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680" w:rsidP="00015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PPMQAS301 Monitor in-process quality assurance</w:t>
      </w:r>
      <w:r>
        <w:fldChar w:fldCharType="end"/>
      </w:r>
    </w:p>
    <w:p w:rsidR="00015680" w:rsidP="00015680">
      <w:pPr>
        <w:pStyle w:val="Version"/>
        <w:sectPr w:rsidSect="00945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D27" w:rsidP="00945D27">
      <w:pPr>
        <w:pStyle w:val="SuperHeading"/>
      </w:pPr>
      <w:r w:rsidRPr="00945D27">
        <w:t>Assessment Requirements for PPMQAS301 Monitor in-process quality assurance</w:t>
      </w:r>
    </w:p>
    <w:p w:rsidR="00000000" w:rsidRPr="00945D27" w:rsidP="00945D27">
      <w:pPr>
        <w:pStyle w:val="Heading1"/>
      </w:pPr>
      <w:bookmarkStart w:id="1" w:name="O_1206354"/>
      <w:bookmarkEnd w:id="1"/>
      <w:r w:rsidRPr="00945D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5D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27">
            <w:pPr>
              <w:pStyle w:val="BodyTextBold"/>
              <w:rPr>
                <w:lang w:val="en-NZ"/>
              </w:rPr>
            </w:pPr>
            <w:r w:rsidRPr="00945D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27">
            <w:pPr>
              <w:pStyle w:val="BodyTextBold"/>
              <w:rPr>
                <w:lang w:val="en-NZ"/>
              </w:rPr>
            </w:pPr>
            <w:r w:rsidRPr="00945D27">
              <w:t>Comments</w:t>
            </w:r>
          </w:p>
        </w:tc>
      </w:tr>
      <w:tr w:rsidTr="00945D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D27">
            <w:pPr>
              <w:pStyle w:val="BodyText"/>
              <w:rPr>
                <w:lang w:val="en-NZ"/>
              </w:rPr>
            </w:pPr>
            <w:r w:rsidRPr="00945D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D27" w:rsidP="00945D27">
            <w:pPr>
              <w:pStyle w:val="BodyText"/>
            </w:pPr>
            <w:r w:rsidRPr="00945D27">
              <w:t>This version released with PPM Pulp and Paper Manufacturing Training Package Version 3.0.</w:t>
            </w:r>
          </w:p>
        </w:tc>
      </w:tr>
    </w:tbl>
    <w:p w:rsidR="00000000" w:rsidRPr="00945D27" w:rsidP="00945D27">
      <w:pPr>
        <w:pStyle w:val="BodyText"/>
      </w:pPr>
    </w:p>
    <w:p w:rsidR="00000000" w:rsidRPr="00945D27" w:rsidP="00945D27">
      <w:pPr>
        <w:pStyle w:val="AllowPageBreak"/>
      </w:pPr>
    </w:p>
    <w:p w:rsidR="00000000" w:rsidRPr="00945D27" w:rsidP="00945D27">
      <w:pPr>
        <w:pStyle w:val="Heading1"/>
      </w:pPr>
      <w:bookmarkStart w:id="2" w:name="O_1206355"/>
      <w:bookmarkEnd w:id="2"/>
      <w:r w:rsidRPr="00945D27">
        <w:t>Performance Evidence</w:t>
      </w:r>
    </w:p>
    <w:p w:rsidR="00000000" w:rsidRPr="00945D27" w:rsidP="00015680">
      <w:pPr>
        <w:pStyle w:val="BodyText"/>
      </w:pPr>
      <w:r w:rsidRPr="00945D27">
        <w:t xml:space="preserve">An individual demonstrating competency must satisfy all of the elements and performance criteria in this unit. </w:t>
      </w:r>
    </w:p>
    <w:p w:rsidR="00000000" w:rsidRPr="00945D27" w:rsidP="00015680">
      <w:pPr>
        <w:pStyle w:val="BodyText"/>
      </w:pPr>
      <w:r w:rsidRPr="00945D27">
        <w:t>There must be evidence that the individual has monitored and maintained in-process quality assurance for at least two opera</w:t>
      </w:r>
      <w:r w:rsidRPr="00945D27">
        <w:t>tional intervals, including for each interval:</w:t>
      </w:r>
    </w:p>
    <w:p w:rsidR="00000000" w:rsidRPr="00945D27" w:rsidP="00945D27">
      <w:pPr>
        <w:pStyle w:val="ListBullet"/>
      </w:pPr>
      <w:r w:rsidRPr="00945D27">
        <w:t xml:space="preserve">identified the critical control points in the process system </w:t>
      </w:r>
    </w:p>
    <w:p w:rsidR="00000000" w:rsidRPr="00945D27" w:rsidP="00945D27">
      <w:pPr>
        <w:pStyle w:val="ListBullet"/>
      </w:pPr>
      <w:r w:rsidRPr="00945D27">
        <w:t>monitored product and process performance and trends by in-process inspection, sampling, and testing procedures</w:t>
      </w:r>
    </w:p>
    <w:p w:rsidR="00000000" w:rsidRPr="00945D27" w:rsidP="00945D27">
      <w:pPr>
        <w:pStyle w:val="ListBullet"/>
      </w:pPr>
      <w:r w:rsidRPr="00945D27">
        <w:t>identified, prioritised and applied the appropriate corrective actions to rectify problems with processes and product and maintain production and product quality</w:t>
      </w:r>
    </w:p>
    <w:p w:rsidR="00000000" w:rsidRPr="00945D27" w:rsidP="00945D27">
      <w:pPr>
        <w:pStyle w:val="ListBullet"/>
      </w:pPr>
      <w:r w:rsidRPr="00945D27">
        <w:t xml:space="preserve">maintained accurate records on inspection and testing results, corrective action and improved </w:t>
      </w:r>
      <w:r w:rsidRPr="00945D27">
        <w:t>performance.</w:t>
      </w:r>
    </w:p>
    <w:p w:rsidR="00000000" w:rsidRPr="00945D27" w:rsidP="00945D27">
      <w:pPr>
        <w:pStyle w:val="AllowPageBreak"/>
      </w:pPr>
    </w:p>
    <w:p w:rsidR="00000000" w:rsidRPr="00945D27" w:rsidP="00945D27">
      <w:pPr>
        <w:pStyle w:val="Heading1"/>
      </w:pPr>
      <w:bookmarkStart w:id="3" w:name="O_1206356"/>
      <w:bookmarkEnd w:id="3"/>
      <w:r w:rsidRPr="00945D27">
        <w:t>Knowledge Evidence</w:t>
      </w:r>
    </w:p>
    <w:p w:rsidR="00000000" w:rsidRPr="00945D27" w:rsidP="00015680">
      <w:pPr>
        <w:pStyle w:val="BodyText"/>
      </w:pPr>
      <w:r w:rsidRPr="00945D27">
        <w:t>An individual must be able to demonstrate the knowledge required to perform the tasks outlined in the elements and performance criteria of this unit. This includes knowledge of:</w:t>
      </w:r>
    </w:p>
    <w:p w:rsidR="00000000" w:rsidRPr="00945D27" w:rsidP="00945D27">
      <w:pPr>
        <w:pStyle w:val="ListBullet"/>
      </w:pPr>
      <w:r w:rsidRPr="00945D27">
        <w:t>workplace quality standard</w:t>
      </w:r>
      <w:r w:rsidRPr="00945D27">
        <w:t>s and procedures</w:t>
      </w:r>
    </w:p>
    <w:p w:rsidR="00000000" w:rsidRPr="00945D27" w:rsidP="00945D27">
      <w:pPr>
        <w:pStyle w:val="ListBullet"/>
      </w:pPr>
      <w:r w:rsidRPr="00945D27">
        <w:t>purpose and principles of critical control points for quality assurance</w:t>
      </w:r>
    </w:p>
    <w:p w:rsidR="00000000" w:rsidRPr="00945D27" w:rsidP="00945D27">
      <w:pPr>
        <w:pStyle w:val="ListBullet"/>
      </w:pPr>
      <w:r w:rsidRPr="00945D27">
        <w:t>problem-solving techniques related to quality procedures and consistent with level of responsibility</w:t>
      </w:r>
    </w:p>
    <w:p w:rsidR="00000000" w:rsidRPr="00945D27" w:rsidP="00945D27">
      <w:pPr>
        <w:pStyle w:val="ListBullet"/>
      </w:pPr>
      <w:r w:rsidRPr="00945D27">
        <w:t>quality assurance problems that need to be addressed through in-pr</w:t>
      </w:r>
      <w:r w:rsidRPr="00945D27">
        <w:t>ocess monitoring of production and product</w:t>
      </w:r>
    </w:p>
    <w:p w:rsidR="00000000" w:rsidRPr="00945D27" w:rsidP="00945D27">
      <w:pPr>
        <w:pStyle w:val="ListBullet"/>
      </w:pPr>
      <w:r w:rsidRPr="00945D27">
        <w:t>implications of inadequate attention to monitoring process and product quality</w:t>
      </w:r>
    </w:p>
    <w:p w:rsidR="00000000" w:rsidRPr="00945D27" w:rsidP="00945D27">
      <w:pPr>
        <w:pStyle w:val="ListBullet"/>
      </w:pPr>
      <w:r w:rsidRPr="00945D27">
        <w:t>roles, responsibilities and steps necessary to isolate and quarantine suspect product</w:t>
      </w:r>
    </w:p>
    <w:p w:rsidR="00000000" w:rsidRPr="00945D27" w:rsidP="00945D27">
      <w:pPr>
        <w:pStyle w:val="ListBullet"/>
      </w:pPr>
      <w:r w:rsidRPr="00945D27">
        <w:t>setting up and importance of maintaining equipme</w:t>
      </w:r>
      <w:r w:rsidRPr="00945D27">
        <w:t>nt and instrument calibration</w:t>
      </w:r>
    </w:p>
    <w:p w:rsidR="00000000" w:rsidRPr="00945D27" w:rsidP="00945D27">
      <w:pPr>
        <w:pStyle w:val="ListBullet"/>
      </w:pPr>
      <w:r w:rsidRPr="00945D27">
        <w:t>procedures and purpose of inspections and test schedules used to maintain specified product quality</w:t>
      </w:r>
    </w:p>
    <w:p w:rsidR="00000000" w:rsidRPr="00945D27" w:rsidP="00945D27">
      <w:pPr>
        <w:pStyle w:val="ListBullet"/>
      </w:pPr>
      <w:r w:rsidRPr="00945D27">
        <w:t>steps to take in undertaking corrective actions to respond to defects in production or product quality</w:t>
      </w:r>
    </w:p>
    <w:p w:rsidR="00000000" w:rsidRPr="00945D27" w:rsidP="00945D27">
      <w:pPr>
        <w:pStyle w:val="ListBullet"/>
      </w:pPr>
      <w:r w:rsidRPr="00945D27">
        <w:t>action to be taken when</w:t>
      </w:r>
      <w:r w:rsidRPr="00945D27">
        <w:t xml:space="preserve"> actual or emerging performance is outside specification limits</w:t>
      </w:r>
    </w:p>
    <w:p w:rsidR="00000000" w:rsidRPr="00945D27" w:rsidP="00945D27">
      <w:pPr>
        <w:pStyle w:val="ListBullet"/>
      </w:pPr>
      <w:r w:rsidRPr="00945D27">
        <w:t>potential environmental impact of out-of-standard performance on customers</w:t>
      </w:r>
    </w:p>
    <w:p w:rsidR="00000000" w:rsidRPr="00945D27" w:rsidP="00945D27">
      <w:pPr>
        <w:pStyle w:val="ListBullet"/>
      </w:pPr>
      <w:r w:rsidRPr="00945D27">
        <w:t>workplace procedures for recording and reporting on quality processes.</w:t>
      </w:r>
    </w:p>
    <w:p w:rsidR="00000000" w:rsidRPr="00945D27" w:rsidP="00945D27">
      <w:pPr>
        <w:pStyle w:val="AllowPageBreak"/>
      </w:pPr>
    </w:p>
    <w:p w:rsidR="00000000" w:rsidRPr="00945D27" w:rsidP="00945D27">
      <w:pPr>
        <w:pStyle w:val="Heading1"/>
      </w:pPr>
      <w:bookmarkStart w:id="4" w:name="O_1206357"/>
      <w:bookmarkEnd w:id="4"/>
      <w:r w:rsidRPr="00945D27">
        <w:t>Assessment Conditions</w:t>
      </w:r>
    </w:p>
    <w:p w:rsidR="00000000" w:rsidRPr="00945D27" w:rsidP="00015680">
      <w:pPr>
        <w:pStyle w:val="BodyText"/>
      </w:pPr>
      <w:r w:rsidRPr="00945D27">
        <w:t>Asses</w:t>
      </w:r>
      <w:r w:rsidRPr="00945D27">
        <w:t>sment of the skills in this unit of competency must take place under the following conditions:</w:t>
      </w:r>
    </w:p>
    <w:p w:rsidR="00000000" w:rsidRPr="00945D27" w:rsidP="00945D27">
      <w:pPr>
        <w:pStyle w:val="ListBullet"/>
      </w:pPr>
      <w:r w:rsidRPr="00945D27">
        <w:t>physical conditions:</w:t>
      </w:r>
    </w:p>
    <w:p w:rsidR="00000000" w:rsidRPr="00945D27" w:rsidP="00945D27">
      <w:pPr>
        <w:pStyle w:val="ListBullet2"/>
      </w:pPr>
      <w:r w:rsidRPr="00945D27">
        <w:t xml:space="preserve">skills must be demonstrated in a pulp and/or paper manufacturing facility or an environment that </w:t>
      </w:r>
      <w:r w:rsidRPr="00945D27">
        <w:t>accurately reflects performance in a workplace</w:t>
      </w:r>
    </w:p>
    <w:p w:rsidR="00000000" w:rsidRPr="00945D27" w:rsidP="00945D27">
      <w:pPr>
        <w:pStyle w:val="ListBullet"/>
      </w:pPr>
      <w:r w:rsidRPr="00945D27">
        <w:t>resources, equipment and materials:</w:t>
      </w:r>
    </w:p>
    <w:p w:rsidR="00000000" w:rsidRPr="00945D27" w:rsidP="00945D27">
      <w:pPr>
        <w:pStyle w:val="ListBullet2"/>
      </w:pPr>
      <w:r w:rsidRPr="00945D27">
        <w:t>plant and equipment related to operation being undertaken</w:t>
      </w:r>
    </w:p>
    <w:p w:rsidR="00000000" w:rsidRPr="00945D27" w:rsidP="00945D27">
      <w:pPr>
        <w:pStyle w:val="ListBullet2"/>
      </w:pPr>
      <w:r w:rsidRPr="00945D27">
        <w:t>maintenance tools and equipment and consumables to rectify quality issues</w:t>
      </w:r>
    </w:p>
    <w:p w:rsidR="00000000" w:rsidRPr="00945D27" w:rsidP="00945D27">
      <w:pPr>
        <w:pStyle w:val="ListBullet2"/>
      </w:pPr>
      <w:r w:rsidRPr="00945D27">
        <w:t xml:space="preserve">testing and diagnostic equipment </w:t>
      </w:r>
    </w:p>
    <w:p w:rsidR="00000000" w:rsidRPr="00945D27" w:rsidP="00945D27">
      <w:pPr>
        <w:pStyle w:val="ListBullet2"/>
      </w:pPr>
      <w:r w:rsidRPr="00945D27">
        <w:t>perso</w:t>
      </w:r>
      <w:r w:rsidRPr="00945D27">
        <w:t xml:space="preserve">nal protective equipment for operation being undertaken </w:t>
      </w:r>
    </w:p>
    <w:p w:rsidR="00000000" w:rsidRPr="00945D27" w:rsidP="00945D27">
      <w:pPr>
        <w:pStyle w:val="ListBullet2"/>
      </w:pPr>
      <w:r w:rsidRPr="00945D27">
        <w:t>proforma or recording system for recording quality data and information</w:t>
      </w:r>
    </w:p>
    <w:p w:rsidR="00000000" w:rsidRPr="00945D27" w:rsidP="00945D27">
      <w:pPr>
        <w:pStyle w:val="ListBullet"/>
      </w:pPr>
      <w:r w:rsidRPr="00945D27">
        <w:t>specifications:</w:t>
      </w:r>
    </w:p>
    <w:p w:rsidR="00000000" w:rsidRPr="00945D27" w:rsidP="00945D27">
      <w:pPr>
        <w:pStyle w:val="ListBullet2"/>
      </w:pPr>
      <w:r w:rsidRPr="00945D27">
        <w:t>workplace quality standards and procedures</w:t>
      </w:r>
    </w:p>
    <w:p w:rsidR="00000000" w:rsidRPr="00945D27" w:rsidP="00945D27">
      <w:pPr>
        <w:pStyle w:val="ListBullet2"/>
      </w:pPr>
      <w:r w:rsidRPr="00945D27">
        <w:t>workplace and standard operating procedures relating to operations</w:t>
      </w:r>
      <w:r w:rsidRPr="00945D27">
        <w:t xml:space="preserve"> being undertaken, including health and safety, risks and hazards identification, plant isolation, quality, housekeeping and environmental requirements</w:t>
      </w:r>
    </w:p>
    <w:p w:rsidR="00000000" w:rsidRPr="00945D27" w:rsidP="00945D27">
      <w:pPr>
        <w:pStyle w:val="ListBullet"/>
      </w:pPr>
      <w:r w:rsidRPr="00945D27">
        <w:t>relationships:</w:t>
      </w:r>
    </w:p>
    <w:p w:rsidR="00000000" w:rsidRPr="00945D27" w:rsidP="00945D27">
      <w:pPr>
        <w:pStyle w:val="ListBullet2"/>
      </w:pPr>
      <w:r w:rsidRPr="00945D27">
        <w:t>team members and relevant personnel for the purposes of communicating information.</w:t>
      </w:r>
    </w:p>
    <w:p w:rsidR="00000000" w:rsidRPr="00945D27" w:rsidP="00015680">
      <w:pPr>
        <w:pStyle w:val="BodyText"/>
      </w:pPr>
      <w:r w:rsidRPr="00945D27">
        <w:t>Asse</w:t>
      </w:r>
      <w:r w:rsidRPr="00945D27">
        <w:t>ssors of this unit must satisfy the requirements for assessors in applicable vocational education and training legislation, frameworks and/or standards.</w:t>
      </w:r>
    </w:p>
    <w:p w:rsidR="00000000" w:rsidRPr="00945D27" w:rsidP="00945D27">
      <w:pPr>
        <w:pStyle w:val="Heading1"/>
      </w:pPr>
      <w:bookmarkStart w:id="5" w:name="O_1206360"/>
      <w:bookmarkEnd w:id="5"/>
      <w:r w:rsidRPr="00945D27">
        <w:t>Links</w:t>
      </w:r>
    </w:p>
    <w:p w:rsidR="00000000" w:rsidRPr="00945D27" w:rsidP="00015680">
      <w:pPr>
        <w:pStyle w:val="BodyText"/>
      </w:pPr>
      <w:r w:rsidRPr="00945D27">
        <w:t>Companion V</w:t>
      </w:r>
      <w:r w:rsidRPr="00945D27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B363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45D27" w:rsidP="00945D27"/>
    <w:sectPr w:rsidSect="00945D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27" w:rsidRPr="00015680" w:rsidP="00015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80" w:rsidP="00945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5680" w:rsidP="00945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5680" w:rsidP="00945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D27" w:rsidRPr="00015680" w:rsidP="00015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80" w:rsidRPr="002D2AF8" w:rsidP="00945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PPMQAS301 Monitor in-process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15680" w:rsidP="00945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942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8C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BC8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D27"/>
  </w:style>
  <w:style w:type="character" w:customStyle="1" w:styleId="Heading1Char">
    <w:name w:val="Heading 1 Char"/>
    <w:basedOn w:val="DefaultParagraphFont"/>
    <w:link w:val="Heading1"/>
    <w:rsid w:val="00945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D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5D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5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5D27"/>
    <w:rPr>
      <w:b/>
    </w:rPr>
  </w:style>
  <w:style w:type="character" w:customStyle="1" w:styleId="Heading2Char">
    <w:name w:val="Heading 2 Char"/>
    <w:basedOn w:val="DefaultParagraphFont"/>
    <w:link w:val="Heading2"/>
    <w:rsid w:val="00945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D27"/>
    <w:rPr>
      <w:b/>
      <w:spacing w:val="0"/>
    </w:rPr>
  </w:style>
  <w:style w:type="paragraph" w:customStyle="1" w:styleId="SuperTitle">
    <w:name w:val="SuperTitle"/>
    <w:basedOn w:val="Title"/>
    <w:rsid w:val="00945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D27"/>
    <w:rPr>
      <w:i/>
    </w:rPr>
  </w:style>
  <w:style w:type="paragraph" w:styleId="Caption">
    <w:name w:val="caption"/>
    <w:basedOn w:val="BodyText"/>
    <w:next w:val="Normal"/>
    <w:qFormat/>
    <w:rsid w:val="00945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D27"/>
  </w:style>
  <w:style w:type="paragraph" w:styleId="TableofFigures">
    <w:name w:val="table of figures"/>
    <w:basedOn w:val="Normal"/>
    <w:next w:val="Normal"/>
    <w:semiHidden/>
    <w:rsid w:val="00945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D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D27"/>
    <w:rPr>
      <w:rFonts w:ascii="Wingdings" w:hAnsi="Wingdings"/>
    </w:rPr>
  </w:style>
  <w:style w:type="paragraph" w:customStyle="1" w:styleId="TableHeading">
    <w:name w:val="Table Heading"/>
    <w:basedOn w:val="HeadingBase"/>
    <w:rsid w:val="00945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D27"/>
    <w:rPr>
      <w:color w:val="0033CC"/>
      <w:u w:val="none"/>
    </w:rPr>
  </w:style>
  <w:style w:type="paragraph" w:customStyle="1" w:styleId="BodyTextRight">
    <w:name w:val="Body Text Right"/>
    <w:basedOn w:val="BodyText"/>
    <w:rsid w:val="00945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D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D27"/>
    <w:rPr>
      <w:sz w:val="32"/>
    </w:rPr>
  </w:style>
  <w:style w:type="paragraph" w:customStyle="1" w:styleId="HeadingProcedure">
    <w:name w:val="Heading Procedure"/>
    <w:basedOn w:val="HeadingBase"/>
    <w:next w:val="Normal"/>
    <w:rsid w:val="00945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D27"/>
    <w:pPr>
      <w:spacing w:before="60" w:after="60"/>
    </w:pPr>
  </w:style>
  <w:style w:type="paragraph" w:styleId="ListContinue">
    <w:name w:val="List Continue"/>
    <w:basedOn w:val="List"/>
    <w:rsid w:val="00945D27"/>
    <w:pPr>
      <w:ind w:firstLine="0"/>
    </w:pPr>
  </w:style>
  <w:style w:type="paragraph" w:customStyle="1" w:styleId="ListNote">
    <w:name w:val="List Note"/>
    <w:basedOn w:val="List"/>
    <w:rsid w:val="00945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D27"/>
    <w:rPr>
      <w:rFonts w:ascii="Courier New" w:hAnsi="Courier New"/>
    </w:rPr>
  </w:style>
  <w:style w:type="paragraph" w:customStyle="1" w:styleId="NoteBullet">
    <w:name w:val="Note Bullet"/>
    <w:basedOn w:val="Note"/>
    <w:rsid w:val="00945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D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D27"/>
    <w:rPr>
      <w:b/>
      <w:smallCaps/>
    </w:rPr>
  </w:style>
  <w:style w:type="paragraph" w:customStyle="1" w:styleId="TableListNumber">
    <w:name w:val="Table List Number"/>
    <w:basedOn w:val="ListNumber"/>
    <w:rsid w:val="00945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D27"/>
    <w:pPr>
      <w:numPr>
        <w:numId w:val="9"/>
      </w:numPr>
    </w:pPr>
  </w:style>
  <w:style w:type="paragraph" w:customStyle="1" w:styleId="ListAlpha2">
    <w:name w:val="List Alpha 2"/>
    <w:basedOn w:val="List2"/>
    <w:rsid w:val="00945D27"/>
    <w:pPr>
      <w:numPr>
        <w:numId w:val="8"/>
      </w:numPr>
    </w:pPr>
  </w:style>
  <w:style w:type="paragraph" w:styleId="List2">
    <w:name w:val="List 2"/>
    <w:basedOn w:val="BodyText"/>
    <w:rsid w:val="00945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D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D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D27"/>
    <w:pPr>
      <w:numPr>
        <w:numId w:val="4"/>
      </w:numPr>
    </w:pPr>
  </w:style>
  <w:style w:type="paragraph" w:styleId="ListContinue2">
    <w:name w:val="List Continue 2"/>
    <w:basedOn w:val="List2"/>
    <w:rsid w:val="00945D27"/>
    <w:pPr>
      <w:ind w:firstLine="0"/>
    </w:pPr>
  </w:style>
  <w:style w:type="paragraph" w:styleId="ListContinue3">
    <w:name w:val="List Continue 3"/>
    <w:basedOn w:val="List3"/>
    <w:rsid w:val="00945D27"/>
    <w:pPr>
      <w:ind w:left="1021" w:firstLine="0"/>
    </w:pPr>
  </w:style>
  <w:style w:type="paragraph" w:styleId="ListContinue4">
    <w:name w:val="List Continue 4"/>
    <w:basedOn w:val="List4"/>
    <w:rsid w:val="00945D27"/>
    <w:pPr>
      <w:ind w:firstLine="0"/>
    </w:pPr>
  </w:style>
  <w:style w:type="paragraph" w:styleId="ListContinue5">
    <w:name w:val="List Continue 5"/>
    <w:basedOn w:val="List5"/>
    <w:rsid w:val="00945D27"/>
    <w:pPr>
      <w:ind w:firstLine="0"/>
    </w:pPr>
  </w:style>
  <w:style w:type="paragraph" w:styleId="ListNumber3">
    <w:name w:val="List Number 3"/>
    <w:basedOn w:val="List3"/>
    <w:rsid w:val="00945D27"/>
    <w:pPr>
      <w:numPr>
        <w:numId w:val="5"/>
      </w:numPr>
    </w:pPr>
  </w:style>
  <w:style w:type="paragraph" w:styleId="ListNumber4">
    <w:name w:val="List Number 4"/>
    <w:basedOn w:val="List4"/>
    <w:rsid w:val="00945D27"/>
    <w:pPr>
      <w:numPr>
        <w:numId w:val="6"/>
      </w:numPr>
    </w:pPr>
  </w:style>
  <w:style w:type="paragraph" w:styleId="ListNumber5">
    <w:name w:val="List Number 5"/>
    <w:basedOn w:val="List5"/>
    <w:rsid w:val="00945D27"/>
    <w:pPr>
      <w:numPr>
        <w:numId w:val="7"/>
      </w:numPr>
    </w:pPr>
  </w:style>
  <w:style w:type="paragraph" w:styleId="BlockText">
    <w:name w:val="Block Text"/>
    <w:basedOn w:val="Normal"/>
    <w:rsid w:val="00945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D27"/>
    <w:rPr>
      <w:sz w:val="16"/>
      <w:vertAlign w:val="superscript"/>
    </w:rPr>
  </w:style>
  <w:style w:type="character" w:customStyle="1" w:styleId="Symbols">
    <w:name w:val="Symbols"/>
    <w:basedOn w:val="DefaultParagraphFont"/>
    <w:rsid w:val="00945D27"/>
    <w:rPr>
      <w:rFonts w:ascii="Symbol" w:hAnsi="Symbol"/>
    </w:rPr>
  </w:style>
  <w:style w:type="character" w:customStyle="1" w:styleId="MenuOptions">
    <w:name w:val="Menu Options"/>
    <w:basedOn w:val="DefaultParagraphFont"/>
    <w:rsid w:val="00945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D27"/>
    <w:rPr>
      <w:b/>
    </w:rPr>
  </w:style>
  <w:style w:type="character" w:customStyle="1" w:styleId="Underlined">
    <w:name w:val="Underlined"/>
    <w:basedOn w:val="DefaultParagraphFont"/>
    <w:rsid w:val="00945D27"/>
    <w:rPr>
      <w:u w:val="single"/>
    </w:rPr>
  </w:style>
  <w:style w:type="paragraph" w:customStyle="1" w:styleId="TableBodyTextRight">
    <w:name w:val="Table Body Text Right"/>
    <w:basedOn w:val="TableBodyText"/>
    <w:rsid w:val="00945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D27"/>
    <w:rPr>
      <w:sz w:val="18"/>
    </w:rPr>
  </w:style>
  <w:style w:type="paragraph" w:customStyle="1" w:styleId="BodySmallRight">
    <w:name w:val="Body Small Right"/>
    <w:basedOn w:val="BodyTextRight"/>
    <w:rsid w:val="00945D27"/>
    <w:rPr>
      <w:sz w:val="18"/>
      <w:szCs w:val="18"/>
    </w:rPr>
  </w:style>
  <w:style w:type="paragraph" w:customStyle="1" w:styleId="MarginEdition">
    <w:name w:val="Margin Edition"/>
    <w:basedOn w:val="MarginNote"/>
    <w:rsid w:val="00945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D27"/>
    <w:rPr>
      <w:sz w:val="2"/>
      <w:szCs w:val="2"/>
    </w:rPr>
  </w:style>
  <w:style w:type="character" w:customStyle="1" w:styleId="Small">
    <w:name w:val="Small"/>
    <w:basedOn w:val="DefaultParagraphFont"/>
    <w:rsid w:val="00945D27"/>
    <w:rPr>
      <w:sz w:val="16"/>
    </w:rPr>
  </w:style>
  <w:style w:type="paragraph" w:customStyle="1" w:styleId="WideTable">
    <w:name w:val="Wide Table"/>
    <w:basedOn w:val="Normal"/>
    <w:rsid w:val="00945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D27"/>
  </w:style>
  <w:style w:type="paragraph" w:styleId="Quote">
    <w:name w:val="Quote"/>
    <w:basedOn w:val="Heading1"/>
    <w:link w:val="QuoteChar"/>
    <w:qFormat/>
    <w:rsid w:val="00945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D27"/>
    <w:pPr>
      <w:pageBreakBefore/>
    </w:pPr>
  </w:style>
  <w:style w:type="paragraph" w:customStyle="1" w:styleId="Border">
    <w:name w:val="Border"/>
    <w:basedOn w:val="Normal"/>
    <w:qFormat/>
    <w:rsid w:val="00945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D27"/>
    <w:rPr>
      <w:u w:val="single"/>
    </w:rPr>
  </w:style>
  <w:style w:type="character" w:customStyle="1" w:styleId="BoldandItalics">
    <w:name w:val="Bold and Italics"/>
    <w:qFormat/>
    <w:rsid w:val="00945D27"/>
    <w:rPr>
      <w:b/>
      <w:i/>
      <w:u w:val="none"/>
    </w:rPr>
  </w:style>
  <w:style w:type="paragraph" w:styleId="BalloonText">
    <w:name w:val="Balloon Text"/>
    <w:basedOn w:val="Normal"/>
    <w:link w:val="BalloonTextChar"/>
    <w:rsid w:val="00945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D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5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3271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PPMQAS301 Monitor in-process quality assurance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2023-02-22T01:18:00Z</dcterms:created>
  <dcterms:modified xsi:type="dcterms:W3CDTF">2023-02-22T01:18:00Z</dcterms:modified>
</cp:coreProperties>
</file>