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01B" w:rsidP="00872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PPMPUL320 Prepare and start up pulping system operations</w:t>
      </w:r>
      <w:r>
        <w:fldChar w:fldCharType="end"/>
      </w:r>
    </w:p>
    <w:p w:rsidR="0087201B" w:rsidP="0087201B">
      <w:pPr>
        <w:pStyle w:val="Version"/>
        <w:sectPr w:rsidSect="00CD1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1D41" w:rsidP="00CD1D41">
      <w:pPr>
        <w:pStyle w:val="SuperHeading"/>
      </w:pPr>
      <w:r w:rsidRPr="00CD1D41">
        <w:t>PPMPUL320 Prepare and start up pulping system operations</w:t>
      </w:r>
    </w:p>
    <w:p w:rsidR="00000000" w:rsidRPr="00CD1D41" w:rsidP="00CD1D41">
      <w:pPr>
        <w:pStyle w:val="Heading1"/>
      </w:pPr>
      <w:bookmarkStart w:id="1" w:name="O_1007116"/>
      <w:bookmarkEnd w:id="1"/>
      <w:r w:rsidRPr="00CD1D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rPr>
                <w:rStyle w:val="SpecialBold"/>
              </w:rPr>
              <w:t>Comments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This version released with PPM Pulp and Paper Manufacturing Training Package Version 2.0.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>This version released with PPM Pulp and Paper Manufacturing Training Package Version 1.0</w:t>
            </w:r>
            <w:r w:rsidRPr="00CD1D41">
              <w:t>.</w:t>
            </w:r>
          </w:p>
        </w:tc>
      </w:tr>
    </w:tbl>
    <w:p w:rsidR="00000000" w:rsidRPr="00CD1D41" w:rsidP="00CD1D41">
      <w:pPr>
        <w:pStyle w:val="BodyText"/>
      </w:pP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2" w:name="O_1007115"/>
      <w:bookmarkEnd w:id="2"/>
      <w:r w:rsidRPr="00CD1D41">
        <w:t>Application</w:t>
      </w:r>
    </w:p>
    <w:p w:rsidR="00000000" w:rsidRPr="00CD1D41" w:rsidP="00CD1D41">
      <w:pPr>
        <w:pStyle w:val="BodyText"/>
      </w:pPr>
      <w:r w:rsidRPr="00CD1D41">
        <w:t>This unit of competency describes the skills and knowledge required to conduct pre-operational checks, bring pulping system operations online and stabilise system operations after startup.</w:t>
      </w:r>
    </w:p>
    <w:p w:rsidR="00000000" w:rsidRPr="00CD1D41" w:rsidP="00CD1D41">
      <w:pPr>
        <w:pStyle w:val="BodyText"/>
      </w:pPr>
      <w:r w:rsidRPr="00CD1D41">
        <w:t>The unit applies to operators an</w:t>
      </w:r>
      <w:r w:rsidRPr="00CD1D41">
        <w:t>d technicians who prepare and start up pulping system operations in a pulp or paper manufacturing facility. This typically involves working in a facility with complex integrated equipment and continuous operations.</w:t>
      </w:r>
    </w:p>
    <w:p w:rsidR="00000000" w:rsidRPr="00CD1D41" w:rsidP="00CD1D41">
      <w:pPr>
        <w:pStyle w:val="BodyText"/>
      </w:pPr>
      <w:r w:rsidRPr="00CD1D41">
        <w:t>No licensing, legislative, regulatory, or</w:t>
      </w:r>
      <w:r w:rsidRPr="00CD1D41">
        <w:t xml:space="preserve"> certification requirements apply to this unit at the time of publication.</w:t>
      </w: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3" w:name="O_1007114"/>
      <w:bookmarkEnd w:id="3"/>
      <w:r w:rsidRPr="00CD1D41">
        <w:t>Pre-requisite Unit</w:t>
      </w:r>
    </w:p>
    <w:p w:rsidR="00000000" w:rsidRPr="00CD1D41" w:rsidP="00CD1D41">
      <w:pPr>
        <w:pStyle w:val="BodyText"/>
      </w:pPr>
      <w:r w:rsidRPr="00CD1D41">
        <w:t>Nil</w:t>
      </w: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4" w:name="O_1007113"/>
      <w:bookmarkEnd w:id="4"/>
      <w:r w:rsidRPr="00CD1D41">
        <w:t>Unit Sector</w:t>
      </w:r>
    </w:p>
    <w:p w:rsidR="00000000" w:rsidRPr="00CD1D41" w:rsidP="00CD1D41">
      <w:pPr>
        <w:pStyle w:val="BodyText"/>
      </w:pPr>
      <w:r w:rsidRPr="00CD1D41">
        <w:t>Pulping operations (PUL)</w:t>
      </w: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5" w:name="O_1007112"/>
      <w:bookmarkEnd w:id="5"/>
      <w:r w:rsidRPr="00CD1D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rPr>
                <w:rStyle w:val="SpecialBold"/>
              </w:rPr>
              <w:t>Performance Criteria</w:t>
            </w:r>
          </w:p>
        </w:tc>
      </w:tr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 xml:space="preserve">1.1 Identify production requirements to plan and conduct system operations and </w:t>
            </w:r>
            <w:r w:rsidRPr="00CD1D41">
              <w:t>startup processes in accordance with work health and safety and standard operating procedures (SOP)</w:t>
            </w:r>
          </w:p>
          <w:p w:rsidR="00000000" w:rsidRPr="00CD1D41" w:rsidP="00CD1D41">
            <w:pPr>
              <w:pStyle w:val="BodyText"/>
            </w:pPr>
            <w:r w:rsidRPr="00CD1D41">
              <w:t>1.2 Determine grade type and flow rate for production and communicate to pulping system operators</w:t>
            </w:r>
          </w:p>
          <w:p w:rsidR="00000000" w:rsidRPr="00CD1D41" w:rsidP="00CD1D41">
            <w:pPr>
              <w:pStyle w:val="BodyText"/>
            </w:pPr>
            <w:r w:rsidRPr="00CD1D41">
              <w:t>1.3 Determine availability and coordinate process supplies</w:t>
            </w:r>
            <w:r w:rsidRPr="00CD1D41">
              <w:t xml:space="preserve"> and supply systems to meet production requirements</w:t>
            </w:r>
          </w:p>
          <w:p w:rsidR="00000000" w:rsidRPr="00CD1D41" w:rsidP="00CD1D41">
            <w:pPr>
              <w:pStyle w:val="BodyText"/>
            </w:pPr>
            <w:r w:rsidRPr="00CD1D41">
              <w:t>1.4 Confirm readiness of downstream facilities to receive pulping process product and by-products</w:t>
            </w:r>
          </w:p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1.5 Select, fit, use and maintain personal protective equipment according to job requirements and task to be undertaken</w:t>
            </w:r>
          </w:p>
        </w:tc>
      </w:tr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>2.1 Conduct system inspections and pre-startup safety checks in line with organisational saf</w:t>
            </w:r>
            <w:r w:rsidRPr="00CD1D41">
              <w:t>ety and SOP</w:t>
            </w:r>
          </w:p>
          <w:p w:rsidR="00000000" w:rsidRPr="00CD1D41" w:rsidP="00CD1D41">
            <w:pPr>
              <w:pStyle w:val="BodyText"/>
            </w:pPr>
            <w:r w:rsidRPr="00CD1D41">
              <w:t>2.2 Remove isolations and establish and confirm operational settings to required specification</w:t>
            </w:r>
          </w:p>
          <w:p w:rsidR="00000000" w:rsidRPr="00CD1D41" w:rsidP="00CD1D41">
            <w:pPr>
              <w:pStyle w:val="BodyText"/>
            </w:pPr>
            <w:r w:rsidRPr="00CD1D41">
              <w:t>2.3 Set delivery systems for operation</w:t>
            </w:r>
          </w:p>
          <w:p w:rsidR="00000000" w:rsidRPr="00CD1D41" w:rsidP="00CD1D41">
            <w:pPr>
              <w:pStyle w:val="BodyText"/>
            </w:pPr>
            <w:r w:rsidRPr="00CD1D41">
              <w:t>2.4 Check monitoring devices and alarm systems and confirm as operational</w:t>
            </w:r>
          </w:p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2.5 Detect deviations from operation</w:t>
            </w:r>
            <w:r w:rsidRPr="00CD1D41">
              <w:t>al specifications and rectify or report</w:t>
            </w:r>
          </w:p>
        </w:tc>
      </w:tr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3. Start up pulping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>3.1 Activate and confirm pulping systems as operational</w:t>
            </w:r>
          </w:p>
          <w:p w:rsidR="00000000" w:rsidRPr="00CD1D41" w:rsidP="00CD1D41">
            <w:pPr>
              <w:pStyle w:val="BodyText"/>
            </w:pPr>
            <w:r w:rsidRPr="00CD1D41">
              <w:t>3.2 Coordinate equipment startups for production</w:t>
            </w:r>
          </w:p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3.3 Confirm production ready status to relevant personnel</w:t>
            </w:r>
          </w:p>
        </w:tc>
      </w:tr>
      <w:tr w:rsidTr="00872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4. Stabilise system </w:t>
            </w:r>
            <w:r w:rsidRPr="00CD1D41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>4.1 Monitor operational parameters after startup to ensure pulping system operations are within specification</w:t>
            </w:r>
          </w:p>
          <w:p w:rsidR="00000000" w:rsidRPr="00CD1D41" w:rsidP="00CD1D41">
            <w:pPr>
              <w:pStyle w:val="BodyText"/>
            </w:pPr>
            <w:r w:rsidRPr="00CD1D41">
              <w:t>4.2 Sample and test pulp to verify product meets quality specifications</w:t>
            </w:r>
          </w:p>
          <w:p w:rsidR="00000000" w:rsidRPr="00CD1D41" w:rsidP="00CD1D41">
            <w:pPr>
              <w:pStyle w:val="BodyText"/>
            </w:pPr>
            <w:r w:rsidRPr="00CD1D41">
              <w:t>4.3 Adjust system operational parameters to rectify variation f</w:t>
            </w:r>
            <w:r w:rsidRPr="00CD1D41">
              <w:t>rom specifications</w:t>
            </w:r>
          </w:p>
          <w:p w:rsidR="00000000" w:rsidRPr="00CD1D41" w:rsidP="00CD1D41">
            <w:pPr>
              <w:pStyle w:val="BodyText"/>
            </w:pPr>
            <w:r w:rsidRPr="00CD1D41">
              <w:t>4.4 Record system startup, operational and product quality data in operating log</w:t>
            </w:r>
          </w:p>
        </w:tc>
      </w:tr>
    </w:tbl>
    <w:p w:rsidR="00000000" w:rsidRPr="00CD1D41" w:rsidP="00CD1D41">
      <w:pPr>
        <w:pStyle w:val="BodyText"/>
      </w:pP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6" w:name="O_1007111"/>
      <w:bookmarkEnd w:id="6"/>
      <w:r w:rsidRPr="00CD1D41">
        <w:t>Foundation Skills</w:t>
      </w:r>
    </w:p>
    <w:p w:rsidR="00000000" w:rsidRPr="00CD1D41" w:rsidP="00CD1D41">
      <w:pPr>
        <w:pStyle w:val="BodyText"/>
      </w:pPr>
      <w:r w:rsidRPr="00CD1D4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rPr>
                <w:rStyle w:val="SpecialBold"/>
              </w:rPr>
              <w:t>Description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ListBullet"/>
              <w:rPr>
                <w:lang w:val="en-NZ"/>
              </w:rPr>
            </w:pPr>
            <w:r w:rsidRPr="00CD1D41">
              <w:t>Interpret workplace health and safe</w:t>
            </w:r>
            <w:r w:rsidRPr="00CD1D41">
              <w:t>ty and SOP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ListBullet"/>
              <w:rPr>
                <w:lang w:val="en-NZ"/>
              </w:rPr>
            </w:pPr>
            <w:r w:rsidRPr="00CD1D41">
              <w:t>Complete accurate basic records for system startup processes and quality checks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ListBullet"/>
              <w:rPr>
                <w:lang w:val="en-NZ"/>
              </w:rPr>
            </w:pPr>
            <w:r w:rsidRPr="00CD1D41">
              <w:t xml:space="preserve">Provide clear unambiguous information about production specifications and production </w:t>
            </w:r>
            <w:r w:rsidRPr="00CD1D41">
              <w:t>ready status to pulping system operators and other personnel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ListBullet"/>
            </w:pPr>
            <w:r w:rsidRPr="00CD1D41">
              <w:t>Interpret basic numerical settings on instruments, gauges and data recording equipment</w:t>
            </w:r>
          </w:p>
          <w:p w:rsidR="00000000" w:rsidRPr="00CD1D41" w:rsidP="00CD1D41">
            <w:pPr>
              <w:pStyle w:val="ListBullet"/>
            </w:pPr>
            <w:r w:rsidRPr="00CD1D41">
              <w:t>Monitor, assess and interpret system startup data</w:t>
            </w:r>
          </w:p>
          <w:p w:rsidR="00000000" w:rsidP="00CD1D41">
            <w:pPr>
              <w:pStyle w:val="ListBullet"/>
              <w:rPr>
                <w:lang w:val="en-NZ"/>
              </w:rPr>
            </w:pPr>
            <w:r w:rsidRPr="00CD1D41">
              <w:t>Record basic numerical data for system startup</w:t>
            </w:r>
            <w:r w:rsidRPr="00CD1D41">
              <w:t xml:space="preserve"> and operational performance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ListBullet"/>
            </w:pPr>
            <w:r w:rsidRPr="00CD1D41">
              <w:t>Use and assess sensory information (sight, sound, touch, smell, vibration, temperature) to adjust system operational parameters</w:t>
            </w:r>
          </w:p>
        </w:tc>
      </w:tr>
    </w:tbl>
    <w:p w:rsidR="00000000" w:rsidRPr="00CD1D41" w:rsidP="00CD1D41">
      <w:pPr>
        <w:pStyle w:val="BodyText"/>
      </w:pP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7" w:name="O_1007109"/>
      <w:bookmarkEnd w:id="7"/>
      <w:r w:rsidRPr="00CD1D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rPr>
                <w:rStyle w:val="SpecialBold"/>
              </w:rPr>
              <w:t>Equivalence status</w:t>
            </w:r>
          </w:p>
        </w:tc>
      </w:tr>
      <w:tr w:rsidTr="00CD1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PPMPUL320 Prepare and start up pulping system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PPMPUL320 Prepare and start up pulping system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D41">
            <w:pPr>
              <w:pStyle w:val="BodyText"/>
              <w:rPr>
                <w:lang w:val="en-NZ"/>
              </w:rPr>
            </w:pPr>
            <w:r w:rsidRPr="00CD1D41">
              <w:t>Performance criteria added, minor changes to knowledge eviden</w:t>
            </w:r>
            <w:r w:rsidRPr="00CD1D41">
              <w:t>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D41" w:rsidP="00CD1D41">
            <w:pPr>
              <w:pStyle w:val="BodyText"/>
            </w:pPr>
            <w:r w:rsidRPr="00CD1D41">
              <w:t>Equivalent unit</w:t>
            </w:r>
          </w:p>
        </w:tc>
      </w:tr>
    </w:tbl>
    <w:p w:rsidR="00000000" w:rsidRPr="00CD1D41" w:rsidP="00CD1D41">
      <w:pPr>
        <w:pStyle w:val="BodyText"/>
      </w:pPr>
    </w:p>
    <w:p w:rsidR="00000000" w:rsidRPr="00CD1D41" w:rsidP="00CD1D41">
      <w:pPr>
        <w:pStyle w:val="AllowPageBreak"/>
      </w:pPr>
    </w:p>
    <w:p w:rsidR="00000000" w:rsidRPr="00CD1D41" w:rsidP="00CD1D41">
      <w:pPr>
        <w:pStyle w:val="Heading1"/>
      </w:pPr>
      <w:bookmarkStart w:id="8" w:name="O_1007117"/>
      <w:bookmarkEnd w:id="8"/>
      <w:r w:rsidRPr="00CD1D41">
        <w:t>Links</w:t>
      </w:r>
    </w:p>
    <w:p w:rsidR="00000000" w:rsidRPr="00CD1D41" w:rsidP="00CD1D41">
      <w:pPr>
        <w:pStyle w:val="BodyText"/>
      </w:pPr>
      <w:r w:rsidRPr="00CD1D41">
        <w:t>Companion Volumes, including Implementation Guides, are available at VETNet - https://vetnet.education.gov.au/Pages/TrainingDocs.aspx?q=12998f8d-d0ac-40bc-a69e-72a600d4fd93</w:t>
      </w:r>
    </w:p>
    <w:p w:rsidR="00000000" w:rsidRPr="00CD1D41" w:rsidP="00CD1D41"/>
    <w:sectPr w:rsidSect="00CD1D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41" w:rsidRPr="0087201B" w:rsidP="00872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1B" w:rsidP="00CD1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01B" w:rsidP="00CD1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201B" w:rsidP="00CD1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D41" w:rsidRPr="0087201B" w:rsidP="00872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01B" w:rsidRPr="002D2AF8" w:rsidP="00CD1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PPMPUL320 Prepare and start up pulping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7201B" w:rsidP="00CD1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88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61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D41"/>
  </w:style>
  <w:style w:type="character" w:customStyle="1" w:styleId="Heading1Char">
    <w:name w:val="Heading 1 Char"/>
    <w:basedOn w:val="DefaultParagraphFont"/>
    <w:link w:val="Heading1"/>
    <w:rsid w:val="00CD1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D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D41"/>
    <w:rPr>
      <w:b/>
      <w:spacing w:val="0"/>
    </w:rPr>
  </w:style>
  <w:style w:type="character" w:styleId="Emphasis">
    <w:name w:val="Emphasis"/>
    <w:basedOn w:val="DefaultParagraphFont"/>
    <w:qFormat/>
    <w:rsid w:val="00CD1D41"/>
    <w:rPr>
      <w:i/>
    </w:rPr>
  </w:style>
  <w:style w:type="paragraph" w:customStyle="1" w:styleId="SuperHeading">
    <w:name w:val="SuperHeading"/>
    <w:basedOn w:val="Normal"/>
    <w:rsid w:val="00CD1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D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D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D41"/>
  </w:style>
  <w:style w:type="paragraph" w:styleId="TableofFigures">
    <w:name w:val="table of figures"/>
    <w:basedOn w:val="Normal"/>
    <w:next w:val="Normal"/>
    <w:semiHidden/>
    <w:rsid w:val="00CD1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D41"/>
    <w:pPr>
      <w:numPr>
        <w:numId w:val="10"/>
      </w:numPr>
    </w:pPr>
  </w:style>
  <w:style w:type="character" w:customStyle="1" w:styleId="WingdingSymbols">
    <w:name w:val="Wingding Symbols"/>
    <w:rsid w:val="00CD1D41"/>
    <w:rPr>
      <w:rFonts w:ascii="Wingdings" w:hAnsi="Wingdings"/>
    </w:rPr>
  </w:style>
  <w:style w:type="paragraph" w:customStyle="1" w:styleId="TableHeading">
    <w:name w:val="Table Heading"/>
    <w:basedOn w:val="HeadingBase"/>
    <w:rsid w:val="00CD1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D41"/>
    <w:rPr>
      <w:color w:val="0033CC"/>
      <w:u w:val="none"/>
    </w:rPr>
  </w:style>
  <w:style w:type="paragraph" w:customStyle="1" w:styleId="BodyTextRight">
    <w:name w:val="Body Text Right"/>
    <w:basedOn w:val="BodyText"/>
    <w:rsid w:val="00CD1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D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D41"/>
    <w:rPr>
      <w:sz w:val="32"/>
    </w:rPr>
  </w:style>
  <w:style w:type="paragraph" w:customStyle="1" w:styleId="HeadingProcedure">
    <w:name w:val="Heading Procedure"/>
    <w:basedOn w:val="HeadingBase"/>
    <w:next w:val="Normal"/>
    <w:rsid w:val="00CD1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D41"/>
    <w:pPr>
      <w:spacing w:before="60" w:after="60"/>
    </w:pPr>
  </w:style>
  <w:style w:type="paragraph" w:styleId="ListContinue">
    <w:name w:val="List Continue"/>
    <w:basedOn w:val="List"/>
    <w:rsid w:val="00CD1D41"/>
    <w:pPr>
      <w:ind w:firstLine="0"/>
    </w:pPr>
  </w:style>
  <w:style w:type="paragraph" w:customStyle="1" w:styleId="ListNote">
    <w:name w:val="List Note"/>
    <w:basedOn w:val="List"/>
    <w:rsid w:val="00CD1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D41"/>
    <w:rPr>
      <w:rFonts w:ascii="Courier New" w:hAnsi="Courier New"/>
    </w:rPr>
  </w:style>
  <w:style w:type="paragraph" w:customStyle="1" w:styleId="NoteBullet">
    <w:name w:val="Note Bullet"/>
    <w:basedOn w:val="Note"/>
    <w:rsid w:val="00CD1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D41"/>
    <w:rPr>
      <w:b/>
      <w:smallCaps/>
    </w:rPr>
  </w:style>
  <w:style w:type="paragraph" w:customStyle="1" w:styleId="TableListNumber">
    <w:name w:val="Table List Number"/>
    <w:basedOn w:val="ListNumber"/>
    <w:rsid w:val="00CD1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D41"/>
    <w:pPr>
      <w:numPr>
        <w:numId w:val="8"/>
      </w:numPr>
    </w:pPr>
  </w:style>
  <w:style w:type="paragraph" w:customStyle="1" w:styleId="ListAlpha2">
    <w:name w:val="List Alpha 2"/>
    <w:basedOn w:val="List2"/>
    <w:rsid w:val="00CD1D41"/>
    <w:pPr>
      <w:numPr>
        <w:numId w:val="7"/>
      </w:numPr>
    </w:pPr>
  </w:style>
  <w:style w:type="paragraph" w:styleId="List2">
    <w:name w:val="List 2"/>
    <w:basedOn w:val="BodyText"/>
    <w:rsid w:val="00CD1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D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D41"/>
    <w:pPr>
      <w:numPr>
        <w:numId w:val="3"/>
      </w:numPr>
    </w:pPr>
  </w:style>
  <w:style w:type="paragraph" w:styleId="ListContinue2">
    <w:name w:val="List Continue 2"/>
    <w:basedOn w:val="List2"/>
    <w:rsid w:val="00CD1D41"/>
    <w:pPr>
      <w:ind w:firstLine="0"/>
    </w:pPr>
  </w:style>
  <w:style w:type="paragraph" w:styleId="ListContinue3">
    <w:name w:val="List Continue 3"/>
    <w:basedOn w:val="List3"/>
    <w:rsid w:val="00CD1D41"/>
    <w:pPr>
      <w:ind w:left="1021" w:firstLine="0"/>
    </w:pPr>
  </w:style>
  <w:style w:type="paragraph" w:styleId="ListContinue4">
    <w:name w:val="List Continue 4"/>
    <w:basedOn w:val="List4"/>
    <w:rsid w:val="00CD1D41"/>
    <w:pPr>
      <w:ind w:firstLine="0"/>
    </w:pPr>
  </w:style>
  <w:style w:type="paragraph" w:styleId="ListContinue5">
    <w:name w:val="List Continue 5"/>
    <w:basedOn w:val="List5"/>
    <w:rsid w:val="00CD1D41"/>
    <w:pPr>
      <w:ind w:firstLine="0"/>
    </w:pPr>
  </w:style>
  <w:style w:type="paragraph" w:styleId="ListNumber3">
    <w:name w:val="List Number 3"/>
    <w:basedOn w:val="List3"/>
    <w:rsid w:val="00CD1D41"/>
    <w:pPr>
      <w:numPr>
        <w:numId w:val="4"/>
      </w:numPr>
    </w:pPr>
  </w:style>
  <w:style w:type="paragraph" w:styleId="ListNumber4">
    <w:name w:val="List Number 4"/>
    <w:basedOn w:val="List4"/>
    <w:rsid w:val="00CD1D41"/>
    <w:pPr>
      <w:numPr>
        <w:numId w:val="5"/>
      </w:numPr>
    </w:pPr>
  </w:style>
  <w:style w:type="paragraph" w:styleId="ListNumber5">
    <w:name w:val="List Number 5"/>
    <w:basedOn w:val="List5"/>
    <w:rsid w:val="00CD1D41"/>
    <w:pPr>
      <w:numPr>
        <w:numId w:val="6"/>
      </w:numPr>
    </w:pPr>
  </w:style>
  <w:style w:type="paragraph" w:styleId="BlockText">
    <w:name w:val="Block Text"/>
    <w:basedOn w:val="Normal"/>
    <w:rsid w:val="00CD1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D41"/>
    <w:rPr>
      <w:sz w:val="16"/>
      <w:vertAlign w:val="superscript"/>
    </w:rPr>
  </w:style>
  <w:style w:type="character" w:customStyle="1" w:styleId="Symbols">
    <w:name w:val="Symbols"/>
    <w:basedOn w:val="DefaultParagraphFont"/>
    <w:rsid w:val="00CD1D41"/>
    <w:rPr>
      <w:rFonts w:ascii="Symbol" w:hAnsi="Symbol"/>
    </w:rPr>
  </w:style>
  <w:style w:type="character" w:customStyle="1" w:styleId="MenuOptions">
    <w:name w:val="Menu Options"/>
    <w:basedOn w:val="DefaultParagraphFont"/>
    <w:rsid w:val="00CD1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D41"/>
    <w:rPr>
      <w:b/>
    </w:rPr>
  </w:style>
  <w:style w:type="character" w:customStyle="1" w:styleId="Underlined">
    <w:name w:val="Underlined"/>
    <w:basedOn w:val="DefaultParagraphFont"/>
    <w:rsid w:val="00CD1D41"/>
    <w:rPr>
      <w:u w:val="single"/>
    </w:rPr>
  </w:style>
  <w:style w:type="paragraph" w:customStyle="1" w:styleId="TableBodyTextRight">
    <w:name w:val="Table Body Text Right"/>
    <w:basedOn w:val="TableBodyText"/>
    <w:rsid w:val="00CD1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D41"/>
    <w:rPr>
      <w:sz w:val="18"/>
    </w:rPr>
  </w:style>
  <w:style w:type="paragraph" w:customStyle="1" w:styleId="BodySmallRight">
    <w:name w:val="Body Small Right"/>
    <w:basedOn w:val="BodyTextRight"/>
    <w:rsid w:val="00CD1D41"/>
    <w:rPr>
      <w:sz w:val="18"/>
      <w:szCs w:val="18"/>
    </w:rPr>
  </w:style>
  <w:style w:type="paragraph" w:customStyle="1" w:styleId="MarginEdition">
    <w:name w:val="Margin Edition"/>
    <w:basedOn w:val="MarginNote"/>
    <w:rsid w:val="00CD1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D41"/>
    <w:rPr>
      <w:sz w:val="2"/>
      <w:szCs w:val="2"/>
    </w:rPr>
  </w:style>
  <w:style w:type="character" w:customStyle="1" w:styleId="Small">
    <w:name w:val="Small"/>
    <w:basedOn w:val="DefaultParagraphFont"/>
    <w:rsid w:val="00CD1D41"/>
    <w:rPr>
      <w:sz w:val="16"/>
    </w:rPr>
  </w:style>
  <w:style w:type="paragraph" w:customStyle="1" w:styleId="WideTable">
    <w:name w:val="Wide Table"/>
    <w:basedOn w:val="Normal"/>
    <w:rsid w:val="00CD1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D41"/>
  </w:style>
  <w:style w:type="paragraph" w:styleId="Quote">
    <w:name w:val="Quote"/>
    <w:basedOn w:val="Heading1"/>
    <w:link w:val="QuoteChar"/>
    <w:qFormat/>
    <w:rsid w:val="00CD1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D41"/>
    <w:pPr>
      <w:pageBreakBefore/>
    </w:pPr>
  </w:style>
  <w:style w:type="paragraph" w:customStyle="1" w:styleId="Border">
    <w:name w:val="Border"/>
    <w:basedOn w:val="Normal"/>
    <w:qFormat/>
    <w:rsid w:val="00CD1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D41"/>
    <w:rPr>
      <w:u w:val="single"/>
    </w:rPr>
  </w:style>
  <w:style w:type="character" w:customStyle="1" w:styleId="BoldandItalics">
    <w:name w:val="Bold and Italics"/>
    <w:qFormat/>
    <w:rsid w:val="00CD1D41"/>
    <w:rPr>
      <w:b/>
      <w:i/>
      <w:u w:val="none"/>
    </w:rPr>
  </w:style>
  <w:style w:type="paragraph" w:styleId="BalloonText">
    <w:name w:val="Balloon Text"/>
    <w:basedOn w:val="Normal"/>
    <w:link w:val="BalloonTextChar"/>
    <w:rsid w:val="00CD1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D4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3681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PPMPUL320 Prepare and start up pulping system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2018-10-24T01:34:00Z</dcterms:created>
  <dcterms:modified xsi:type="dcterms:W3CDTF">2018-10-24T01:34:00Z</dcterms:modified>
</cp:coreProperties>
</file>