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512" w:rsidP="00C825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PPMPUL210 Monitor and control pulping operations</w:t>
      </w:r>
      <w:r>
        <w:fldChar w:fldCharType="end"/>
      </w:r>
    </w:p>
    <w:p w:rsidR="00C82512" w:rsidP="00C82512">
      <w:pPr>
        <w:pStyle w:val="Version"/>
        <w:sectPr w:rsidSect="00843E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3E5A" w:rsidP="00843E5A">
      <w:pPr>
        <w:pStyle w:val="SuperHeading"/>
      </w:pPr>
      <w:r w:rsidRPr="00843E5A">
        <w:t>Assessment Requirements for PPMPUL210 Monitor and control pulping operations</w:t>
      </w:r>
    </w:p>
    <w:p w:rsidR="00000000" w:rsidRPr="00843E5A" w:rsidP="00843E5A">
      <w:pPr>
        <w:pStyle w:val="Heading1"/>
      </w:pPr>
      <w:bookmarkStart w:id="1" w:name="O_1007090"/>
      <w:bookmarkEnd w:id="1"/>
      <w:r w:rsidRPr="00843E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3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E5A" w:rsidP="00843E5A">
            <w:pPr>
              <w:pStyle w:val="BodyText"/>
            </w:pPr>
            <w:r w:rsidRPr="00843E5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5A">
            <w:pPr>
              <w:pStyle w:val="BodyText"/>
              <w:rPr>
                <w:lang w:val="en-NZ"/>
              </w:rPr>
            </w:pPr>
            <w:r w:rsidRPr="00843E5A">
              <w:rPr>
                <w:rStyle w:val="SpecialBold"/>
              </w:rPr>
              <w:t>Comments</w:t>
            </w:r>
          </w:p>
        </w:tc>
      </w:tr>
      <w:tr w:rsidTr="00843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5A">
            <w:pPr>
              <w:pStyle w:val="BodyText"/>
              <w:rPr>
                <w:lang w:val="en-NZ"/>
              </w:rPr>
            </w:pPr>
            <w:r w:rsidRPr="00843E5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5A">
            <w:pPr>
              <w:pStyle w:val="BodyText"/>
              <w:rPr>
                <w:lang w:val="en-NZ"/>
              </w:rPr>
            </w:pPr>
            <w:r w:rsidRPr="00843E5A">
              <w:t>This version released with PPM Pulp and Paper Manufacturing Training Package Version 2.0.</w:t>
            </w:r>
          </w:p>
        </w:tc>
      </w:tr>
      <w:tr w:rsidTr="00843E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3E5A">
            <w:pPr>
              <w:pStyle w:val="BodyText"/>
              <w:rPr>
                <w:lang w:val="en-NZ"/>
              </w:rPr>
            </w:pPr>
            <w:r w:rsidRPr="00843E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3E5A" w:rsidP="00843E5A">
            <w:pPr>
              <w:pStyle w:val="BodyText"/>
            </w:pPr>
            <w:r w:rsidRPr="00843E5A">
              <w:t>This version released with PPM Pulp and Paper Manufacturing Training Package Version 1.0.</w:t>
            </w:r>
          </w:p>
        </w:tc>
      </w:tr>
    </w:tbl>
    <w:p w:rsidR="00000000" w:rsidRPr="00843E5A" w:rsidP="00843E5A">
      <w:pPr>
        <w:pStyle w:val="BodyText"/>
      </w:pPr>
    </w:p>
    <w:p w:rsidR="00000000" w:rsidRPr="00843E5A" w:rsidP="00843E5A">
      <w:pPr>
        <w:pStyle w:val="AllowPageBreak"/>
      </w:pPr>
    </w:p>
    <w:p w:rsidR="00000000" w:rsidRPr="00843E5A" w:rsidP="00843E5A">
      <w:pPr>
        <w:pStyle w:val="Heading1"/>
      </w:pPr>
      <w:bookmarkStart w:id="2" w:name="O_1007089"/>
      <w:bookmarkEnd w:id="2"/>
      <w:r w:rsidRPr="00843E5A">
        <w:t>Performance Evidence</w:t>
      </w:r>
    </w:p>
    <w:p w:rsidR="00000000" w:rsidRPr="00843E5A" w:rsidP="00843E5A">
      <w:pPr>
        <w:pStyle w:val="BodyText"/>
      </w:pPr>
      <w:r w:rsidRPr="00843E5A">
        <w:t>An individual demonstrating competency must satisfy all of the elements and performance criteria in this unit. There must be</w:t>
      </w:r>
      <w:r w:rsidRPr="00843E5A">
        <w:t xml:space="preserve"> evidence that the individual has:</w:t>
      </w:r>
    </w:p>
    <w:p w:rsidR="00000000" w:rsidRPr="00843E5A" w:rsidP="00843E5A">
      <w:pPr>
        <w:pStyle w:val="ListBullet"/>
      </w:pPr>
      <w:r w:rsidRPr="00843E5A">
        <w:t>monitored and controlled pulping operations at least twice in line with required enterprise intervals, and with individual production requirements for each period</w:t>
      </w:r>
    </w:p>
    <w:p w:rsidR="00000000" w:rsidRPr="00843E5A" w:rsidP="00843E5A">
      <w:pPr>
        <w:pStyle w:val="ListBullet"/>
      </w:pPr>
      <w:r w:rsidRPr="00843E5A">
        <w:t>completed routine maintenance on equipment across operational periods</w:t>
      </w:r>
    </w:p>
    <w:p w:rsidR="00000000" w:rsidRPr="00843E5A" w:rsidP="00843E5A">
      <w:pPr>
        <w:pStyle w:val="ListBullet"/>
      </w:pPr>
      <w:r w:rsidRPr="00843E5A">
        <w:t>completed records for system operation, production outcomes and equipment faults for each of the above operational periods.</w:t>
      </w:r>
    </w:p>
    <w:p w:rsidR="00000000" w:rsidRPr="00843E5A" w:rsidP="00843E5A">
      <w:pPr>
        <w:pStyle w:val="AllowPageBreak"/>
      </w:pPr>
    </w:p>
    <w:p w:rsidR="00000000" w:rsidRPr="00843E5A" w:rsidP="00843E5A">
      <w:pPr>
        <w:pStyle w:val="Heading1"/>
      </w:pPr>
      <w:bookmarkStart w:id="3" w:name="O_1007088"/>
      <w:bookmarkEnd w:id="3"/>
      <w:r w:rsidRPr="00843E5A">
        <w:t>Knowledge Evidence</w:t>
      </w:r>
    </w:p>
    <w:p w:rsidR="00000000" w:rsidRPr="00843E5A" w:rsidP="00843E5A">
      <w:pPr>
        <w:pStyle w:val="BodyText"/>
      </w:pPr>
      <w:r w:rsidRPr="00843E5A">
        <w:t>An individual must be ab</w:t>
      </w:r>
      <w:r w:rsidRPr="00843E5A">
        <w:t>le to demonstrate the knowledge required to perform the tasks outlined in the elements and performance criteria of this unit. This includes knowledge of:</w:t>
      </w:r>
    </w:p>
    <w:p w:rsidR="00000000" w:rsidRPr="00843E5A" w:rsidP="00843E5A">
      <w:pPr>
        <w:pStyle w:val="ListBullet"/>
      </w:pPr>
      <w:r w:rsidRPr="00843E5A">
        <w:t>organisational procedures relevant to workplace health and safety with particular emphasis on:</w:t>
      </w:r>
    </w:p>
    <w:p w:rsidR="00000000" w:rsidRPr="00843E5A" w:rsidP="00843E5A">
      <w:pPr>
        <w:pStyle w:val="ListBullet2"/>
      </w:pPr>
      <w:r w:rsidRPr="00843E5A">
        <w:t>use o</w:t>
      </w:r>
      <w:r w:rsidRPr="00843E5A">
        <w:t xml:space="preserve">f personal protective equipment (PPE)  </w:t>
      </w:r>
    </w:p>
    <w:p w:rsidR="00000000" w:rsidRPr="00843E5A" w:rsidP="00843E5A">
      <w:pPr>
        <w:pStyle w:val="ListBullet2"/>
      </w:pPr>
      <w:r w:rsidRPr="00843E5A">
        <w:t>equipment lock out and isolation procedures</w:t>
      </w:r>
    </w:p>
    <w:p w:rsidR="00000000" w:rsidRPr="00843E5A" w:rsidP="00843E5A">
      <w:pPr>
        <w:pStyle w:val="ListBullet2"/>
      </w:pPr>
      <w:r w:rsidRPr="00843E5A">
        <w:t>handling chemicals and hazardous substances, including spill and disposal guidelines</w:t>
      </w:r>
    </w:p>
    <w:p w:rsidR="00000000" w:rsidRPr="00843E5A" w:rsidP="00843E5A">
      <w:pPr>
        <w:pStyle w:val="ListBullet2"/>
      </w:pPr>
      <w:r w:rsidRPr="00843E5A">
        <w:t>plant clearance requirements</w:t>
      </w:r>
    </w:p>
    <w:p w:rsidR="00000000" w:rsidRPr="00843E5A" w:rsidP="00843E5A">
      <w:pPr>
        <w:pStyle w:val="ListBullet2"/>
      </w:pPr>
      <w:r w:rsidRPr="00843E5A">
        <w:t>emergency procedures and responses</w:t>
      </w:r>
    </w:p>
    <w:p w:rsidR="00000000" w:rsidRPr="00843E5A" w:rsidP="00843E5A">
      <w:pPr>
        <w:pStyle w:val="ListBullet2"/>
      </w:pPr>
      <w:r w:rsidRPr="00843E5A">
        <w:t>job safety analysis doc</w:t>
      </w:r>
      <w:r w:rsidRPr="00843E5A">
        <w:t>umentation and processes</w:t>
      </w:r>
    </w:p>
    <w:p w:rsidR="00000000" w:rsidRPr="00843E5A" w:rsidP="00843E5A">
      <w:pPr>
        <w:pStyle w:val="ListBullet2"/>
      </w:pPr>
      <w:r w:rsidRPr="00843E5A">
        <w:t>plant permit systems and processes</w:t>
      </w:r>
    </w:p>
    <w:p w:rsidR="00000000" w:rsidRPr="00843E5A" w:rsidP="00843E5A">
      <w:pPr>
        <w:pStyle w:val="ListBullet2"/>
      </w:pPr>
      <w:r w:rsidRPr="00843E5A">
        <w:t>high risk load shifting licensing requirements where relevant</w:t>
      </w:r>
    </w:p>
    <w:p w:rsidR="00000000" w:rsidRPr="00843E5A" w:rsidP="00843E5A">
      <w:pPr>
        <w:pStyle w:val="ListBullet2"/>
      </w:pPr>
      <w:r w:rsidRPr="00843E5A">
        <w:t>major hazard facility licensing requirements where relevant</w:t>
      </w:r>
    </w:p>
    <w:p w:rsidR="00000000" w:rsidRPr="00843E5A" w:rsidP="00843E5A">
      <w:pPr>
        <w:pStyle w:val="ListBullet"/>
      </w:pPr>
      <w:r w:rsidRPr="00843E5A">
        <w:t>system layout for pulping plant</w:t>
      </w:r>
    </w:p>
    <w:p w:rsidR="00000000" w:rsidRPr="00843E5A" w:rsidP="00843E5A">
      <w:pPr>
        <w:pStyle w:val="ListBullet"/>
      </w:pPr>
      <w:r w:rsidRPr="00843E5A">
        <w:t>purpose, features and operation of pulping plant, operating parameters and allowable variations</w:t>
      </w:r>
    </w:p>
    <w:p w:rsidR="00000000" w:rsidRPr="00843E5A" w:rsidP="00843E5A">
      <w:pPr>
        <w:pStyle w:val="ListBullet"/>
      </w:pPr>
      <w:r w:rsidRPr="00843E5A">
        <w:t>operation and application of electronic and other control systems</w:t>
      </w:r>
    </w:p>
    <w:p w:rsidR="00000000" w:rsidRPr="00843E5A" w:rsidP="00843E5A">
      <w:pPr>
        <w:pStyle w:val="ListBullet"/>
      </w:pPr>
      <w:r w:rsidRPr="00843E5A">
        <w:t>process stages and key control points for monitoring and controlling pulping operations</w:t>
      </w:r>
    </w:p>
    <w:p w:rsidR="00000000" w:rsidRPr="00843E5A" w:rsidP="00843E5A">
      <w:pPr>
        <w:pStyle w:val="ListBullet"/>
      </w:pPr>
      <w:r w:rsidRPr="00843E5A">
        <w:t>purpos</w:t>
      </w:r>
      <w:r w:rsidRPr="00843E5A">
        <w:t>e of, and processes for sampling and testing product quality, plant and system operations</w:t>
      </w:r>
    </w:p>
    <w:p w:rsidR="00000000" w:rsidRPr="00843E5A" w:rsidP="00843E5A">
      <w:pPr>
        <w:pStyle w:val="ListBullet"/>
      </w:pPr>
      <w:r w:rsidRPr="00843E5A">
        <w:t>quality requirements for different types of pulped product including:</w:t>
      </w:r>
    </w:p>
    <w:p w:rsidR="00000000" w:rsidRPr="00843E5A" w:rsidP="00843E5A">
      <w:pPr>
        <w:pStyle w:val="ListBullet2"/>
      </w:pPr>
      <w:r w:rsidRPr="00843E5A">
        <w:t>bleached or unbleached pulp</w:t>
      </w:r>
    </w:p>
    <w:p w:rsidR="00000000" w:rsidRPr="00843E5A" w:rsidP="00843E5A">
      <w:pPr>
        <w:pStyle w:val="ListBullet2"/>
      </w:pPr>
      <w:r w:rsidRPr="00843E5A">
        <w:t>fluff pulp</w:t>
      </w:r>
    </w:p>
    <w:p w:rsidR="00000000" w:rsidRPr="00843E5A" w:rsidP="00843E5A">
      <w:pPr>
        <w:pStyle w:val="ListBullet2"/>
      </w:pPr>
      <w:r w:rsidRPr="00843E5A">
        <w:t>crumbed pulp</w:t>
      </w:r>
    </w:p>
    <w:p w:rsidR="00000000" w:rsidRPr="00843E5A" w:rsidP="00843E5A">
      <w:pPr>
        <w:pStyle w:val="ListBullet2"/>
      </w:pPr>
      <w:r w:rsidRPr="00843E5A">
        <w:t>baled, rolled or sheet pulp</w:t>
      </w:r>
    </w:p>
    <w:p w:rsidR="00000000" w:rsidRPr="00843E5A" w:rsidP="00843E5A">
      <w:pPr>
        <w:pStyle w:val="ListBullet2"/>
      </w:pPr>
      <w:r w:rsidRPr="00843E5A">
        <w:t>slushed pulp</w:t>
      </w:r>
    </w:p>
    <w:p w:rsidR="00000000" w:rsidRPr="00843E5A" w:rsidP="00843E5A">
      <w:pPr>
        <w:pStyle w:val="ListBullet"/>
      </w:pPr>
      <w:r w:rsidRPr="00843E5A">
        <w:t>m</w:t>
      </w:r>
      <w:r w:rsidRPr="00843E5A">
        <w:t>ethods used to monitor pulping system operations against specified system parameters</w:t>
      </w:r>
    </w:p>
    <w:p w:rsidR="00000000" w:rsidRPr="00843E5A" w:rsidP="00843E5A">
      <w:pPr>
        <w:pStyle w:val="ListBullet"/>
      </w:pPr>
      <w:r w:rsidRPr="00843E5A">
        <w:t>effect of process adjustments on product quality and productivity during monitoring and operation</w:t>
      </w:r>
    </w:p>
    <w:p w:rsidR="00000000" w:rsidRPr="00843E5A" w:rsidP="00843E5A">
      <w:pPr>
        <w:pStyle w:val="ListBullet"/>
      </w:pPr>
      <w:r w:rsidRPr="00843E5A">
        <w:t>causes and effects of process variation between upstream and downstream c</w:t>
      </w:r>
      <w:r w:rsidRPr="00843E5A">
        <w:t>ustomers</w:t>
      </w:r>
    </w:p>
    <w:p w:rsidR="00000000" w:rsidRPr="00843E5A" w:rsidP="00843E5A">
      <w:pPr>
        <w:pStyle w:val="ListBullet"/>
      </w:pPr>
      <w:r w:rsidRPr="00843E5A">
        <w:t>calibration requirements for test equipment</w:t>
      </w:r>
    </w:p>
    <w:p w:rsidR="00000000" w:rsidRPr="00843E5A" w:rsidP="00843E5A">
      <w:pPr>
        <w:pStyle w:val="ListBullet"/>
      </w:pPr>
      <w:r w:rsidRPr="00843E5A">
        <w:t>organisational procedures:</w:t>
      </w:r>
    </w:p>
    <w:p w:rsidR="00000000" w:rsidRPr="00843E5A" w:rsidP="00843E5A">
      <w:pPr>
        <w:pStyle w:val="ListBullet2"/>
      </w:pPr>
      <w:r w:rsidRPr="00843E5A">
        <w:t>standard operating procedures specific to pulping operations</w:t>
      </w:r>
    </w:p>
    <w:p w:rsidR="00000000" w:rsidRPr="00843E5A" w:rsidP="00843E5A">
      <w:pPr>
        <w:pStyle w:val="ListBullet2"/>
      </w:pPr>
      <w:r w:rsidRPr="00843E5A">
        <w:t>communication reporting lines</w:t>
      </w:r>
    </w:p>
    <w:p w:rsidR="00000000" w:rsidRPr="00843E5A" w:rsidP="00843E5A">
      <w:pPr>
        <w:pStyle w:val="ListBullet2"/>
      </w:pPr>
      <w:r w:rsidRPr="00843E5A">
        <w:t>recording and reporting system operation, production outcomes, equipment faults and problems with environmental release.</w:t>
      </w:r>
    </w:p>
    <w:p w:rsidR="00000000" w:rsidRPr="00843E5A" w:rsidP="00843E5A">
      <w:pPr>
        <w:pStyle w:val="AllowPageBreak"/>
      </w:pPr>
    </w:p>
    <w:p w:rsidR="00000000" w:rsidRPr="00843E5A" w:rsidP="00843E5A">
      <w:pPr>
        <w:pStyle w:val="Heading1"/>
      </w:pPr>
      <w:bookmarkStart w:id="4" w:name="O_1007087"/>
      <w:bookmarkEnd w:id="4"/>
      <w:r w:rsidRPr="00843E5A">
        <w:t>Assessment Conditions</w:t>
      </w:r>
    </w:p>
    <w:p w:rsidR="00000000" w:rsidRPr="00843E5A" w:rsidP="00843E5A">
      <w:pPr>
        <w:pStyle w:val="BodyText"/>
      </w:pPr>
      <w:r w:rsidRPr="00843E5A">
        <w:t xml:space="preserve">Assessment of skills must take place under the following conditions: </w:t>
      </w:r>
    </w:p>
    <w:p w:rsidR="00000000" w:rsidRPr="00843E5A" w:rsidP="00843E5A">
      <w:pPr>
        <w:pStyle w:val="ListBullet"/>
      </w:pPr>
      <w:r w:rsidRPr="00843E5A">
        <w:t>physical conditions:</w:t>
      </w:r>
    </w:p>
    <w:p w:rsidR="00000000" w:rsidRPr="00843E5A" w:rsidP="00843E5A">
      <w:pPr>
        <w:pStyle w:val="ListBullet2"/>
      </w:pPr>
      <w:r w:rsidRPr="00843E5A">
        <w:t>a</w:t>
      </w:r>
      <w:r w:rsidRPr="00843E5A">
        <w:t xml:space="preserve"> workplace or a productive environment that accurately reflects performance in a workplace</w:t>
      </w:r>
    </w:p>
    <w:p w:rsidR="00000000" w:rsidRPr="00843E5A" w:rsidP="00843E5A">
      <w:pPr>
        <w:pStyle w:val="ListBullet"/>
      </w:pPr>
      <w:r w:rsidRPr="00843E5A">
        <w:t>resources, equipment and materials:</w:t>
      </w:r>
    </w:p>
    <w:p w:rsidR="00000000" w:rsidRPr="00843E5A" w:rsidP="00843E5A">
      <w:pPr>
        <w:pStyle w:val="ListBullet2"/>
      </w:pPr>
      <w:r w:rsidRPr="00843E5A">
        <w:t>fully automated, semi-automated, manually operated plant and equipment appropriate to pulping operations and related consumable</w:t>
      </w:r>
      <w:r w:rsidRPr="00843E5A">
        <w:t>s</w:t>
      </w:r>
    </w:p>
    <w:p w:rsidR="00000000" w:rsidRPr="00843E5A" w:rsidP="00843E5A">
      <w:pPr>
        <w:pStyle w:val="ListBullet2"/>
      </w:pPr>
      <w:r w:rsidRPr="00843E5A">
        <w:t>pulping systems (at least one of the following) - power and steam systems, hydraulic and electrical systems, pneumatic systems</w:t>
      </w:r>
    </w:p>
    <w:p w:rsidR="00000000" w:rsidRPr="00843E5A" w:rsidP="00843E5A">
      <w:pPr>
        <w:pStyle w:val="ListBullet2"/>
      </w:pPr>
      <w:r w:rsidRPr="00843E5A">
        <w:t>consumable materials (at least one of the following) - woodchips, pulp, chemicals</w:t>
      </w:r>
    </w:p>
    <w:p w:rsidR="00000000" w:rsidRPr="00843E5A" w:rsidP="00843E5A">
      <w:pPr>
        <w:pStyle w:val="ListBullet2"/>
      </w:pPr>
      <w:r w:rsidRPr="00843E5A">
        <w:t>maintenance tools and equipment and consumables for pulping plant</w:t>
      </w:r>
    </w:p>
    <w:p w:rsidR="00000000" w:rsidRPr="00843E5A" w:rsidP="00843E5A">
      <w:pPr>
        <w:pStyle w:val="ListBullet2"/>
      </w:pPr>
      <w:r w:rsidRPr="00843E5A">
        <w:t>PPE suitable for operating pulping plant</w:t>
      </w:r>
    </w:p>
    <w:p w:rsidR="00000000" w:rsidRPr="00843E5A" w:rsidP="00843E5A">
      <w:pPr>
        <w:pStyle w:val="ListBullet"/>
      </w:pPr>
      <w:r w:rsidRPr="00843E5A">
        <w:t>specifications:</w:t>
      </w:r>
    </w:p>
    <w:p w:rsidR="00000000" w:rsidRPr="00843E5A" w:rsidP="00843E5A">
      <w:pPr>
        <w:pStyle w:val="ListBullet2"/>
      </w:pPr>
      <w:r w:rsidRPr="00843E5A">
        <w:t>maintenance schedules for pulping plant</w:t>
      </w:r>
    </w:p>
    <w:p w:rsidR="00000000" w:rsidRPr="00843E5A" w:rsidP="00843E5A">
      <w:pPr>
        <w:pStyle w:val="ListBullet2"/>
      </w:pPr>
      <w:r w:rsidRPr="00843E5A">
        <w:t>template documents for recording system operation, production outcomes and environmental re</w:t>
      </w:r>
      <w:r w:rsidRPr="00843E5A">
        <w:t>leases</w:t>
      </w:r>
    </w:p>
    <w:p w:rsidR="00000000" w:rsidRPr="00843E5A" w:rsidP="00843E5A">
      <w:pPr>
        <w:pStyle w:val="ListBullet2"/>
      </w:pPr>
      <w:r w:rsidRPr="00843E5A">
        <w:t>organisational workplace health and safety and standard operating procedures.</w:t>
      </w:r>
    </w:p>
    <w:p w:rsidR="00000000" w:rsidRPr="00843E5A" w:rsidP="00843E5A">
      <w:pPr>
        <w:pStyle w:val="BodyText"/>
      </w:pPr>
      <w:r w:rsidRPr="00843E5A">
        <w:t>Assessors of this unit must satisfy the requirements for assessors in applicable vocational education and training legislation, frameworks and/or standards.</w:t>
      </w:r>
    </w:p>
    <w:p w:rsidR="00000000" w:rsidRPr="00843E5A" w:rsidP="00843E5A">
      <w:pPr>
        <w:pStyle w:val="AllowPageBreak"/>
      </w:pPr>
    </w:p>
    <w:p w:rsidR="00000000" w:rsidRPr="00843E5A" w:rsidP="00843E5A">
      <w:pPr>
        <w:pStyle w:val="Heading1"/>
      </w:pPr>
      <w:bookmarkStart w:id="5" w:name="O_1007101"/>
      <w:bookmarkEnd w:id="5"/>
      <w:r w:rsidRPr="00843E5A">
        <w:t>Links</w:t>
      </w:r>
    </w:p>
    <w:p w:rsidR="00000000" w:rsidRPr="00843E5A" w:rsidP="00843E5A">
      <w:pPr>
        <w:pStyle w:val="BodyText"/>
      </w:pPr>
      <w:r w:rsidRPr="00843E5A">
        <w:t>Companion Volumes, including Implementation Guides, are available at VETNet - https://vetnet.education.gov.au/Pages/TrainingDocs.aspx?q=12998f8d-d0ac-40bc-a69e-72a600d4fd93</w:t>
      </w:r>
    </w:p>
    <w:p w:rsidR="00000000" w:rsidRPr="00843E5A" w:rsidP="00843E5A"/>
    <w:sectPr w:rsidSect="00843E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5A" w:rsidRPr="00C82512" w:rsidP="00C825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512" w:rsidP="00843E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2512" w:rsidP="00843E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82512" w:rsidP="00843E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5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3E5A" w:rsidRPr="00C82512" w:rsidP="00C825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E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512" w:rsidRPr="002D2AF8" w:rsidP="00843E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PPMPUL210 Monitor and control pulping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C82512" w:rsidP="00843E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0A0C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AE5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1C61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3E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3E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3E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3E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3E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3E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3E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3E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3E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3E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3E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3E5A"/>
  </w:style>
  <w:style w:type="character" w:customStyle="1" w:styleId="Heading1Char">
    <w:name w:val="Heading 1 Char"/>
    <w:basedOn w:val="DefaultParagraphFont"/>
    <w:link w:val="Heading1"/>
    <w:rsid w:val="00843E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3E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3E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3E5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3E5A"/>
    <w:rPr>
      <w:b/>
      <w:spacing w:val="0"/>
    </w:rPr>
  </w:style>
  <w:style w:type="paragraph" w:styleId="ListBullet2">
    <w:name w:val="List Bullet 2"/>
    <w:basedOn w:val="List2"/>
    <w:rsid w:val="00843E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3E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3E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3E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3E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3E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3E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3E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3E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3E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3E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3E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3E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3E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3E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3E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3E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3E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3E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3E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3E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3E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3E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3E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3E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3E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3E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3E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3E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3E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3E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3E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3E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3E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3E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3E5A"/>
    <w:rPr>
      <w:i/>
    </w:rPr>
  </w:style>
  <w:style w:type="paragraph" w:styleId="Caption">
    <w:name w:val="caption"/>
    <w:basedOn w:val="BodyText"/>
    <w:next w:val="Normal"/>
    <w:qFormat/>
    <w:rsid w:val="00843E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3E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3E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3E5A"/>
  </w:style>
  <w:style w:type="paragraph" w:styleId="TableofFigures">
    <w:name w:val="table of figures"/>
    <w:basedOn w:val="Normal"/>
    <w:next w:val="Normal"/>
    <w:semiHidden/>
    <w:rsid w:val="00843E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3E5A"/>
    <w:pPr>
      <w:numPr>
        <w:numId w:val="11"/>
      </w:numPr>
    </w:pPr>
  </w:style>
  <w:style w:type="character" w:customStyle="1" w:styleId="WingdingSymbols">
    <w:name w:val="Wingding Symbols"/>
    <w:rsid w:val="00843E5A"/>
    <w:rPr>
      <w:rFonts w:ascii="Wingdings" w:hAnsi="Wingdings"/>
    </w:rPr>
  </w:style>
  <w:style w:type="paragraph" w:customStyle="1" w:styleId="TableHeading">
    <w:name w:val="Table Heading"/>
    <w:basedOn w:val="HeadingBase"/>
    <w:rsid w:val="00843E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3E5A"/>
    <w:rPr>
      <w:color w:val="0033CC"/>
      <w:u w:val="none"/>
    </w:rPr>
  </w:style>
  <w:style w:type="paragraph" w:customStyle="1" w:styleId="BodyTextRight">
    <w:name w:val="Body Text Right"/>
    <w:basedOn w:val="BodyText"/>
    <w:rsid w:val="00843E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3E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3E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3E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3E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3E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3E5A"/>
    <w:rPr>
      <w:sz w:val="32"/>
    </w:rPr>
  </w:style>
  <w:style w:type="paragraph" w:customStyle="1" w:styleId="HeadingProcedure">
    <w:name w:val="Heading Procedure"/>
    <w:basedOn w:val="HeadingBase"/>
    <w:next w:val="Normal"/>
    <w:rsid w:val="00843E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3E5A"/>
    <w:pPr>
      <w:spacing w:before="60" w:after="60"/>
    </w:pPr>
  </w:style>
  <w:style w:type="paragraph" w:styleId="ListContinue">
    <w:name w:val="List Continue"/>
    <w:basedOn w:val="List"/>
    <w:rsid w:val="00843E5A"/>
    <w:pPr>
      <w:ind w:firstLine="0"/>
    </w:pPr>
  </w:style>
  <w:style w:type="paragraph" w:customStyle="1" w:styleId="ListNote">
    <w:name w:val="List Note"/>
    <w:basedOn w:val="List"/>
    <w:rsid w:val="00843E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3E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3E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3E5A"/>
    <w:rPr>
      <w:rFonts w:ascii="Courier New" w:hAnsi="Courier New"/>
    </w:rPr>
  </w:style>
  <w:style w:type="paragraph" w:customStyle="1" w:styleId="NoteBullet">
    <w:name w:val="Note Bullet"/>
    <w:basedOn w:val="Note"/>
    <w:rsid w:val="00843E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3E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3E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3E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3E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43E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3E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3E5A"/>
    <w:rPr>
      <w:b/>
      <w:smallCaps/>
    </w:rPr>
  </w:style>
  <w:style w:type="paragraph" w:customStyle="1" w:styleId="TableListNumber">
    <w:name w:val="Table List Number"/>
    <w:basedOn w:val="ListNumber"/>
    <w:rsid w:val="00843E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3E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3E5A"/>
    <w:pPr>
      <w:numPr>
        <w:numId w:val="9"/>
      </w:numPr>
    </w:pPr>
  </w:style>
  <w:style w:type="paragraph" w:customStyle="1" w:styleId="ListAlpha2">
    <w:name w:val="List Alpha 2"/>
    <w:basedOn w:val="List2"/>
    <w:rsid w:val="00843E5A"/>
    <w:pPr>
      <w:numPr>
        <w:numId w:val="8"/>
      </w:numPr>
    </w:pPr>
  </w:style>
  <w:style w:type="paragraph" w:styleId="List2">
    <w:name w:val="List 2"/>
    <w:basedOn w:val="BodyText"/>
    <w:rsid w:val="00843E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3E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3E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3E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3E5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3E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3E5A"/>
    <w:pPr>
      <w:numPr>
        <w:numId w:val="4"/>
      </w:numPr>
    </w:pPr>
  </w:style>
  <w:style w:type="paragraph" w:styleId="ListContinue2">
    <w:name w:val="List Continue 2"/>
    <w:basedOn w:val="List2"/>
    <w:rsid w:val="00843E5A"/>
    <w:pPr>
      <w:ind w:firstLine="0"/>
    </w:pPr>
  </w:style>
  <w:style w:type="paragraph" w:styleId="ListContinue3">
    <w:name w:val="List Continue 3"/>
    <w:basedOn w:val="List3"/>
    <w:rsid w:val="00843E5A"/>
    <w:pPr>
      <w:ind w:left="1021" w:firstLine="0"/>
    </w:pPr>
  </w:style>
  <w:style w:type="paragraph" w:styleId="ListContinue4">
    <w:name w:val="List Continue 4"/>
    <w:basedOn w:val="List4"/>
    <w:rsid w:val="00843E5A"/>
    <w:pPr>
      <w:ind w:firstLine="0"/>
    </w:pPr>
  </w:style>
  <w:style w:type="paragraph" w:styleId="ListContinue5">
    <w:name w:val="List Continue 5"/>
    <w:basedOn w:val="List5"/>
    <w:rsid w:val="00843E5A"/>
    <w:pPr>
      <w:ind w:firstLine="0"/>
    </w:pPr>
  </w:style>
  <w:style w:type="paragraph" w:styleId="ListNumber3">
    <w:name w:val="List Number 3"/>
    <w:basedOn w:val="List3"/>
    <w:rsid w:val="00843E5A"/>
    <w:pPr>
      <w:numPr>
        <w:numId w:val="5"/>
      </w:numPr>
    </w:pPr>
  </w:style>
  <w:style w:type="paragraph" w:styleId="ListNumber4">
    <w:name w:val="List Number 4"/>
    <w:basedOn w:val="List4"/>
    <w:rsid w:val="00843E5A"/>
    <w:pPr>
      <w:numPr>
        <w:numId w:val="6"/>
      </w:numPr>
    </w:pPr>
  </w:style>
  <w:style w:type="paragraph" w:styleId="ListNumber5">
    <w:name w:val="List Number 5"/>
    <w:basedOn w:val="List5"/>
    <w:rsid w:val="00843E5A"/>
    <w:pPr>
      <w:numPr>
        <w:numId w:val="7"/>
      </w:numPr>
    </w:pPr>
  </w:style>
  <w:style w:type="paragraph" w:styleId="BlockText">
    <w:name w:val="Block Text"/>
    <w:basedOn w:val="Normal"/>
    <w:rsid w:val="00843E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3E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3E5A"/>
    <w:rPr>
      <w:sz w:val="16"/>
      <w:vertAlign w:val="superscript"/>
    </w:rPr>
  </w:style>
  <w:style w:type="character" w:customStyle="1" w:styleId="Symbols">
    <w:name w:val="Symbols"/>
    <w:basedOn w:val="DefaultParagraphFont"/>
    <w:rsid w:val="00843E5A"/>
    <w:rPr>
      <w:rFonts w:ascii="Symbol" w:hAnsi="Symbol"/>
    </w:rPr>
  </w:style>
  <w:style w:type="character" w:customStyle="1" w:styleId="MenuOptions">
    <w:name w:val="Menu Options"/>
    <w:basedOn w:val="DefaultParagraphFont"/>
    <w:rsid w:val="00843E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3E5A"/>
    <w:rPr>
      <w:b/>
    </w:rPr>
  </w:style>
  <w:style w:type="character" w:customStyle="1" w:styleId="Underlined">
    <w:name w:val="Underlined"/>
    <w:basedOn w:val="DefaultParagraphFont"/>
    <w:rsid w:val="00843E5A"/>
    <w:rPr>
      <w:u w:val="single"/>
    </w:rPr>
  </w:style>
  <w:style w:type="paragraph" w:customStyle="1" w:styleId="TableBodyTextRight">
    <w:name w:val="Table Body Text Right"/>
    <w:basedOn w:val="TableBodyText"/>
    <w:rsid w:val="00843E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3E5A"/>
    <w:rPr>
      <w:sz w:val="18"/>
    </w:rPr>
  </w:style>
  <w:style w:type="paragraph" w:customStyle="1" w:styleId="BodySmallRight">
    <w:name w:val="Body Small Right"/>
    <w:basedOn w:val="BodyTextRight"/>
    <w:rsid w:val="00843E5A"/>
    <w:rPr>
      <w:sz w:val="18"/>
      <w:szCs w:val="18"/>
    </w:rPr>
  </w:style>
  <w:style w:type="paragraph" w:customStyle="1" w:styleId="MarginEdition">
    <w:name w:val="Margin Edition"/>
    <w:basedOn w:val="MarginNote"/>
    <w:rsid w:val="00843E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3E5A"/>
    <w:rPr>
      <w:sz w:val="2"/>
      <w:szCs w:val="2"/>
    </w:rPr>
  </w:style>
  <w:style w:type="character" w:customStyle="1" w:styleId="Small">
    <w:name w:val="Small"/>
    <w:basedOn w:val="DefaultParagraphFont"/>
    <w:rsid w:val="00843E5A"/>
    <w:rPr>
      <w:sz w:val="16"/>
    </w:rPr>
  </w:style>
  <w:style w:type="paragraph" w:customStyle="1" w:styleId="WideTable">
    <w:name w:val="Wide Table"/>
    <w:basedOn w:val="Normal"/>
    <w:rsid w:val="00843E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3E5A"/>
  </w:style>
  <w:style w:type="paragraph" w:styleId="Quote">
    <w:name w:val="Quote"/>
    <w:basedOn w:val="Heading1"/>
    <w:link w:val="QuoteChar"/>
    <w:qFormat/>
    <w:rsid w:val="00843E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3E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3E5A"/>
    <w:pPr>
      <w:pageBreakBefore/>
    </w:pPr>
  </w:style>
  <w:style w:type="paragraph" w:customStyle="1" w:styleId="Border">
    <w:name w:val="Border"/>
    <w:basedOn w:val="Normal"/>
    <w:qFormat/>
    <w:rsid w:val="00843E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3E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E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E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3E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3E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3E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3E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3E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3E5A"/>
    <w:rPr>
      <w:u w:val="single"/>
    </w:rPr>
  </w:style>
  <w:style w:type="character" w:customStyle="1" w:styleId="BoldandItalics">
    <w:name w:val="Bold and Italics"/>
    <w:qFormat/>
    <w:rsid w:val="00843E5A"/>
    <w:rPr>
      <w:b/>
      <w:i/>
      <w:u w:val="none"/>
    </w:rPr>
  </w:style>
  <w:style w:type="paragraph" w:styleId="BalloonText">
    <w:name w:val="Balloon Text"/>
    <w:basedOn w:val="Normal"/>
    <w:link w:val="BalloonTextChar"/>
    <w:rsid w:val="00843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3E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3E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3E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3E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3E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3E5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3544</Characters>
  <Application>Microsoft Office Word</Application>
  <DocSecurity>0</DocSecurity>
  <Lines>89</Lines>
  <Paragraphs>63</Paragraphs>
  <ScaleCrop>false</ScaleCrop>
  <Company>Author-it Software Corporation Ltd.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PPMPUL210 Monitor and control pulping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2018-10-24T01:23:00Z</dcterms:created>
  <dcterms:modified xsi:type="dcterms:W3CDTF">2018-10-24T01:23:00Z</dcterms:modified>
</cp:coreProperties>
</file>