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E55" w:rsidP="00C55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PPMPUL201 Monitor and control pulping operations</w:t>
      </w:r>
      <w:r>
        <w:fldChar w:fldCharType="end"/>
      </w:r>
    </w:p>
    <w:p w:rsidR="00C55E55" w:rsidP="00C55E55">
      <w:pPr>
        <w:pStyle w:val="Version"/>
        <w:sectPr w:rsidSect="004603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309" w:rsidP="00460309">
      <w:pPr>
        <w:pStyle w:val="SuperHeading"/>
      </w:pPr>
      <w:r w:rsidRPr="00460309">
        <w:t>PPMPUL201 Monitor and control pulping operations</w:t>
      </w:r>
    </w:p>
    <w:p w:rsidR="00000000" w:rsidRPr="00460309" w:rsidP="00460309">
      <w:pPr>
        <w:pStyle w:val="Heading1"/>
      </w:pPr>
      <w:bookmarkStart w:id="1" w:name="O_1206249"/>
      <w:bookmarkEnd w:id="1"/>
      <w:r w:rsidRPr="004603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0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Bold"/>
              <w:rPr>
                <w:lang w:val="en-NZ"/>
              </w:rPr>
            </w:pPr>
            <w:r w:rsidRPr="004603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Bold"/>
              <w:rPr>
                <w:lang w:val="en-NZ"/>
              </w:rPr>
            </w:pPr>
            <w:r w:rsidRPr="00460309">
              <w:t>Comments</w:t>
            </w:r>
          </w:p>
        </w:tc>
      </w:tr>
      <w:tr w:rsidTr="00460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09" w:rsidP="00460309">
            <w:pPr>
              <w:pStyle w:val="BodyText"/>
            </w:pPr>
            <w:r w:rsidRPr="00460309">
              <w:t>This version released with PPM Pulp and Paper Manufacturing Training Package Version 3.0.</w:t>
            </w:r>
          </w:p>
        </w:tc>
      </w:tr>
    </w:tbl>
    <w:p w:rsidR="00000000" w:rsidRPr="00460309" w:rsidP="00460309">
      <w:pPr>
        <w:pStyle w:val="BodyText"/>
      </w:pPr>
    </w:p>
    <w:p w:rsidR="00000000" w:rsidRPr="00460309" w:rsidP="00460309">
      <w:pPr>
        <w:pStyle w:val="AllowPageBreak"/>
      </w:pPr>
    </w:p>
    <w:p w:rsidR="00000000" w:rsidRPr="00460309" w:rsidP="00460309">
      <w:pPr>
        <w:pStyle w:val="Heading1"/>
      </w:pPr>
      <w:bookmarkStart w:id="2" w:name="O_1206250"/>
      <w:bookmarkEnd w:id="2"/>
      <w:r w:rsidRPr="00460309">
        <w:t>Application</w:t>
      </w:r>
    </w:p>
    <w:p w:rsidR="00000000" w:rsidRPr="00460309" w:rsidP="00C55E55">
      <w:pPr>
        <w:pStyle w:val="BodyText"/>
      </w:pPr>
      <w:r w:rsidRPr="00460309">
        <w:t>This unit of competency describes the skills and knowledge required to moni</w:t>
      </w:r>
      <w:r w:rsidRPr="00460309">
        <w:t>tor and maintain pulping processes, ensure product quality and record and report production data.</w:t>
      </w:r>
    </w:p>
    <w:p w:rsidR="00000000" w:rsidRPr="00460309" w:rsidP="00C55E55">
      <w:pPr>
        <w:pStyle w:val="BodyText"/>
      </w:pPr>
      <w:r w:rsidRPr="00460309">
        <w:t xml:space="preserve">The unit applies to production support operators who assist in the pulping operations of a pulp and/or paper manufacturing facility, undertaking routine work </w:t>
      </w:r>
      <w:r w:rsidRPr="00460309">
        <w:t>in monitoring, identifying and solving predictable problems that occur with integrated equipment and continuous operations.</w:t>
      </w:r>
    </w:p>
    <w:p w:rsidR="00000000" w:rsidRPr="00460309" w:rsidP="00C55E55">
      <w:pPr>
        <w:pStyle w:val="BodyText"/>
      </w:pPr>
      <w:r w:rsidRPr="00460309">
        <w:t>No licensing, legislative or certification requirements apply to this unit at the time of publication.</w:t>
      </w:r>
    </w:p>
    <w:p w:rsidR="00000000" w:rsidRPr="00460309" w:rsidP="00460309">
      <w:pPr>
        <w:pStyle w:val="Heading1"/>
      </w:pPr>
      <w:bookmarkStart w:id="3" w:name="O_1206251"/>
      <w:bookmarkEnd w:id="3"/>
      <w:r w:rsidRPr="00460309">
        <w:t>Pre-requis</w:t>
      </w:r>
      <w:r w:rsidRPr="00460309">
        <w:t>ite Unit</w:t>
      </w:r>
    </w:p>
    <w:p w:rsidR="00000000" w:rsidRPr="00460309" w:rsidP="00C55E55">
      <w:pPr>
        <w:pStyle w:val="BodyText"/>
      </w:pPr>
      <w:r w:rsidRPr="00460309">
        <w:t>Nil</w:t>
      </w:r>
    </w:p>
    <w:p w:rsidR="00000000" w:rsidRPr="00460309" w:rsidP="00460309">
      <w:pPr>
        <w:pStyle w:val="Heading1"/>
      </w:pPr>
      <w:bookmarkStart w:id="4" w:name="O_1206253"/>
      <w:bookmarkEnd w:id="4"/>
      <w:r w:rsidRPr="00460309">
        <w:t>Unit Sector</w:t>
      </w:r>
    </w:p>
    <w:p w:rsidR="00000000" w:rsidRPr="00460309" w:rsidP="00C55E55">
      <w:pPr>
        <w:pStyle w:val="BodyText"/>
      </w:pPr>
      <w:r w:rsidRPr="00460309">
        <w:t>Pulping Operations (PUL)</w:t>
      </w:r>
    </w:p>
    <w:p w:rsidR="00000000" w:rsidRPr="00460309" w:rsidP="00460309">
      <w:pPr>
        <w:pStyle w:val="Heading1"/>
      </w:pPr>
      <w:bookmarkStart w:id="5" w:name="O_1206254"/>
      <w:bookmarkEnd w:id="5"/>
      <w:r w:rsidRPr="004603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Bold"/>
              <w:rPr>
                <w:lang w:val="en-NZ"/>
              </w:rPr>
            </w:pPr>
            <w:r w:rsidRPr="0046030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Bold"/>
              <w:rPr>
                <w:lang w:val="en-NZ"/>
              </w:rPr>
            </w:pPr>
            <w:r w:rsidRPr="00460309">
              <w:t>Performance Criteria</w:t>
            </w:r>
          </w:p>
        </w:tc>
      </w:tr>
      <w:tr w:rsidTr="00C5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09" w:rsidP="00460309">
            <w:pPr>
              <w:pStyle w:val="BodyText"/>
            </w:pPr>
            <w:r w:rsidRPr="004603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1. Prepare to monitor pulping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09" w:rsidP="00460309">
            <w:pPr>
              <w:pStyle w:val="BodyText"/>
            </w:pPr>
            <w:r w:rsidRPr="00460309">
              <w:t xml:space="preserve">1.1 Check production requirements at start of shift and plan work activities according to workplace health safety and </w:t>
            </w:r>
            <w:r w:rsidRPr="00460309">
              <w:t>standard operating procedures</w:t>
            </w:r>
          </w:p>
          <w:p w:rsidR="00000000" w:rsidRPr="00460309" w:rsidP="00460309">
            <w:pPr>
              <w:pStyle w:val="BodyText"/>
            </w:pPr>
            <w:r w:rsidRPr="00460309">
              <w:t>1.2 Identify health and safety hazards and report safety concerns</w:t>
            </w:r>
          </w:p>
          <w:p w:rsidR="00000000" w:rsidRPr="00460309" w:rsidP="00460309">
            <w:pPr>
              <w:pStyle w:val="BodyText"/>
            </w:pPr>
            <w:r w:rsidRPr="00460309">
              <w:t xml:space="preserve">1.3 Select and fit personal protective equipment according to task and safety requirements </w:t>
            </w:r>
          </w:p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1.4 Check tools and equipment are operational, and supplies are avai</w:t>
            </w:r>
            <w:r w:rsidRPr="00460309">
              <w:t>lable</w:t>
            </w:r>
          </w:p>
        </w:tc>
      </w:tr>
      <w:tr w:rsidTr="00C5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09" w:rsidP="00460309">
            <w:pPr>
              <w:pStyle w:val="BodyText"/>
            </w:pPr>
            <w:r w:rsidRPr="00460309">
              <w:t>2.1 Confirm operational parameters by inspection and observation</w:t>
            </w:r>
          </w:p>
          <w:p w:rsidR="00000000" w:rsidRPr="00460309" w:rsidP="00460309">
            <w:pPr>
              <w:pStyle w:val="BodyText"/>
            </w:pPr>
            <w:r w:rsidRPr="00460309">
              <w:t>2.2 Maintain process supplies and supply systems to meet production requirements</w:t>
            </w:r>
          </w:p>
          <w:p w:rsidR="00000000" w:rsidRPr="00460309" w:rsidP="00460309">
            <w:pPr>
              <w:pStyle w:val="BodyText"/>
            </w:pPr>
            <w:r w:rsidRPr="00460309">
              <w:t>2.3 Monitor process to ensure pulping system operations are within specification</w:t>
            </w:r>
          </w:p>
          <w:p w:rsidR="00000000" w:rsidRPr="00460309" w:rsidP="00460309">
            <w:pPr>
              <w:pStyle w:val="BodyText"/>
            </w:pPr>
            <w:r w:rsidRPr="00460309">
              <w:t>2.4 Identify, rectify or report routine variations from specification</w:t>
            </w:r>
          </w:p>
          <w:p w:rsidR="00000000" w:rsidRPr="00460309" w:rsidP="00460309">
            <w:pPr>
              <w:pStyle w:val="BodyText"/>
            </w:pPr>
            <w:r w:rsidRPr="00460309">
              <w:t>2.5 Monitor and maintain process levels to maintain productivity requirements</w:t>
            </w:r>
          </w:p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2.6 Monitor discharges acco</w:t>
            </w:r>
            <w:r w:rsidRPr="00460309">
              <w:t>rding to environmental protection requirements</w:t>
            </w:r>
          </w:p>
        </w:tc>
      </w:tr>
      <w:tr w:rsidTr="00C5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3. Control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09" w:rsidP="00460309">
            <w:pPr>
              <w:pStyle w:val="BodyText"/>
            </w:pPr>
            <w:r w:rsidRPr="00460309">
              <w:t>3.1 Monitor and maintain pulp to quality requirements</w:t>
            </w:r>
          </w:p>
          <w:p w:rsidR="00000000" w:rsidRPr="00460309" w:rsidP="00460309">
            <w:pPr>
              <w:pStyle w:val="BodyText"/>
            </w:pPr>
            <w:r w:rsidRPr="00460309">
              <w:t>3.2 Conduct routine visual observations and assessments on pulp and system operations</w:t>
            </w:r>
          </w:p>
          <w:p w:rsidR="00000000" w:rsidRPr="00460309" w:rsidP="00460309">
            <w:pPr>
              <w:pStyle w:val="BodyText"/>
            </w:pPr>
            <w:r w:rsidRPr="00460309">
              <w:t>3.3 Sample and test pulp quality to ensur</w:t>
            </w:r>
            <w:r w:rsidRPr="00460309">
              <w:t>e production requirements are maintained</w:t>
            </w:r>
          </w:p>
          <w:p w:rsidR="00000000" w:rsidRPr="00460309" w:rsidP="00460309">
            <w:pPr>
              <w:pStyle w:val="BodyText"/>
            </w:pPr>
            <w:r w:rsidRPr="00460309">
              <w:t>3.4 Interpret and record test results of sample pulp according to workplace procedures</w:t>
            </w:r>
          </w:p>
          <w:p w:rsidR="00000000" w:rsidRPr="00460309" w:rsidP="00460309">
            <w:pPr>
              <w:pStyle w:val="BodyText"/>
            </w:pPr>
            <w:r w:rsidRPr="00460309">
              <w:t>3.5 Adjust system operation to rectify out-of-specification pulp and maintain productivity requirements</w:t>
            </w:r>
          </w:p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 xml:space="preserve">3.6 Monitor and control </w:t>
            </w:r>
            <w:r w:rsidRPr="00460309">
              <w:t>product storage levels</w:t>
            </w:r>
          </w:p>
        </w:tc>
      </w:tr>
      <w:tr w:rsidTr="00C5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4. Monitor and maintain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09" w:rsidP="00460309">
            <w:pPr>
              <w:pStyle w:val="BodyText"/>
            </w:pPr>
            <w:r w:rsidRPr="00460309">
              <w:t>4.1 Inspect plant, interpret variations and adjust to maintain production and quality schedules</w:t>
            </w:r>
          </w:p>
          <w:p w:rsidR="00000000" w:rsidRPr="00460309" w:rsidP="00460309">
            <w:pPr>
              <w:pStyle w:val="BodyText"/>
            </w:pPr>
            <w:r w:rsidRPr="00460309">
              <w:t>4.2 Calibrate and maintain test equipment</w:t>
            </w:r>
          </w:p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4.3 Complete routine preventative maintenance according to maint</w:t>
            </w:r>
            <w:r w:rsidRPr="00460309">
              <w:t>enance schedules</w:t>
            </w:r>
          </w:p>
        </w:tc>
      </w:tr>
      <w:tr w:rsidTr="00C5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5.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09" w:rsidP="00460309">
            <w:pPr>
              <w:pStyle w:val="BodyText"/>
            </w:pPr>
            <w:r w:rsidRPr="00460309">
              <w:t>5.1 Interpret production data and enter into recording system</w:t>
            </w:r>
          </w:p>
          <w:p w:rsidR="00000000" w:rsidRPr="00460309" w:rsidP="00460309">
            <w:pPr>
              <w:pStyle w:val="BodyText"/>
            </w:pPr>
            <w:r w:rsidRPr="00460309">
              <w:t>5.2 Communicate problems or variations with process, product or equipment to relevant personnel</w:t>
            </w:r>
          </w:p>
          <w:p w:rsidR="00000000" w:rsidRPr="00460309" w:rsidP="00460309">
            <w:pPr>
              <w:pStyle w:val="BodyText"/>
            </w:pPr>
            <w:r w:rsidRPr="00460309">
              <w:t>5.3 Record and report problems with environmental releases</w:t>
            </w:r>
          </w:p>
        </w:tc>
      </w:tr>
    </w:tbl>
    <w:p w:rsidR="00000000" w:rsidRPr="00460309" w:rsidP="00460309">
      <w:pPr>
        <w:pStyle w:val="BodyText"/>
      </w:pPr>
    </w:p>
    <w:p w:rsidR="00000000" w:rsidRPr="00460309" w:rsidP="00460309">
      <w:pPr>
        <w:pStyle w:val="AllowPageBreak"/>
      </w:pPr>
    </w:p>
    <w:p w:rsidR="00000000" w:rsidRPr="00460309" w:rsidP="00460309">
      <w:pPr>
        <w:pStyle w:val="Heading1"/>
      </w:pPr>
      <w:bookmarkStart w:id="6" w:name="O_1206255"/>
      <w:bookmarkEnd w:id="6"/>
      <w:r w:rsidRPr="00460309">
        <w:t>Foundation Skills</w:t>
      </w:r>
    </w:p>
    <w:p w:rsidR="00000000" w:rsidRPr="00C55E55" w:rsidP="00C55E55">
      <w:pPr>
        <w:pStyle w:val="BodyText"/>
        <w:rPr>
          <w:i/>
        </w:rPr>
      </w:pPr>
      <w:r w:rsidRPr="00C55E55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C55E55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0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Bold"/>
              <w:rPr>
                <w:lang w:val="en-NZ"/>
              </w:rPr>
            </w:pPr>
            <w:r w:rsidRPr="0046030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Bold"/>
              <w:rPr>
                <w:lang w:val="en-NZ"/>
              </w:rPr>
            </w:pPr>
            <w:r w:rsidRPr="00460309">
              <w:t>Description</w:t>
            </w:r>
          </w:p>
        </w:tc>
      </w:tr>
      <w:tr w:rsidTr="00460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ListBullet"/>
              <w:rPr>
                <w:lang w:val="en-NZ"/>
              </w:rPr>
            </w:pPr>
            <w:r w:rsidRPr="00460309">
              <w:t>Interpret information in workplace procedures and maintenance schedules</w:t>
            </w:r>
          </w:p>
        </w:tc>
      </w:tr>
      <w:tr w:rsidTr="00460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ListBullet"/>
              <w:rPr>
                <w:lang w:val="en-NZ"/>
              </w:rPr>
            </w:pPr>
            <w:r w:rsidRPr="00460309">
              <w:t>Complete accurate basic records in the required format</w:t>
            </w:r>
          </w:p>
        </w:tc>
      </w:tr>
      <w:tr w:rsidTr="00460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ListBullet"/>
              <w:rPr>
                <w:lang w:val="en-NZ"/>
              </w:rPr>
            </w:pPr>
            <w:r w:rsidRPr="00460309">
              <w:t>Provide information about problems or variations with process, products and equipment using clear language and industry terminology</w:t>
            </w:r>
          </w:p>
        </w:tc>
      </w:tr>
      <w:tr w:rsidTr="00460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09" w:rsidP="00460309">
            <w:pPr>
              <w:pStyle w:val="ListBullet"/>
            </w:pPr>
            <w:r w:rsidRPr="00460309">
              <w:t>Interpret basic numerical settings on instruments, gauges and data recording equipment</w:t>
            </w:r>
          </w:p>
          <w:p w:rsidR="00000000" w:rsidRPr="00460309" w:rsidP="00460309">
            <w:pPr>
              <w:pStyle w:val="ListBullet"/>
            </w:pPr>
            <w:r w:rsidRPr="00460309">
              <w:t>Record basic numerical dat</w:t>
            </w:r>
            <w:r w:rsidRPr="00460309">
              <w:t>a for test results and production outcomes</w:t>
            </w:r>
          </w:p>
        </w:tc>
      </w:tr>
    </w:tbl>
    <w:p w:rsidR="00000000" w:rsidRPr="00460309" w:rsidP="00460309">
      <w:pPr>
        <w:pStyle w:val="BodyText"/>
      </w:pPr>
    </w:p>
    <w:p w:rsidR="00000000" w:rsidRPr="00460309" w:rsidP="00460309">
      <w:pPr>
        <w:pStyle w:val="AllowPageBreak"/>
      </w:pPr>
    </w:p>
    <w:p w:rsidR="00000000" w:rsidRPr="00460309" w:rsidP="00460309">
      <w:pPr>
        <w:pStyle w:val="Heading1"/>
      </w:pPr>
      <w:bookmarkStart w:id="7" w:name="O_1206257"/>
      <w:bookmarkEnd w:id="7"/>
      <w:r w:rsidRPr="004603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60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Bold"/>
              <w:rPr>
                <w:lang w:val="en-NZ"/>
              </w:rPr>
            </w:pPr>
            <w:r w:rsidRPr="0046030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Bold"/>
              <w:rPr>
                <w:lang w:val="en-NZ"/>
              </w:rPr>
            </w:pPr>
            <w:r w:rsidRPr="0046030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Bold"/>
              <w:rPr>
                <w:lang w:val="en-NZ"/>
              </w:rPr>
            </w:pPr>
            <w:r w:rsidRPr="0046030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Bold"/>
              <w:rPr>
                <w:lang w:val="en-NZ"/>
              </w:rPr>
            </w:pPr>
            <w:r w:rsidRPr="00460309">
              <w:t>Equivalence status</w:t>
            </w:r>
          </w:p>
        </w:tc>
      </w:tr>
      <w:tr w:rsidTr="00460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 xml:space="preserve">PPMPUL201 Monitor and control pulping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09" w:rsidP="00460309">
            <w:pPr>
              <w:pStyle w:val="BodyText"/>
            </w:pPr>
            <w:r w:rsidRPr="00460309">
              <w:t xml:space="preserve">PPMPUL210 Monitor and control pulping operations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09" w:rsidP="00460309">
            <w:pPr>
              <w:pStyle w:val="BodyText"/>
            </w:pPr>
            <w:r w:rsidRPr="00460309">
              <w:t>Element added. Changes to performance criteria, foundation skills, performance evidence and knowledge evidence</w:t>
            </w:r>
          </w:p>
          <w:p w:rsidR="00000000" w:rsidP="00460309">
            <w:pPr>
              <w:pStyle w:val="BodyText"/>
              <w:rPr>
                <w:lang w:val="en-NZ"/>
              </w:rPr>
            </w:pPr>
            <w:r w:rsidRPr="00460309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09" w:rsidP="00460309">
            <w:pPr>
              <w:pStyle w:val="BodyText"/>
            </w:pPr>
            <w:r w:rsidRPr="00460309">
              <w:t xml:space="preserve">Not equivalent </w:t>
            </w:r>
          </w:p>
        </w:tc>
      </w:tr>
    </w:tbl>
    <w:p w:rsidR="00000000" w:rsidRPr="00460309" w:rsidP="00460309">
      <w:pPr>
        <w:pStyle w:val="BodyText"/>
      </w:pPr>
    </w:p>
    <w:p w:rsidR="00000000" w:rsidRPr="00460309" w:rsidP="00460309">
      <w:pPr>
        <w:pStyle w:val="AllowPageBreak"/>
      </w:pPr>
    </w:p>
    <w:p w:rsidR="00000000" w:rsidRPr="00460309" w:rsidP="00460309">
      <w:pPr>
        <w:pStyle w:val="Heading1"/>
      </w:pPr>
      <w:bookmarkStart w:id="8" w:name="O_1206264"/>
      <w:bookmarkEnd w:id="8"/>
      <w:r w:rsidRPr="00460309">
        <w:t>Links</w:t>
      </w:r>
    </w:p>
    <w:p w:rsidR="00000000" w:rsidRPr="00460309" w:rsidP="00C55E55">
      <w:pPr>
        <w:pStyle w:val="BodyText"/>
      </w:pPr>
      <w:r w:rsidRPr="00460309">
        <w:t>Companion Volumes, in</w:t>
      </w:r>
      <w:r w:rsidRPr="00460309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A65C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60309" w:rsidP="00460309"/>
    <w:sectPr w:rsidSect="004603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09" w:rsidRPr="00C55E55" w:rsidP="00C55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55" w:rsidP="00460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E55" w:rsidP="00460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5E55" w:rsidP="004603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309" w:rsidRPr="00C55E55" w:rsidP="00C55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55" w:rsidRPr="002D2AF8" w:rsidP="00460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PPMPUL201 Monitor and control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C55E55" w:rsidP="004603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C0C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5EC8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3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3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3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3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3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3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3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3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3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3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3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309"/>
  </w:style>
  <w:style w:type="character" w:customStyle="1" w:styleId="Heading1Char">
    <w:name w:val="Heading 1 Char"/>
    <w:basedOn w:val="DefaultParagraphFont"/>
    <w:link w:val="Heading1"/>
    <w:rsid w:val="004603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3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3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30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60309"/>
    <w:rPr>
      <w:i/>
    </w:rPr>
  </w:style>
  <w:style w:type="paragraph" w:customStyle="1" w:styleId="SuperHeading">
    <w:name w:val="SuperHeading"/>
    <w:basedOn w:val="Normal"/>
    <w:rsid w:val="004603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3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0309"/>
    <w:rPr>
      <w:b/>
    </w:rPr>
  </w:style>
  <w:style w:type="character" w:customStyle="1" w:styleId="Heading2Char">
    <w:name w:val="Heading 2 Char"/>
    <w:basedOn w:val="DefaultParagraphFont"/>
    <w:link w:val="Heading2"/>
    <w:rsid w:val="004603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3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3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3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3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3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3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3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3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3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3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3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3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3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3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3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0309"/>
    <w:rPr>
      <w:b/>
      <w:spacing w:val="0"/>
    </w:rPr>
  </w:style>
  <w:style w:type="paragraph" w:customStyle="1" w:styleId="SuperTitle">
    <w:name w:val="SuperTitle"/>
    <w:basedOn w:val="Title"/>
    <w:rsid w:val="004603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3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3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3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3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3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3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3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3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3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3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3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3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03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3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3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309"/>
  </w:style>
  <w:style w:type="paragraph" w:styleId="TableofFigures">
    <w:name w:val="table of figures"/>
    <w:basedOn w:val="Normal"/>
    <w:next w:val="Normal"/>
    <w:semiHidden/>
    <w:rsid w:val="004603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3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0309"/>
    <w:rPr>
      <w:rFonts w:ascii="Wingdings" w:hAnsi="Wingdings"/>
    </w:rPr>
  </w:style>
  <w:style w:type="paragraph" w:customStyle="1" w:styleId="TableHeading">
    <w:name w:val="Table Heading"/>
    <w:basedOn w:val="HeadingBase"/>
    <w:rsid w:val="004603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309"/>
    <w:rPr>
      <w:color w:val="0033CC"/>
      <w:u w:val="none"/>
    </w:rPr>
  </w:style>
  <w:style w:type="paragraph" w:customStyle="1" w:styleId="BodyTextRight">
    <w:name w:val="Body Text Right"/>
    <w:basedOn w:val="BodyText"/>
    <w:rsid w:val="004603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3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3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3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3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3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309"/>
    <w:rPr>
      <w:sz w:val="32"/>
    </w:rPr>
  </w:style>
  <w:style w:type="paragraph" w:customStyle="1" w:styleId="HeadingProcedure">
    <w:name w:val="Heading Procedure"/>
    <w:basedOn w:val="HeadingBase"/>
    <w:next w:val="Normal"/>
    <w:rsid w:val="004603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309"/>
    <w:pPr>
      <w:spacing w:before="60" w:after="60"/>
    </w:pPr>
  </w:style>
  <w:style w:type="paragraph" w:styleId="ListContinue">
    <w:name w:val="List Continue"/>
    <w:basedOn w:val="List"/>
    <w:rsid w:val="00460309"/>
    <w:pPr>
      <w:ind w:firstLine="0"/>
    </w:pPr>
  </w:style>
  <w:style w:type="paragraph" w:customStyle="1" w:styleId="ListNote">
    <w:name w:val="List Note"/>
    <w:basedOn w:val="List"/>
    <w:rsid w:val="004603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3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3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309"/>
    <w:rPr>
      <w:rFonts w:ascii="Courier New" w:hAnsi="Courier New"/>
    </w:rPr>
  </w:style>
  <w:style w:type="paragraph" w:customStyle="1" w:styleId="NoteBullet">
    <w:name w:val="Note Bullet"/>
    <w:basedOn w:val="Note"/>
    <w:rsid w:val="004603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3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3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3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3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3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3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309"/>
    <w:rPr>
      <w:b/>
      <w:smallCaps/>
    </w:rPr>
  </w:style>
  <w:style w:type="paragraph" w:customStyle="1" w:styleId="TableListNumber">
    <w:name w:val="Table List Number"/>
    <w:basedOn w:val="ListNumber"/>
    <w:rsid w:val="004603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3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309"/>
    <w:pPr>
      <w:numPr>
        <w:numId w:val="8"/>
      </w:numPr>
    </w:pPr>
  </w:style>
  <w:style w:type="paragraph" w:customStyle="1" w:styleId="ListAlpha2">
    <w:name w:val="List Alpha 2"/>
    <w:basedOn w:val="List2"/>
    <w:rsid w:val="00460309"/>
    <w:pPr>
      <w:numPr>
        <w:numId w:val="7"/>
      </w:numPr>
    </w:pPr>
  </w:style>
  <w:style w:type="paragraph" w:styleId="List2">
    <w:name w:val="List 2"/>
    <w:basedOn w:val="BodyText"/>
    <w:rsid w:val="004603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3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3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3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3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3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0309"/>
    <w:pPr>
      <w:numPr>
        <w:numId w:val="3"/>
      </w:numPr>
    </w:pPr>
  </w:style>
  <w:style w:type="paragraph" w:styleId="ListContinue2">
    <w:name w:val="List Continue 2"/>
    <w:basedOn w:val="List2"/>
    <w:rsid w:val="00460309"/>
    <w:pPr>
      <w:ind w:firstLine="0"/>
    </w:pPr>
  </w:style>
  <w:style w:type="paragraph" w:styleId="ListContinue3">
    <w:name w:val="List Continue 3"/>
    <w:basedOn w:val="List3"/>
    <w:rsid w:val="00460309"/>
    <w:pPr>
      <w:ind w:left="1021" w:firstLine="0"/>
    </w:pPr>
  </w:style>
  <w:style w:type="paragraph" w:styleId="ListContinue4">
    <w:name w:val="List Continue 4"/>
    <w:basedOn w:val="List4"/>
    <w:rsid w:val="00460309"/>
    <w:pPr>
      <w:ind w:firstLine="0"/>
    </w:pPr>
  </w:style>
  <w:style w:type="paragraph" w:styleId="ListContinue5">
    <w:name w:val="List Continue 5"/>
    <w:basedOn w:val="List5"/>
    <w:rsid w:val="00460309"/>
    <w:pPr>
      <w:ind w:firstLine="0"/>
    </w:pPr>
  </w:style>
  <w:style w:type="paragraph" w:styleId="ListNumber3">
    <w:name w:val="List Number 3"/>
    <w:basedOn w:val="List3"/>
    <w:rsid w:val="00460309"/>
    <w:pPr>
      <w:numPr>
        <w:numId w:val="4"/>
      </w:numPr>
    </w:pPr>
  </w:style>
  <w:style w:type="paragraph" w:styleId="ListNumber4">
    <w:name w:val="List Number 4"/>
    <w:basedOn w:val="List4"/>
    <w:rsid w:val="00460309"/>
    <w:pPr>
      <w:numPr>
        <w:numId w:val="5"/>
      </w:numPr>
    </w:pPr>
  </w:style>
  <w:style w:type="paragraph" w:styleId="ListNumber5">
    <w:name w:val="List Number 5"/>
    <w:basedOn w:val="List5"/>
    <w:rsid w:val="00460309"/>
    <w:pPr>
      <w:numPr>
        <w:numId w:val="6"/>
      </w:numPr>
    </w:pPr>
  </w:style>
  <w:style w:type="paragraph" w:styleId="BlockText">
    <w:name w:val="Block Text"/>
    <w:basedOn w:val="Normal"/>
    <w:rsid w:val="004603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3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309"/>
    <w:rPr>
      <w:sz w:val="16"/>
      <w:vertAlign w:val="superscript"/>
    </w:rPr>
  </w:style>
  <w:style w:type="character" w:customStyle="1" w:styleId="Symbols">
    <w:name w:val="Symbols"/>
    <w:basedOn w:val="DefaultParagraphFont"/>
    <w:rsid w:val="00460309"/>
    <w:rPr>
      <w:rFonts w:ascii="Symbol" w:hAnsi="Symbol"/>
    </w:rPr>
  </w:style>
  <w:style w:type="character" w:customStyle="1" w:styleId="MenuOptions">
    <w:name w:val="Menu Options"/>
    <w:basedOn w:val="DefaultParagraphFont"/>
    <w:rsid w:val="004603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309"/>
    <w:rPr>
      <w:b/>
    </w:rPr>
  </w:style>
  <w:style w:type="character" w:customStyle="1" w:styleId="Underlined">
    <w:name w:val="Underlined"/>
    <w:basedOn w:val="DefaultParagraphFont"/>
    <w:rsid w:val="00460309"/>
    <w:rPr>
      <w:u w:val="single"/>
    </w:rPr>
  </w:style>
  <w:style w:type="paragraph" w:customStyle="1" w:styleId="TableBodyTextRight">
    <w:name w:val="Table Body Text Right"/>
    <w:basedOn w:val="TableBodyText"/>
    <w:rsid w:val="004603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309"/>
    <w:rPr>
      <w:sz w:val="18"/>
    </w:rPr>
  </w:style>
  <w:style w:type="paragraph" w:customStyle="1" w:styleId="BodySmallRight">
    <w:name w:val="Body Small Right"/>
    <w:basedOn w:val="BodyTextRight"/>
    <w:rsid w:val="00460309"/>
    <w:rPr>
      <w:sz w:val="18"/>
      <w:szCs w:val="18"/>
    </w:rPr>
  </w:style>
  <w:style w:type="paragraph" w:customStyle="1" w:styleId="MarginEdition">
    <w:name w:val="Margin Edition"/>
    <w:basedOn w:val="MarginNote"/>
    <w:rsid w:val="004603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309"/>
    <w:rPr>
      <w:sz w:val="2"/>
      <w:szCs w:val="2"/>
    </w:rPr>
  </w:style>
  <w:style w:type="character" w:customStyle="1" w:styleId="Small">
    <w:name w:val="Small"/>
    <w:basedOn w:val="DefaultParagraphFont"/>
    <w:rsid w:val="00460309"/>
    <w:rPr>
      <w:sz w:val="16"/>
    </w:rPr>
  </w:style>
  <w:style w:type="paragraph" w:customStyle="1" w:styleId="WideTable">
    <w:name w:val="Wide Table"/>
    <w:basedOn w:val="Normal"/>
    <w:rsid w:val="004603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309"/>
  </w:style>
  <w:style w:type="paragraph" w:styleId="Quote">
    <w:name w:val="Quote"/>
    <w:basedOn w:val="Heading1"/>
    <w:link w:val="QuoteChar"/>
    <w:qFormat/>
    <w:rsid w:val="004603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3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309"/>
    <w:pPr>
      <w:pageBreakBefore/>
    </w:pPr>
  </w:style>
  <w:style w:type="paragraph" w:customStyle="1" w:styleId="Border">
    <w:name w:val="Border"/>
    <w:basedOn w:val="Normal"/>
    <w:qFormat/>
    <w:rsid w:val="004603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3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3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3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3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3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3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3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3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309"/>
    <w:rPr>
      <w:u w:val="single"/>
    </w:rPr>
  </w:style>
  <w:style w:type="character" w:customStyle="1" w:styleId="BoldandItalics">
    <w:name w:val="Bold and Italics"/>
    <w:qFormat/>
    <w:rsid w:val="00460309"/>
    <w:rPr>
      <w:b/>
      <w:i/>
      <w:u w:val="none"/>
    </w:rPr>
  </w:style>
  <w:style w:type="paragraph" w:styleId="BalloonText">
    <w:name w:val="Balloon Text"/>
    <w:basedOn w:val="Normal"/>
    <w:link w:val="BalloonTextChar"/>
    <w:rsid w:val="004603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3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3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3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3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3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3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5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3825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PPMPUL201 Monitor and control pulping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