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A30" w:rsidP="009D1A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PPMPUL201 Monitor and control pulping operations</w:t>
      </w:r>
      <w:r>
        <w:fldChar w:fldCharType="end"/>
      </w:r>
    </w:p>
    <w:p w:rsidR="009D1A30" w:rsidP="009D1A30">
      <w:pPr>
        <w:pStyle w:val="Version"/>
        <w:sectPr w:rsidSect="005B3D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D6C" w:rsidP="005B3D6C">
      <w:pPr>
        <w:pStyle w:val="SuperHeading"/>
      </w:pPr>
      <w:r w:rsidRPr="005B3D6C">
        <w:t>Assessment Requirements for PPMPUL201 Monitor and control pulping operations</w:t>
      </w:r>
    </w:p>
    <w:p w:rsidR="00000000" w:rsidRPr="005B3D6C" w:rsidP="005B3D6C">
      <w:pPr>
        <w:pStyle w:val="Heading1"/>
      </w:pPr>
      <w:bookmarkStart w:id="1" w:name="O_1206259"/>
      <w:bookmarkEnd w:id="1"/>
      <w:r w:rsidRPr="005B3D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3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C">
            <w:pPr>
              <w:pStyle w:val="BodyTextBold"/>
              <w:rPr>
                <w:lang w:val="en-NZ"/>
              </w:rPr>
            </w:pPr>
            <w:r w:rsidRPr="005B3D6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C">
            <w:pPr>
              <w:pStyle w:val="BodyTextBold"/>
              <w:rPr>
                <w:lang w:val="en-NZ"/>
              </w:rPr>
            </w:pPr>
            <w:r w:rsidRPr="005B3D6C">
              <w:t>Comments</w:t>
            </w:r>
          </w:p>
        </w:tc>
      </w:tr>
      <w:tr w:rsidTr="005B3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C">
            <w:pPr>
              <w:pStyle w:val="BodyText"/>
              <w:rPr>
                <w:lang w:val="en-NZ"/>
              </w:rPr>
            </w:pPr>
            <w:r w:rsidRPr="005B3D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6C" w:rsidP="005B3D6C">
            <w:pPr>
              <w:pStyle w:val="BodyText"/>
            </w:pPr>
            <w:r w:rsidRPr="005B3D6C">
              <w:t>This version released with PPM Pulp and Paper Manufacturing Training Package Version 3.0.</w:t>
            </w:r>
          </w:p>
        </w:tc>
      </w:tr>
    </w:tbl>
    <w:p w:rsidR="00000000" w:rsidRPr="005B3D6C" w:rsidP="005B3D6C">
      <w:pPr>
        <w:pStyle w:val="BodyText"/>
      </w:pPr>
    </w:p>
    <w:p w:rsidR="00000000" w:rsidRPr="005B3D6C" w:rsidP="005B3D6C">
      <w:pPr>
        <w:pStyle w:val="AllowPageBreak"/>
      </w:pPr>
    </w:p>
    <w:p w:rsidR="00000000" w:rsidRPr="005B3D6C" w:rsidP="005B3D6C">
      <w:pPr>
        <w:pStyle w:val="Heading1"/>
      </w:pPr>
      <w:bookmarkStart w:id="2" w:name="O_1206260"/>
      <w:bookmarkEnd w:id="2"/>
      <w:r w:rsidRPr="005B3D6C">
        <w:t>Performance Evidence</w:t>
      </w:r>
    </w:p>
    <w:p w:rsidR="00000000" w:rsidRPr="005B3D6C" w:rsidP="009D1A30">
      <w:pPr>
        <w:pStyle w:val="BodyText"/>
      </w:pPr>
      <w:r w:rsidRPr="005B3D6C">
        <w:t xml:space="preserve">An individual demonstrating competency must satisfy all of the elements and performance criteria in this unit. </w:t>
      </w:r>
    </w:p>
    <w:p w:rsidR="00000000" w:rsidRPr="005B3D6C" w:rsidP="009D1A30">
      <w:pPr>
        <w:pStyle w:val="BodyText"/>
      </w:pPr>
      <w:r w:rsidRPr="005B3D6C">
        <w:t>There must be evidence that the individual has undertaken routine monitoring and control of pulping operations for at least</w:t>
      </w:r>
      <w:r w:rsidRPr="005B3D6C">
        <w:t xml:space="preserve"> two operational intervals, including for each interval:</w:t>
      </w:r>
    </w:p>
    <w:p w:rsidR="00000000" w:rsidRPr="005B3D6C" w:rsidP="005B3D6C">
      <w:pPr>
        <w:pStyle w:val="ListBullet"/>
      </w:pPr>
      <w:r w:rsidRPr="005B3D6C">
        <w:t>completed checks throughout the process and responded appropriately to variations from process and product specifications</w:t>
      </w:r>
    </w:p>
    <w:p w:rsidR="00000000" w:rsidRPr="005B3D6C" w:rsidP="005B3D6C">
      <w:pPr>
        <w:pStyle w:val="ListBullet"/>
      </w:pPr>
      <w:r w:rsidRPr="005B3D6C">
        <w:t xml:space="preserve">completed routine maintenance on equipment </w:t>
      </w:r>
    </w:p>
    <w:p w:rsidR="00000000" w:rsidRPr="005B3D6C" w:rsidP="005B3D6C">
      <w:pPr>
        <w:pStyle w:val="ListBullet"/>
      </w:pPr>
      <w:r w:rsidRPr="005B3D6C">
        <w:t>completed accurate records for system operation, production outcomes and equipment faults.</w:t>
      </w:r>
    </w:p>
    <w:p w:rsidR="00000000" w:rsidRPr="005B3D6C" w:rsidP="005B3D6C">
      <w:pPr>
        <w:pStyle w:val="AllowPageBreak"/>
      </w:pPr>
    </w:p>
    <w:p w:rsidR="00000000" w:rsidRPr="005B3D6C" w:rsidP="005B3D6C">
      <w:pPr>
        <w:pStyle w:val="Heading1"/>
      </w:pPr>
      <w:bookmarkStart w:id="3" w:name="O_1206261"/>
      <w:bookmarkEnd w:id="3"/>
      <w:r w:rsidRPr="005B3D6C">
        <w:t>Knowledge Evidence</w:t>
      </w:r>
    </w:p>
    <w:p w:rsidR="00000000" w:rsidRPr="005B3D6C" w:rsidP="009D1A30">
      <w:pPr>
        <w:pStyle w:val="BodyText"/>
      </w:pPr>
      <w:r w:rsidRPr="005B3D6C">
        <w:t xml:space="preserve">An individual must be able to demonstrate the knowledge required to perform the tasks outlined in the elements and performance </w:t>
      </w:r>
      <w:r w:rsidRPr="005B3D6C">
        <w:t>criteria of this unit. This includes knowledge of:</w:t>
      </w:r>
    </w:p>
    <w:p w:rsidR="00000000" w:rsidRPr="005B3D6C" w:rsidP="005B3D6C">
      <w:pPr>
        <w:pStyle w:val="ListBullet"/>
      </w:pPr>
      <w:r w:rsidRPr="005B3D6C">
        <w:t>workplace health and safety requirements and procedures for pulping operations</w:t>
      </w:r>
    </w:p>
    <w:p w:rsidR="00000000" w:rsidRPr="005B3D6C" w:rsidP="005B3D6C">
      <w:pPr>
        <w:pStyle w:val="ListBullet"/>
      </w:pPr>
      <w:r w:rsidRPr="005B3D6C">
        <w:t>workplace environmental sustainability requirements and practices for pulping operations, including workplace biotechnologica</w:t>
      </w:r>
      <w:r w:rsidRPr="005B3D6C">
        <w:t>l applications and processes and biomass-derived products</w:t>
      </w:r>
    </w:p>
    <w:p w:rsidR="00000000" w:rsidRPr="005B3D6C" w:rsidP="005B3D6C">
      <w:pPr>
        <w:pStyle w:val="ListBullet"/>
      </w:pPr>
      <w:r w:rsidRPr="005B3D6C">
        <w:t>purpose, features and operation of pulping plant, operating parameters and allowable variations</w:t>
      </w:r>
    </w:p>
    <w:p w:rsidR="00000000" w:rsidRPr="005B3D6C" w:rsidP="005B3D6C">
      <w:pPr>
        <w:pStyle w:val="ListBullet"/>
      </w:pPr>
      <w:r w:rsidRPr="005B3D6C">
        <w:t>operation and application of electronic and other control systems</w:t>
      </w:r>
    </w:p>
    <w:p w:rsidR="00000000" w:rsidRPr="005B3D6C" w:rsidP="005B3D6C">
      <w:pPr>
        <w:pStyle w:val="ListBullet"/>
      </w:pPr>
      <w:r w:rsidRPr="005B3D6C">
        <w:t>process stages and key control point</w:t>
      </w:r>
      <w:r w:rsidRPr="005B3D6C">
        <w:t>s for monitoring and controlling pulping operations</w:t>
      </w:r>
    </w:p>
    <w:p w:rsidR="00000000" w:rsidRPr="005B3D6C" w:rsidP="005B3D6C">
      <w:pPr>
        <w:pStyle w:val="ListBullet"/>
      </w:pPr>
      <w:r w:rsidRPr="005B3D6C">
        <w:t>purpose of, and processes for, sampling and testing product quality, plant and system operations</w:t>
      </w:r>
    </w:p>
    <w:p w:rsidR="00000000" w:rsidRPr="005B3D6C" w:rsidP="005B3D6C">
      <w:pPr>
        <w:pStyle w:val="ListBullet"/>
      </w:pPr>
      <w:r w:rsidRPr="005B3D6C">
        <w:t>quality requirements for different types of pulped product</w:t>
      </w:r>
    </w:p>
    <w:p w:rsidR="00000000" w:rsidRPr="005B3D6C" w:rsidP="005B3D6C">
      <w:pPr>
        <w:pStyle w:val="ListBullet"/>
      </w:pPr>
      <w:r w:rsidRPr="005B3D6C">
        <w:t>methods used to monitor pulping system operation</w:t>
      </w:r>
      <w:r w:rsidRPr="005B3D6C">
        <w:t>s against specified system parameters</w:t>
      </w:r>
    </w:p>
    <w:p w:rsidR="00000000" w:rsidRPr="005B3D6C" w:rsidP="005B3D6C">
      <w:pPr>
        <w:pStyle w:val="ListBullet"/>
      </w:pPr>
      <w:r w:rsidRPr="005B3D6C">
        <w:t>calibration requirements for test equipment used to test pulp quality</w:t>
      </w:r>
    </w:p>
    <w:p w:rsidR="00000000" w:rsidRPr="005B3D6C" w:rsidP="005B3D6C">
      <w:pPr>
        <w:pStyle w:val="ListBullet"/>
      </w:pPr>
      <w:r w:rsidRPr="005B3D6C">
        <w:t>standard operating procedures specific to pulping operations</w:t>
      </w:r>
    </w:p>
    <w:p w:rsidR="00000000" w:rsidRPr="005B3D6C" w:rsidP="005B3D6C">
      <w:pPr>
        <w:pStyle w:val="ListBullet"/>
      </w:pPr>
      <w:r w:rsidRPr="005B3D6C">
        <w:t>procedures for communicating, recording and reporting system operation, production outc</w:t>
      </w:r>
      <w:r w:rsidRPr="005B3D6C">
        <w:t>omes, equipment faults and problems with environmental release.</w:t>
      </w:r>
    </w:p>
    <w:p w:rsidR="00000000" w:rsidRPr="005B3D6C" w:rsidP="005B3D6C">
      <w:pPr>
        <w:pStyle w:val="AllowPageBreak"/>
      </w:pPr>
    </w:p>
    <w:p w:rsidR="00000000" w:rsidRPr="005B3D6C" w:rsidP="005B3D6C">
      <w:pPr>
        <w:pStyle w:val="Heading1"/>
      </w:pPr>
      <w:bookmarkStart w:id="4" w:name="O_1206262"/>
      <w:bookmarkEnd w:id="4"/>
      <w:r w:rsidRPr="005B3D6C">
        <w:t>Assessment Conditions</w:t>
      </w:r>
    </w:p>
    <w:p w:rsidR="00000000" w:rsidRPr="005B3D6C" w:rsidP="009D1A30">
      <w:pPr>
        <w:pStyle w:val="BodyText"/>
      </w:pPr>
      <w:r w:rsidRPr="005B3D6C">
        <w:t xml:space="preserve">Assessment of the skills in this unit of competency must take place under the following conditions: </w:t>
      </w:r>
    </w:p>
    <w:p w:rsidR="00000000" w:rsidRPr="005B3D6C" w:rsidP="005B3D6C">
      <w:pPr>
        <w:pStyle w:val="ListBullet"/>
      </w:pPr>
      <w:r w:rsidRPr="005B3D6C">
        <w:t>physical conditions:</w:t>
      </w:r>
    </w:p>
    <w:p w:rsidR="00000000" w:rsidRPr="005B3D6C" w:rsidP="005B3D6C">
      <w:pPr>
        <w:pStyle w:val="ListBullet2"/>
      </w:pPr>
      <w:r w:rsidRPr="005B3D6C">
        <w:t>skills must be demonstrated</w:t>
      </w:r>
      <w:r w:rsidRPr="005B3D6C">
        <w:t xml:space="preserve"> in a pulp and/or paper manufacturing facility or an environment that accurately reflects performance in a workplace</w:t>
      </w:r>
    </w:p>
    <w:p w:rsidR="00000000" w:rsidRPr="005B3D6C" w:rsidP="005B3D6C">
      <w:pPr>
        <w:pStyle w:val="ListBullet"/>
      </w:pPr>
      <w:r w:rsidRPr="005B3D6C">
        <w:t>resources, equipment and materials:</w:t>
      </w:r>
    </w:p>
    <w:p w:rsidR="00000000" w:rsidRPr="005B3D6C" w:rsidP="005B3D6C">
      <w:pPr>
        <w:pStyle w:val="ListBullet2"/>
      </w:pPr>
      <w:r w:rsidRPr="005B3D6C">
        <w:t>power and steam, hydraulic and electrical or pneumatic pulping system</w:t>
      </w:r>
    </w:p>
    <w:p w:rsidR="00000000" w:rsidRPr="005B3D6C" w:rsidP="005B3D6C">
      <w:pPr>
        <w:pStyle w:val="ListBullet2"/>
      </w:pPr>
      <w:r w:rsidRPr="005B3D6C">
        <w:t>woodchips, pulp or chemical materials</w:t>
      </w:r>
    </w:p>
    <w:p w:rsidR="00000000" w:rsidRPr="005B3D6C" w:rsidP="005B3D6C">
      <w:pPr>
        <w:pStyle w:val="ListBullet2"/>
      </w:pPr>
      <w:r w:rsidRPr="005B3D6C">
        <w:t>maintenance tools and equipment and consumables for pulping plant</w:t>
      </w:r>
    </w:p>
    <w:p w:rsidR="00000000" w:rsidRPr="005B3D6C" w:rsidP="005B3D6C">
      <w:pPr>
        <w:pStyle w:val="ListBullet2"/>
      </w:pPr>
      <w:r w:rsidRPr="005B3D6C">
        <w:t xml:space="preserve">testing and diagnostic equipment </w:t>
      </w:r>
    </w:p>
    <w:p w:rsidR="00000000" w:rsidRPr="005B3D6C" w:rsidP="005B3D6C">
      <w:pPr>
        <w:pStyle w:val="ListBullet2"/>
      </w:pPr>
      <w:r w:rsidRPr="005B3D6C">
        <w:t>personal protective equipment for operating pulping plant</w:t>
      </w:r>
    </w:p>
    <w:p w:rsidR="00000000" w:rsidRPr="005B3D6C" w:rsidP="005B3D6C">
      <w:pPr>
        <w:pStyle w:val="ListBullet2"/>
      </w:pPr>
      <w:r w:rsidRPr="005B3D6C">
        <w:t>proforma or recording system for recording system operation,</w:t>
      </w:r>
      <w:r w:rsidRPr="005B3D6C">
        <w:t xml:space="preserve"> production outcomes and environmental releases</w:t>
      </w:r>
    </w:p>
    <w:p w:rsidR="00000000" w:rsidRPr="005B3D6C" w:rsidP="005B3D6C">
      <w:pPr>
        <w:pStyle w:val="ListBullet"/>
      </w:pPr>
      <w:r w:rsidRPr="005B3D6C">
        <w:t>specifications:</w:t>
      </w:r>
    </w:p>
    <w:p w:rsidR="00000000" w:rsidRPr="005B3D6C" w:rsidP="005B3D6C">
      <w:pPr>
        <w:pStyle w:val="ListBullet2"/>
      </w:pPr>
      <w:r w:rsidRPr="005B3D6C">
        <w:t>workplace and standard operating procedures relating to pulping operations, including health and safety, risks and hazards identification, plant isolation, quality, housekeeping and environm</w:t>
      </w:r>
      <w:r w:rsidRPr="005B3D6C">
        <w:t>ental requirements</w:t>
      </w:r>
    </w:p>
    <w:p w:rsidR="00000000" w:rsidRPr="005B3D6C" w:rsidP="005B3D6C">
      <w:pPr>
        <w:pStyle w:val="ListBullet2"/>
      </w:pPr>
      <w:r w:rsidRPr="005B3D6C">
        <w:t>maintenance schedules for pulping plant.</w:t>
      </w:r>
    </w:p>
    <w:p w:rsidR="00000000" w:rsidRPr="005B3D6C" w:rsidP="009D1A30">
      <w:pPr>
        <w:pStyle w:val="BodyText"/>
      </w:pPr>
      <w:r w:rsidRPr="005B3D6C">
        <w:t>Assessors of this unit must satisfy the requirements for assessors in applicable vocational education and training legislation, frameworks and/or standards.</w:t>
      </w:r>
    </w:p>
    <w:p w:rsidR="00000000" w:rsidRPr="005B3D6C" w:rsidP="005B3D6C">
      <w:pPr>
        <w:pStyle w:val="Heading1"/>
      </w:pPr>
      <w:bookmarkStart w:id="5" w:name="O_1206265"/>
      <w:bookmarkEnd w:id="5"/>
      <w:r w:rsidRPr="005B3D6C">
        <w:t>Links</w:t>
      </w:r>
    </w:p>
    <w:p w:rsidR="00000000" w:rsidRPr="005B3D6C" w:rsidP="009D1A30">
      <w:pPr>
        <w:pStyle w:val="BodyText"/>
      </w:pPr>
      <w:r w:rsidRPr="005B3D6C">
        <w:t>Companion Volu</w:t>
      </w:r>
      <w:r w:rsidRPr="005B3D6C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E1EB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B3D6C" w:rsidP="005B3D6C"/>
    <w:sectPr w:rsidSect="005B3D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C" w:rsidRPr="009D1A30" w:rsidP="009D1A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30" w:rsidP="005B3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1A30" w:rsidP="005B3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1A30" w:rsidP="005B3D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D6C" w:rsidRPr="009D1A30" w:rsidP="009D1A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30" w:rsidRPr="002D2AF8" w:rsidP="005B3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PPMPUL201 Monitor and control pulping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9D1A30" w:rsidP="005B3D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1A94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D49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D080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D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D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D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D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D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D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D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D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D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D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D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D6C"/>
  </w:style>
  <w:style w:type="character" w:customStyle="1" w:styleId="Heading1Char">
    <w:name w:val="Heading 1 Char"/>
    <w:basedOn w:val="DefaultParagraphFont"/>
    <w:link w:val="Heading1"/>
    <w:rsid w:val="005B3D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D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D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D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3D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3D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D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3D6C"/>
    <w:rPr>
      <w:b/>
    </w:rPr>
  </w:style>
  <w:style w:type="character" w:customStyle="1" w:styleId="Heading2Char">
    <w:name w:val="Heading 2 Char"/>
    <w:basedOn w:val="DefaultParagraphFont"/>
    <w:link w:val="Heading2"/>
    <w:rsid w:val="005B3D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D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D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D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D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D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D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D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D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D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D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D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D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D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D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D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3D6C"/>
    <w:rPr>
      <w:b/>
      <w:spacing w:val="0"/>
    </w:rPr>
  </w:style>
  <w:style w:type="paragraph" w:customStyle="1" w:styleId="SuperTitle">
    <w:name w:val="SuperTitle"/>
    <w:basedOn w:val="Title"/>
    <w:rsid w:val="005B3D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D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D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3D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D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D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D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D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D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D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D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D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D6C"/>
    <w:rPr>
      <w:i/>
    </w:rPr>
  </w:style>
  <w:style w:type="paragraph" w:styleId="Caption">
    <w:name w:val="caption"/>
    <w:basedOn w:val="BodyText"/>
    <w:next w:val="Normal"/>
    <w:qFormat/>
    <w:rsid w:val="005B3D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D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D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D6C"/>
  </w:style>
  <w:style w:type="paragraph" w:styleId="TableofFigures">
    <w:name w:val="table of figures"/>
    <w:basedOn w:val="Normal"/>
    <w:next w:val="Normal"/>
    <w:semiHidden/>
    <w:rsid w:val="005B3D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D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3D6C"/>
    <w:rPr>
      <w:rFonts w:ascii="Wingdings" w:hAnsi="Wingdings"/>
    </w:rPr>
  </w:style>
  <w:style w:type="paragraph" w:customStyle="1" w:styleId="TableHeading">
    <w:name w:val="Table Heading"/>
    <w:basedOn w:val="HeadingBase"/>
    <w:rsid w:val="005B3D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D6C"/>
    <w:rPr>
      <w:color w:val="0033CC"/>
      <w:u w:val="none"/>
    </w:rPr>
  </w:style>
  <w:style w:type="paragraph" w:customStyle="1" w:styleId="BodyTextRight">
    <w:name w:val="Body Text Right"/>
    <w:basedOn w:val="BodyText"/>
    <w:rsid w:val="005B3D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D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D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D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D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D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D6C"/>
    <w:rPr>
      <w:sz w:val="32"/>
    </w:rPr>
  </w:style>
  <w:style w:type="paragraph" w:customStyle="1" w:styleId="HeadingProcedure">
    <w:name w:val="Heading Procedure"/>
    <w:basedOn w:val="HeadingBase"/>
    <w:next w:val="Normal"/>
    <w:rsid w:val="005B3D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D6C"/>
    <w:pPr>
      <w:spacing w:before="60" w:after="60"/>
    </w:pPr>
  </w:style>
  <w:style w:type="paragraph" w:styleId="ListContinue">
    <w:name w:val="List Continue"/>
    <w:basedOn w:val="List"/>
    <w:rsid w:val="005B3D6C"/>
    <w:pPr>
      <w:ind w:firstLine="0"/>
    </w:pPr>
  </w:style>
  <w:style w:type="paragraph" w:customStyle="1" w:styleId="ListNote">
    <w:name w:val="List Note"/>
    <w:basedOn w:val="List"/>
    <w:rsid w:val="005B3D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D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D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D6C"/>
    <w:rPr>
      <w:rFonts w:ascii="Courier New" w:hAnsi="Courier New"/>
    </w:rPr>
  </w:style>
  <w:style w:type="paragraph" w:customStyle="1" w:styleId="NoteBullet">
    <w:name w:val="Note Bullet"/>
    <w:basedOn w:val="Note"/>
    <w:rsid w:val="005B3D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D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D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D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D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3D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D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D6C"/>
    <w:rPr>
      <w:b/>
      <w:smallCaps/>
    </w:rPr>
  </w:style>
  <w:style w:type="paragraph" w:customStyle="1" w:styleId="TableListNumber">
    <w:name w:val="Table List Number"/>
    <w:basedOn w:val="ListNumber"/>
    <w:rsid w:val="005B3D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D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D6C"/>
    <w:pPr>
      <w:numPr>
        <w:numId w:val="9"/>
      </w:numPr>
    </w:pPr>
  </w:style>
  <w:style w:type="paragraph" w:customStyle="1" w:styleId="ListAlpha2">
    <w:name w:val="List Alpha 2"/>
    <w:basedOn w:val="List2"/>
    <w:rsid w:val="005B3D6C"/>
    <w:pPr>
      <w:numPr>
        <w:numId w:val="8"/>
      </w:numPr>
    </w:pPr>
  </w:style>
  <w:style w:type="paragraph" w:styleId="List2">
    <w:name w:val="List 2"/>
    <w:basedOn w:val="BodyText"/>
    <w:rsid w:val="005B3D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D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D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D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D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D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3D6C"/>
    <w:pPr>
      <w:numPr>
        <w:numId w:val="4"/>
      </w:numPr>
    </w:pPr>
  </w:style>
  <w:style w:type="paragraph" w:styleId="ListContinue2">
    <w:name w:val="List Continue 2"/>
    <w:basedOn w:val="List2"/>
    <w:rsid w:val="005B3D6C"/>
    <w:pPr>
      <w:ind w:firstLine="0"/>
    </w:pPr>
  </w:style>
  <w:style w:type="paragraph" w:styleId="ListContinue3">
    <w:name w:val="List Continue 3"/>
    <w:basedOn w:val="List3"/>
    <w:rsid w:val="005B3D6C"/>
    <w:pPr>
      <w:ind w:left="1021" w:firstLine="0"/>
    </w:pPr>
  </w:style>
  <w:style w:type="paragraph" w:styleId="ListContinue4">
    <w:name w:val="List Continue 4"/>
    <w:basedOn w:val="List4"/>
    <w:rsid w:val="005B3D6C"/>
    <w:pPr>
      <w:ind w:firstLine="0"/>
    </w:pPr>
  </w:style>
  <w:style w:type="paragraph" w:styleId="ListContinue5">
    <w:name w:val="List Continue 5"/>
    <w:basedOn w:val="List5"/>
    <w:rsid w:val="005B3D6C"/>
    <w:pPr>
      <w:ind w:firstLine="0"/>
    </w:pPr>
  </w:style>
  <w:style w:type="paragraph" w:styleId="ListNumber3">
    <w:name w:val="List Number 3"/>
    <w:basedOn w:val="List3"/>
    <w:rsid w:val="005B3D6C"/>
    <w:pPr>
      <w:numPr>
        <w:numId w:val="5"/>
      </w:numPr>
    </w:pPr>
  </w:style>
  <w:style w:type="paragraph" w:styleId="ListNumber4">
    <w:name w:val="List Number 4"/>
    <w:basedOn w:val="List4"/>
    <w:rsid w:val="005B3D6C"/>
    <w:pPr>
      <w:numPr>
        <w:numId w:val="6"/>
      </w:numPr>
    </w:pPr>
  </w:style>
  <w:style w:type="paragraph" w:styleId="ListNumber5">
    <w:name w:val="List Number 5"/>
    <w:basedOn w:val="List5"/>
    <w:rsid w:val="005B3D6C"/>
    <w:pPr>
      <w:numPr>
        <w:numId w:val="7"/>
      </w:numPr>
    </w:pPr>
  </w:style>
  <w:style w:type="paragraph" w:styleId="BlockText">
    <w:name w:val="Block Text"/>
    <w:basedOn w:val="Normal"/>
    <w:rsid w:val="005B3D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D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D6C"/>
    <w:rPr>
      <w:sz w:val="16"/>
      <w:vertAlign w:val="superscript"/>
    </w:rPr>
  </w:style>
  <w:style w:type="character" w:customStyle="1" w:styleId="Symbols">
    <w:name w:val="Symbols"/>
    <w:basedOn w:val="DefaultParagraphFont"/>
    <w:rsid w:val="005B3D6C"/>
    <w:rPr>
      <w:rFonts w:ascii="Symbol" w:hAnsi="Symbol"/>
    </w:rPr>
  </w:style>
  <w:style w:type="character" w:customStyle="1" w:styleId="MenuOptions">
    <w:name w:val="Menu Options"/>
    <w:basedOn w:val="DefaultParagraphFont"/>
    <w:rsid w:val="005B3D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D6C"/>
    <w:rPr>
      <w:b/>
    </w:rPr>
  </w:style>
  <w:style w:type="character" w:customStyle="1" w:styleId="Underlined">
    <w:name w:val="Underlined"/>
    <w:basedOn w:val="DefaultParagraphFont"/>
    <w:rsid w:val="005B3D6C"/>
    <w:rPr>
      <w:u w:val="single"/>
    </w:rPr>
  </w:style>
  <w:style w:type="paragraph" w:customStyle="1" w:styleId="TableBodyTextRight">
    <w:name w:val="Table Body Text Right"/>
    <w:basedOn w:val="TableBodyText"/>
    <w:rsid w:val="005B3D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D6C"/>
    <w:rPr>
      <w:sz w:val="18"/>
    </w:rPr>
  </w:style>
  <w:style w:type="paragraph" w:customStyle="1" w:styleId="BodySmallRight">
    <w:name w:val="Body Small Right"/>
    <w:basedOn w:val="BodyTextRight"/>
    <w:rsid w:val="005B3D6C"/>
    <w:rPr>
      <w:sz w:val="18"/>
      <w:szCs w:val="18"/>
    </w:rPr>
  </w:style>
  <w:style w:type="paragraph" w:customStyle="1" w:styleId="MarginEdition">
    <w:name w:val="Margin Edition"/>
    <w:basedOn w:val="MarginNote"/>
    <w:rsid w:val="005B3D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D6C"/>
    <w:rPr>
      <w:sz w:val="2"/>
      <w:szCs w:val="2"/>
    </w:rPr>
  </w:style>
  <w:style w:type="character" w:customStyle="1" w:styleId="Small">
    <w:name w:val="Small"/>
    <w:basedOn w:val="DefaultParagraphFont"/>
    <w:rsid w:val="005B3D6C"/>
    <w:rPr>
      <w:sz w:val="16"/>
    </w:rPr>
  </w:style>
  <w:style w:type="paragraph" w:customStyle="1" w:styleId="WideTable">
    <w:name w:val="Wide Table"/>
    <w:basedOn w:val="Normal"/>
    <w:rsid w:val="005B3D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D6C"/>
  </w:style>
  <w:style w:type="paragraph" w:styleId="Quote">
    <w:name w:val="Quote"/>
    <w:basedOn w:val="Heading1"/>
    <w:link w:val="QuoteChar"/>
    <w:qFormat/>
    <w:rsid w:val="005B3D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D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D6C"/>
    <w:pPr>
      <w:pageBreakBefore/>
    </w:pPr>
  </w:style>
  <w:style w:type="paragraph" w:customStyle="1" w:styleId="Border">
    <w:name w:val="Border"/>
    <w:basedOn w:val="Normal"/>
    <w:qFormat/>
    <w:rsid w:val="005B3D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D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D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D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D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D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D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D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D6C"/>
    <w:rPr>
      <w:u w:val="single"/>
    </w:rPr>
  </w:style>
  <w:style w:type="character" w:customStyle="1" w:styleId="BoldandItalics">
    <w:name w:val="Bold and Italics"/>
    <w:qFormat/>
    <w:rsid w:val="005B3D6C"/>
    <w:rPr>
      <w:b/>
      <w:i/>
      <w:u w:val="none"/>
    </w:rPr>
  </w:style>
  <w:style w:type="paragraph" w:styleId="BalloonText">
    <w:name w:val="Balloon Text"/>
    <w:basedOn w:val="Normal"/>
    <w:link w:val="BalloonTextChar"/>
    <w:rsid w:val="005B3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D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D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D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D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D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D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1A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3128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PPMPUL201 Monitor and control pulping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2023-02-22T01:15:00Z</dcterms:created>
  <dcterms:modified xsi:type="dcterms:W3CDTF">2023-02-22T01:15:00Z</dcterms:modified>
</cp:coreProperties>
</file>