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0FE2" w:rsidP="00C10F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PPMPRS401 Solve systemic problems</w:t>
      </w:r>
      <w:r>
        <w:fldChar w:fldCharType="end"/>
      </w:r>
    </w:p>
    <w:p w:rsidR="00C10FE2" w:rsidP="00C10FE2">
      <w:pPr>
        <w:pStyle w:val="Version"/>
        <w:sectPr w:rsidSect="00CB3E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3E76" w:rsidP="00CB3E76">
      <w:pPr>
        <w:pStyle w:val="SuperHeading"/>
      </w:pPr>
      <w:r w:rsidRPr="00CB3E76">
        <w:t>Assessment Requirements for PPMPRS401 Solve systemic problems</w:t>
      </w:r>
    </w:p>
    <w:p w:rsidR="00000000" w:rsidRPr="00CB3E76" w:rsidP="00CB3E76">
      <w:pPr>
        <w:pStyle w:val="Heading1"/>
      </w:pPr>
      <w:bookmarkStart w:id="1" w:name="O_1206202"/>
      <w:bookmarkEnd w:id="1"/>
      <w:r w:rsidRPr="00CB3E7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B3E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E76">
            <w:pPr>
              <w:pStyle w:val="BodyTextBold"/>
              <w:rPr>
                <w:lang w:val="en-NZ"/>
              </w:rPr>
            </w:pPr>
            <w:r w:rsidRPr="00CB3E7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E76">
            <w:pPr>
              <w:pStyle w:val="BodyTextBold"/>
              <w:rPr>
                <w:lang w:val="en-NZ"/>
              </w:rPr>
            </w:pPr>
            <w:r w:rsidRPr="00CB3E76">
              <w:t>Comments</w:t>
            </w:r>
          </w:p>
        </w:tc>
      </w:tr>
      <w:tr w:rsidTr="00CB3E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E76">
            <w:pPr>
              <w:pStyle w:val="BodyText"/>
              <w:rPr>
                <w:lang w:val="en-NZ"/>
              </w:rPr>
            </w:pPr>
            <w:r w:rsidRPr="00CB3E7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E76" w:rsidP="00CB3E76">
            <w:pPr>
              <w:pStyle w:val="BodyText"/>
            </w:pPr>
            <w:r w:rsidRPr="00CB3E76">
              <w:t>This version released with PPM Pulp and Paper Manufacturing Training Package Version 3.0.</w:t>
            </w:r>
          </w:p>
        </w:tc>
      </w:tr>
    </w:tbl>
    <w:p w:rsidR="00000000" w:rsidRPr="00CB3E76" w:rsidP="00CB3E76">
      <w:pPr>
        <w:pStyle w:val="BodyText"/>
      </w:pPr>
    </w:p>
    <w:p w:rsidR="00000000" w:rsidRPr="00CB3E76" w:rsidP="00CB3E76">
      <w:pPr>
        <w:pStyle w:val="AllowPageBreak"/>
      </w:pPr>
    </w:p>
    <w:p w:rsidR="00000000" w:rsidRPr="00CB3E76" w:rsidP="00CB3E76">
      <w:pPr>
        <w:pStyle w:val="Heading1"/>
      </w:pPr>
      <w:bookmarkStart w:id="2" w:name="O_1206203"/>
      <w:bookmarkEnd w:id="2"/>
      <w:r w:rsidRPr="00CB3E76">
        <w:t>Performance Evidence</w:t>
      </w:r>
    </w:p>
    <w:p w:rsidR="00000000" w:rsidRPr="00CB3E76" w:rsidP="00C10FE2">
      <w:pPr>
        <w:pStyle w:val="BodyText"/>
      </w:pPr>
      <w:r w:rsidRPr="00CB3E76">
        <w:t xml:space="preserve">An individual demonstrating competency must satisfy all of the elements and performance criteria in this unit. </w:t>
      </w:r>
    </w:p>
    <w:p w:rsidR="00000000" w:rsidRPr="00CB3E76" w:rsidP="00C10FE2">
      <w:pPr>
        <w:pStyle w:val="BodyText"/>
      </w:pPr>
      <w:r w:rsidRPr="00CB3E76">
        <w:t>There must be evidence that the individual has identified and used structured problem-solving strategies to resolve at least two equipment maint</w:t>
      </w:r>
      <w:r w:rsidRPr="00CB3E76">
        <w:t>enance, product quality and process inconsistency problems for at least two of the following operations:</w:t>
      </w:r>
    </w:p>
    <w:p w:rsidR="00000000" w:rsidRPr="00CB3E76" w:rsidP="00CB3E76">
      <w:pPr>
        <w:pStyle w:val="ListBullet2"/>
      </w:pPr>
      <w:r w:rsidRPr="00CB3E76">
        <w:t>steam generation</w:t>
      </w:r>
    </w:p>
    <w:p w:rsidR="00000000" w:rsidRPr="00CB3E76" w:rsidP="00CB3E76">
      <w:pPr>
        <w:pStyle w:val="ListBullet2"/>
      </w:pPr>
      <w:r w:rsidRPr="00CB3E76">
        <w:t>electrical power generation</w:t>
      </w:r>
    </w:p>
    <w:p w:rsidR="00000000" w:rsidRPr="00CB3E76" w:rsidP="00CB3E76">
      <w:pPr>
        <w:pStyle w:val="ListBullet2"/>
      </w:pPr>
      <w:r w:rsidRPr="00CB3E76">
        <w:t xml:space="preserve">recovered fibre </w:t>
      </w:r>
    </w:p>
    <w:p w:rsidR="00000000" w:rsidRPr="00CB3E76" w:rsidP="00CB3E76">
      <w:pPr>
        <w:pStyle w:val="ListBullet2"/>
      </w:pPr>
      <w:r w:rsidRPr="00CB3E76">
        <w:t xml:space="preserve">pulping </w:t>
      </w:r>
    </w:p>
    <w:p w:rsidR="00000000" w:rsidRPr="00CB3E76" w:rsidP="00CB3E76">
      <w:pPr>
        <w:pStyle w:val="ListBullet2"/>
      </w:pPr>
      <w:r w:rsidRPr="00CB3E76">
        <w:t xml:space="preserve">chemical recovery </w:t>
      </w:r>
    </w:p>
    <w:p w:rsidR="00000000" w:rsidRPr="00CB3E76" w:rsidP="00CB3E76">
      <w:pPr>
        <w:pStyle w:val="ListBullet2"/>
      </w:pPr>
      <w:r w:rsidRPr="00CB3E76">
        <w:t>paper finishing and converting</w:t>
      </w:r>
    </w:p>
    <w:p w:rsidR="00000000" w:rsidRPr="00CB3E76" w:rsidP="00CB3E76">
      <w:pPr>
        <w:pStyle w:val="ListBullet2"/>
      </w:pPr>
      <w:r w:rsidRPr="00CB3E76">
        <w:t xml:space="preserve">stock preparation </w:t>
      </w:r>
    </w:p>
    <w:p w:rsidR="00000000" w:rsidRPr="00CB3E76" w:rsidP="00CB3E76">
      <w:pPr>
        <w:pStyle w:val="ListBullet2"/>
      </w:pPr>
      <w:r w:rsidRPr="00CB3E76">
        <w:t xml:space="preserve">wet end </w:t>
      </w:r>
    </w:p>
    <w:p w:rsidR="00000000" w:rsidRPr="00CB3E76" w:rsidP="00CB3E76">
      <w:pPr>
        <w:pStyle w:val="ListBullet2"/>
      </w:pPr>
      <w:r w:rsidRPr="00CB3E76">
        <w:t xml:space="preserve">dry end </w:t>
      </w:r>
    </w:p>
    <w:p w:rsidR="00000000" w:rsidRPr="00CB3E76" w:rsidP="00CB3E76">
      <w:pPr>
        <w:pStyle w:val="ListBullet2"/>
      </w:pPr>
      <w:r w:rsidRPr="00CB3E76">
        <w:t>water services.</w:t>
      </w:r>
    </w:p>
    <w:p w:rsidR="00000000" w:rsidRPr="00CB3E76" w:rsidP="00C10FE2">
      <w:pPr>
        <w:pStyle w:val="BodyText"/>
      </w:pPr>
      <w:r w:rsidRPr="00CB3E76">
        <w:t>In doing the above, there must also be evidence that the individual has, for each problem:</w:t>
      </w:r>
    </w:p>
    <w:p w:rsidR="00000000" w:rsidRPr="00CB3E76" w:rsidP="00CB3E76">
      <w:pPr>
        <w:pStyle w:val="ListBullet"/>
      </w:pPr>
      <w:r w:rsidRPr="00CB3E76">
        <w:t>conducted an analysis to determine a solution</w:t>
      </w:r>
    </w:p>
    <w:p w:rsidR="00000000" w:rsidRPr="00CB3E76" w:rsidP="00CB3E76">
      <w:pPr>
        <w:pStyle w:val="ListBullet"/>
      </w:pPr>
      <w:r w:rsidRPr="00CB3E76">
        <w:t>developed an action plan and implementation plans that define the:</w:t>
      </w:r>
    </w:p>
    <w:p w:rsidR="00000000" w:rsidRPr="00CB3E76" w:rsidP="00CB3E76">
      <w:pPr>
        <w:pStyle w:val="ListBullet2"/>
      </w:pPr>
      <w:r w:rsidRPr="00CB3E76">
        <w:t>scope of the problem</w:t>
      </w:r>
    </w:p>
    <w:p w:rsidR="00000000" w:rsidRPr="00CB3E76" w:rsidP="00CB3E76">
      <w:pPr>
        <w:pStyle w:val="ListBullet2"/>
      </w:pPr>
      <w:r w:rsidRPr="00CB3E76">
        <w:t>acti</w:t>
      </w:r>
      <w:r w:rsidRPr="00CB3E76">
        <w:t>on activities and schedules</w:t>
      </w:r>
    </w:p>
    <w:p w:rsidR="00000000" w:rsidRPr="00CB3E76" w:rsidP="00CB3E76">
      <w:pPr>
        <w:pStyle w:val="ListBullet2"/>
      </w:pPr>
      <w:r w:rsidRPr="00CB3E76">
        <w:t>resource requirements</w:t>
      </w:r>
    </w:p>
    <w:p w:rsidR="00000000" w:rsidRPr="00CB3E76" w:rsidP="00CB3E76">
      <w:pPr>
        <w:pStyle w:val="ListBullet2"/>
      </w:pPr>
      <w:r w:rsidRPr="00CB3E76">
        <w:t>budget</w:t>
      </w:r>
    </w:p>
    <w:p w:rsidR="00000000" w:rsidRPr="00CB3E76" w:rsidP="00CB3E76">
      <w:pPr>
        <w:pStyle w:val="ListBullet2"/>
      </w:pPr>
      <w:r w:rsidRPr="00CB3E76">
        <w:t>contingencies</w:t>
      </w:r>
    </w:p>
    <w:p w:rsidR="00000000" w:rsidRPr="00CB3E76" w:rsidP="00CB3E76">
      <w:pPr>
        <w:pStyle w:val="ListBullet2"/>
      </w:pPr>
      <w:r w:rsidRPr="00CB3E76">
        <w:t>performance measures</w:t>
      </w:r>
    </w:p>
    <w:p w:rsidR="00000000" w:rsidRPr="00CB3E76" w:rsidP="00CB3E76">
      <w:pPr>
        <w:pStyle w:val="ListBullet"/>
      </w:pPr>
      <w:r w:rsidRPr="00CB3E76">
        <w:t>communicated and assisted team members with meeting implementation responsibilities and tasks</w:t>
      </w:r>
    </w:p>
    <w:p w:rsidR="00000000" w:rsidRPr="00CB3E76" w:rsidP="00CB3E76">
      <w:pPr>
        <w:pStyle w:val="ListBullet"/>
      </w:pPr>
      <w:r w:rsidRPr="00CB3E76">
        <w:t>monitored and evaluated the effectiveness of the approach and the implementation of the action plan</w:t>
      </w:r>
    </w:p>
    <w:p w:rsidR="00000000" w:rsidRPr="00CB3E76" w:rsidP="00CB3E76">
      <w:pPr>
        <w:pStyle w:val="ListBullet"/>
      </w:pPr>
      <w:r w:rsidRPr="00CB3E76">
        <w:t>produced a report outlining the problem-solving process, outcomes and improvement strategies.</w:t>
      </w:r>
    </w:p>
    <w:p w:rsidR="00000000" w:rsidRPr="00CB3E76" w:rsidP="00CB3E76">
      <w:pPr>
        <w:pStyle w:val="AllowPageBreak"/>
      </w:pPr>
    </w:p>
    <w:p w:rsidR="00000000" w:rsidRPr="00CB3E76" w:rsidP="00CB3E76">
      <w:pPr>
        <w:pStyle w:val="Heading1"/>
      </w:pPr>
      <w:bookmarkStart w:id="3" w:name="O_1206204"/>
      <w:bookmarkEnd w:id="3"/>
      <w:r w:rsidRPr="00CB3E76">
        <w:t>Knowledge Evidence</w:t>
      </w:r>
    </w:p>
    <w:p w:rsidR="00000000" w:rsidRPr="00CB3E76" w:rsidP="00C10FE2">
      <w:pPr>
        <w:pStyle w:val="BodyText"/>
      </w:pPr>
      <w:r w:rsidRPr="00CB3E76">
        <w:t>An individual must be ab</w:t>
      </w:r>
      <w:r w:rsidRPr="00CB3E76">
        <w:t>le to demonstrate the knowledge required to perform the tasks outlined in the elements and performance criteria of this unit. This includes knowledge of:</w:t>
      </w:r>
    </w:p>
    <w:p w:rsidR="00000000" w:rsidRPr="00CB3E76" w:rsidP="00CB3E76">
      <w:pPr>
        <w:pStyle w:val="ListBullet"/>
      </w:pPr>
      <w:r w:rsidRPr="00CB3E76">
        <w:t xml:space="preserve">structured problem-solving methodologies that can be applied to systemic problems with equipment and </w:t>
      </w:r>
      <w:r w:rsidRPr="00CB3E76">
        <w:t>product quality in a pulp or paper manufacturing facility</w:t>
      </w:r>
    </w:p>
    <w:p w:rsidR="00000000" w:rsidRPr="00CB3E76" w:rsidP="00CB3E76">
      <w:pPr>
        <w:pStyle w:val="ListBullet"/>
      </w:pPr>
      <w:r w:rsidRPr="00CB3E76">
        <w:t>regulatory requirements and workplace procedures relevant to problem solving, including risk and hazard identification, workplace health and safety, quality, environmental requirements and practices</w:t>
      </w:r>
      <w:r w:rsidRPr="00CB3E76">
        <w:t>, isolation, housekeeping and standard operating procedures</w:t>
      </w:r>
    </w:p>
    <w:p w:rsidR="00000000" w:rsidRPr="00CB3E76" w:rsidP="00CB3E76">
      <w:pPr>
        <w:pStyle w:val="ListBullet"/>
      </w:pPr>
      <w:r w:rsidRPr="00CB3E76">
        <w:t>system, processes and associated services sufficient for problem solving, including:</w:t>
      </w:r>
    </w:p>
    <w:p w:rsidR="00000000" w:rsidRPr="00CB3E76" w:rsidP="00CB3E76">
      <w:pPr>
        <w:pStyle w:val="ListBullet2"/>
      </w:pPr>
      <w:r w:rsidRPr="00CB3E76">
        <w:t>plant layout</w:t>
      </w:r>
    </w:p>
    <w:p w:rsidR="00000000" w:rsidRPr="00CB3E76" w:rsidP="00CB3E76">
      <w:pPr>
        <w:pStyle w:val="ListBullet2"/>
      </w:pPr>
      <w:r w:rsidRPr="00CB3E76">
        <w:t>theory of operation</w:t>
      </w:r>
    </w:p>
    <w:p w:rsidR="00000000" w:rsidRPr="00CB3E76" w:rsidP="00CB3E76">
      <w:pPr>
        <w:pStyle w:val="ListBullet2"/>
      </w:pPr>
      <w:r w:rsidRPr="00CB3E76">
        <w:t>causes and effects of adjustments made to equipment and processes</w:t>
      </w:r>
    </w:p>
    <w:p w:rsidR="00000000" w:rsidRPr="00CB3E76" w:rsidP="00CB3E76">
      <w:pPr>
        <w:pStyle w:val="ListBullet2"/>
      </w:pPr>
      <w:r w:rsidRPr="00CB3E76">
        <w:t>relationships between system, processes and associated services</w:t>
      </w:r>
    </w:p>
    <w:p w:rsidR="00000000" w:rsidRPr="00CB3E76" w:rsidP="00CB3E76">
      <w:pPr>
        <w:pStyle w:val="ListBullet2"/>
      </w:pPr>
      <w:r w:rsidRPr="00CB3E76">
        <w:t>effects of process variables on production and quality</w:t>
      </w:r>
    </w:p>
    <w:p w:rsidR="00000000" w:rsidRPr="00CB3E76" w:rsidP="00CB3E76">
      <w:pPr>
        <w:pStyle w:val="ListBullet"/>
      </w:pPr>
      <w:r w:rsidRPr="00CB3E76">
        <w:t>planning procedures to predict possible solutions for problem solving</w:t>
      </w:r>
    </w:p>
    <w:p w:rsidR="00000000" w:rsidRPr="00CB3E76" w:rsidP="00CB3E76">
      <w:pPr>
        <w:pStyle w:val="ListBullet"/>
      </w:pPr>
      <w:r w:rsidRPr="00CB3E76">
        <w:t>monitoring and evaluation processes for problem-solving techniques</w:t>
      </w:r>
    </w:p>
    <w:p w:rsidR="00000000" w:rsidRPr="00CB3E76" w:rsidP="00CB3E76">
      <w:pPr>
        <w:pStyle w:val="ListBullet"/>
      </w:pPr>
      <w:r w:rsidRPr="00CB3E76">
        <w:t>workplace communication and reporting requirements for problem-solving processes.</w:t>
      </w:r>
    </w:p>
    <w:p w:rsidR="00000000" w:rsidRPr="00CB3E76" w:rsidP="00CB3E76">
      <w:pPr>
        <w:pStyle w:val="AllowPageBreak"/>
      </w:pPr>
    </w:p>
    <w:p w:rsidR="00000000" w:rsidRPr="00CB3E76" w:rsidP="00CB3E76">
      <w:pPr>
        <w:pStyle w:val="Heading1"/>
      </w:pPr>
      <w:bookmarkStart w:id="4" w:name="O_1206205"/>
      <w:bookmarkEnd w:id="4"/>
      <w:r w:rsidRPr="00CB3E76">
        <w:t>Assessment Conditions</w:t>
      </w:r>
    </w:p>
    <w:p w:rsidR="00000000" w:rsidRPr="00CB3E76" w:rsidP="00C10FE2">
      <w:pPr>
        <w:pStyle w:val="BodyText"/>
      </w:pPr>
      <w:r w:rsidRPr="00CB3E76">
        <w:t xml:space="preserve">Assessment of the skills in this unit of competency must take place under the following conditions: </w:t>
      </w:r>
    </w:p>
    <w:p w:rsidR="00000000" w:rsidRPr="00CB3E76" w:rsidP="00CB3E76">
      <w:pPr>
        <w:pStyle w:val="ListBullet"/>
      </w:pPr>
      <w:r w:rsidRPr="00CB3E76">
        <w:t>physical conditions:</w:t>
      </w:r>
    </w:p>
    <w:p w:rsidR="00000000" w:rsidRPr="00CB3E76" w:rsidP="00CB3E76">
      <w:pPr>
        <w:pStyle w:val="ListBullet2"/>
      </w:pPr>
      <w:r w:rsidRPr="00CB3E76">
        <w:t>skills m</w:t>
      </w:r>
      <w:r w:rsidRPr="00CB3E76">
        <w:t>ust be demonstrated a pulp and/or paper manufacturing facility or an environment that accurately represents workplace conditions</w:t>
      </w:r>
    </w:p>
    <w:p w:rsidR="00000000" w:rsidRPr="00CB3E76" w:rsidP="00CB3E76">
      <w:pPr>
        <w:pStyle w:val="ListBullet"/>
      </w:pPr>
      <w:r w:rsidRPr="00CB3E76">
        <w:t>resources, equipment and materials:</w:t>
      </w:r>
    </w:p>
    <w:p w:rsidR="00000000" w:rsidRPr="00CB3E76" w:rsidP="00CB3E76">
      <w:pPr>
        <w:pStyle w:val="ListBullet2"/>
      </w:pPr>
      <w:r w:rsidRPr="00CB3E76">
        <w:t>plant and system relevant to operational areas</w:t>
      </w:r>
    </w:p>
    <w:p w:rsidR="00000000" w:rsidRPr="00CB3E76" w:rsidP="00CB3E76">
      <w:pPr>
        <w:pStyle w:val="ListBullet2"/>
      </w:pPr>
      <w:r w:rsidRPr="00CB3E76">
        <w:t>software applications/workplace documentation for developing plans and reports</w:t>
      </w:r>
    </w:p>
    <w:p w:rsidR="00000000" w:rsidRPr="00CB3E76" w:rsidP="00CB3E76">
      <w:pPr>
        <w:pStyle w:val="ListBullet"/>
      </w:pPr>
      <w:r w:rsidRPr="00CB3E76">
        <w:t>specifications:</w:t>
      </w:r>
    </w:p>
    <w:p w:rsidR="00000000" w:rsidRPr="00CB3E76" w:rsidP="00CB3E76">
      <w:pPr>
        <w:pStyle w:val="ListBullet2"/>
      </w:pPr>
      <w:r w:rsidRPr="00CB3E76">
        <w:t>workplace and standard operating procedures relating to operational area requiring problem solving, including health and safety, risks and hazards identificati</w:t>
      </w:r>
      <w:r w:rsidRPr="00CB3E76">
        <w:t>on, plant isolation, quality, housekeeping and environmental requirements</w:t>
      </w:r>
    </w:p>
    <w:p w:rsidR="00000000" w:rsidRPr="00CB3E76" w:rsidP="00CB3E76">
      <w:pPr>
        <w:pStyle w:val="ListBullet2"/>
      </w:pPr>
      <w:r w:rsidRPr="00CB3E76">
        <w:t xml:space="preserve">regulations related to operational area requiring problem solving </w:t>
      </w:r>
    </w:p>
    <w:p w:rsidR="00000000" w:rsidRPr="00CB3E76" w:rsidP="00CB3E76">
      <w:pPr>
        <w:pStyle w:val="ListBullet2"/>
      </w:pPr>
      <w:r w:rsidRPr="00CB3E76">
        <w:t>manufacturer specifications and fault-finding documentation</w:t>
      </w:r>
    </w:p>
    <w:p w:rsidR="00000000" w:rsidRPr="00CB3E76" w:rsidP="00CB3E76">
      <w:pPr>
        <w:pStyle w:val="ListBullet"/>
      </w:pPr>
      <w:r w:rsidRPr="00CB3E76">
        <w:t>relationships:</w:t>
      </w:r>
    </w:p>
    <w:p w:rsidR="00000000" w:rsidRPr="00CB3E76" w:rsidP="00CB3E76">
      <w:pPr>
        <w:pStyle w:val="ListBullet2"/>
      </w:pPr>
      <w:r w:rsidRPr="00CB3E76">
        <w:t>relevant personnel for the purposes of</w:t>
      </w:r>
      <w:r w:rsidRPr="00CB3E76">
        <w:t xml:space="preserve"> communicating information.</w:t>
      </w:r>
    </w:p>
    <w:p w:rsidR="00000000" w:rsidRPr="00CB3E76" w:rsidP="00C10FE2">
      <w:pPr>
        <w:pStyle w:val="BodyText"/>
      </w:pPr>
      <w:r w:rsidRPr="00CB3E76">
        <w:t>Assessors of this unit must satisfy the requirements for assessors in applicable vocational education and training legislation, frameworks and/or standards.</w:t>
      </w:r>
    </w:p>
    <w:p w:rsidR="00000000" w:rsidRPr="00CB3E76" w:rsidP="00CB3E76">
      <w:pPr>
        <w:pStyle w:val="Heading1"/>
      </w:pPr>
      <w:bookmarkStart w:id="5" w:name="O_1206208"/>
      <w:bookmarkEnd w:id="5"/>
      <w:r w:rsidRPr="00CB3E76">
        <w:t>Links</w:t>
      </w:r>
    </w:p>
    <w:p w:rsidR="00000000" w:rsidRPr="00CB3E76" w:rsidP="00C10FE2">
      <w:pPr>
        <w:pStyle w:val="BodyText"/>
      </w:pPr>
      <w:r w:rsidRPr="00CB3E76">
        <w:t>Companion Volumes, including Implementation Gu</w:t>
      </w:r>
      <w:r w:rsidRPr="00CB3E76">
        <w:t xml:space="preserve">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9B2918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CB3E76" w:rsidP="00CB3E76"/>
    <w:sectPr w:rsidSect="00CB3E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E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E76" w:rsidRPr="00C10FE2" w:rsidP="00C10F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E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FE2" w:rsidP="00CB3E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0FE2" w:rsidP="00CB3E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10FE2" w:rsidP="00CB3E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E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F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3E76" w:rsidRPr="00C10FE2" w:rsidP="00C10F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E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FE2" w:rsidRPr="002D2AF8" w:rsidP="00CB3E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PPMPRS401 Solve systemic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C10FE2" w:rsidP="00CB3E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20B1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06B9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B0D4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E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3E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3E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3E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3E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3E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3E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3E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3E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3E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3E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3E76"/>
  </w:style>
  <w:style w:type="character" w:customStyle="1" w:styleId="Heading1Char">
    <w:name w:val="Heading 1 Char"/>
    <w:basedOn w:val="DefaultParagraphFont"/>
    <w:link w:val="Heading1"/>
    <w:rsid w:val="00CB3E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3E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3E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3E7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B3E7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B3E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3E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B3E76"/>
    <w:rPr>
      <w:b/>
    </w:rPr>
  </w:style>
  <w:style w:type="character" w:customStyle="1" w:styleId="Heading2Char">
    <w:name w:val="Heading 2 Char"/>
    <w:basedOn w:val="DefaultParagraphFont"/>
    <w:link w:val="Heading2"/>
    <w:rsid w:val="00CB3E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3E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3E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3E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3E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3E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3E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3E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3E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3E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3E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3E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3E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3E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3E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3E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3E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3E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3E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3E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3E76"/>
    <w:rPr>
      <w:b/>
      <w:spacing w:val="0"/>
    </w:rPr>
  </w:style>
  <w:style w:type="paragraph" w:customStyle="1" w:styleId="SuperTitle">
    <w:name w:val="SuperTitle"/>
    <w:basedOn w:val="Title"/>
    <w:rsid w:val="00CB3E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3E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3E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3E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3E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3E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3E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3E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3E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3E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3E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3E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3E76"/>
    <w:rPr>
      <w:i/>
    </w:rPr>
  </w:style>
  <w:style w:type="paragraph" w:styleId="Caption">
    <w:name w:val="caption"/>
    <w:basedOn w:val="BodyText"/>
    <w:next w:val="Normal"/>
    <w:qFormat/>
    <w:rsid w:val="00CB3E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3E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3E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3E76"/>
  </w:style>
  <w:style w:type="paragraph" w:styleId="TableofFigures">
    <w:name w:val="table of figures"/>
    <w:basedOn w:val="Normal"/>
    <w:next w:val="Normal"/>
    <w:semiHidden/>
    <w:rsid w:val="00CB3E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3E7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3E76"/>
    <w:rPr>
      <w:rFonts w:ascii="Wingdings" w:hAnsi="Wingdings"/>
    </w:rPr>
  </w:style>
  <w:style w:type="paragraph" w:customStyle="1" w:styleId="TableHeading">
    <w:name w:val="Table Heading"/>
    <w:basedOn w:val="HeadingBase"/>
    <w:rsid w:val="00CB3E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3E76"/>
    <w:rPr>
      <w:color w:val="0033CC"/>
      <w:u w:val="none"/>
    </w:rPr>
  </w:style>
  <w:style w:type="paragraph" w:customStyle="1" w:styleId="BodyTextRight">
    <w:name w:val="Body Text Right"/>
    <w:basedOn w:val="BodyText"/>
    <w:rsid w:val="00CB3E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3E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3E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3E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3E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3E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3E76"/>
    <w:rPr>
      <w:sz w:val="32"/>
    </w:rPr>
  </w:style>
  <w:style w:type="paragraph" w:customStyle="1" w:styleId="HeadingProcedure">
    <w:name w:val="Heading Procedure"/>
    <w:basedOn w:val="HeadingBase"/>
    <w:next w:val="Normal"/>
    <w:rsid w:val="00CB3E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3E76"/>
    <w:pPr>
      <w:spacing w:before="60" w:after="60"/>
    </w:pPr>
  </w:style>
  <w:style w:type="paragraph" w:styleId="ListContinue">
    <w:name w:val="List Continue"/>
    <w:basedOn w:val="List"/>
    <w:rsid w:val="00CB3E76"/>
    <w:pPr>
      <w:ind w:firstLine="0"/>
    </w:pPr>
  </w:style>
  <w:style w:type="paragraph" w:customStyle="1" w:styleId="ListNote">
    <w:name w:val="List Note"/>
    <w:basedOn w:val="List"/>
    <w:rsid w:val="00CB3E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3E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3E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3E76"/>
    <w:rPr>
      <w:rFonts w:ascii="Courier New" w:hAnsi="Courier New"/>
    </w:rPr>
  </w:style>
  <w:style w:type="paragraph" w:customStyle="1" w:styleId="NoteBullet">
    <w:name w:val="Note Bullet"/>
    <w:basedOn w:val="Note"/>
    <w:rsid w:val="00CB3E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3E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3E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3E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3E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3E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3E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3E76"/>
    <w:rPr>
      <w:b/>
      <w:smallCaps/>
    </w:rPr>
  </w:style>
  <w:style w:type="paragraph" w:customStyle="1" w:styleId="TableListNumber">
    <w:name w:val="Table List Number"/>
    <w:basedOn w:val="ListNumber"/>
    <w:rsid w:val="00CB3E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3E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3E76"/>
    <w:pPr>
      <w:numPr>
        <w:numId w:val="9"/>
      </w:numPr>
    </w:pPr>
  </w:style>
  <w:style w:type="paragraph" w:customStyle="1" w:styleId="ListAlpha2">
    <w:name w:val="List Alpha 2"/>
    <w:basedOn w:val="List2"/>
    <w:rsid w:val="00CB3E76"/>
    <w:pPr>
      <w:numPr>
        <w:numId w:val="8"/>
      </w:numPr>
    </w:pPr>
  </w:style>
  <w:style w:type="paragraph" w:styleId="List2">
    <w:name w:val="List 2"/>
    <w:basedOn w:val="BodyText"/>
    <w:rsid w:val="00CB3E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3E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3E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3E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3E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3E7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3E76"/>
    <w:pPr>
      <w:numPr>
        <w:numId w:val="4"/>
      </w:numPr>
    </w:pPr>
  </w:style>
  <w:style w:type="paragraph" w:styleId="ListContinue2">
    <w:name w:val="List Continue 2"/>
    <w:basedOn w:val="List2"/>
    <w:rsid w:val="00CB3E76"/>
    <w:pPr>
      <w:ind w:firstLine="0"/>
    </w:pPr>
  </w:style>
  <w:style w:type="paragraph" w:styleId="ListContinue3">
    <w:name w:val="List Continue 3"/>
    <w:basedOn w:val="List3"/>
    <w:rsid w:val="00CB3E76"/>
    <w:pPr>
      <w:ind w:left="1021" w:firstLine="0"/>
    </w:pPr>
  </w:style>
  <w:style w:type="paragraph" w:styleId="ListContinue4">
    <w:name w:val="List Continue 4"/>
    <w:basedOn w:val="List4"/>
    <w:rsid w:val="00CB3E76"/>
    <w:pPr>
      <w:ind w:firstLine="0"/>
    </w:pPr>
  </w:style>
  <w:style w:type="paragraph" w:styleId="ListContinue5">
    <w:name w:val="List Continue 5"/>
    <w:basedOn w:val="List5"/>
    <w:rsid w:val="00CB3E76"/>
    <w:pPr>
      <w:ind w:firstLine="0"/>
    </w:pPr>
  </w:style>
  <w:style w:type="paragraph" w:styleId="ListNumber3">
    <w:name w:val="List Number 3"/>
    <w:basedOn w:val="List3"/>
    <w:rsid w:val="00CB3E76"/>
    <w:pPr>
      <w:numPr>
        <w:numId w:val="5"/>
      </w:numPr>
    </w:pPr>
  </w:style>
  <w:style w:type="paragraph" w:styleId="ListNumber4">
    <w:name w:val="List Number 4"/>
    <w:basedOn w:val="List4"/>
    <w:rsid w:val="00CB3E76"/>
    <w:pPr>
      <w:numPr>
        <w:numId w:val="6"/>
      </w:numPr>
    </w:pPr>
  </w:style>
  <w:style w:type="paragraph" w:styleId="ListNumber5">
    <w:name w:val="List Number 5"/>
    <w:basedOn w:val="List5"/>
    <w:rsid w:val="00CB3E76"/>
    <w:pPr>
      <w:numPr>
        <w:numId w:val="7"/>
      </w:numPr>
    </w:pPr>
  </w:style>
  <w:style w:type="paragraph" w:styleId="BlockText">
    <w:name w:val="Block Text"/>
    <w:basedOn w:val="Normal"/>
    <w:rsid w:val="00CB3E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3E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3E76"/>
    <w:rPr>
      <w:sz w:val="16"/>
      <w:vertAlign w:val="superscript"/>
    </w:rPr>
  </w:style>
  <w:style w:type="character" w:customStyle="1" w:styleId="Symbols">
    <w:name w:val="Symbols"/>
    <w:basedOn w:val="DefaultParagraphFont"/>
    <w:rsid w:val="00CB3E76"/>
    <w:rPr>
      <w:rFonts w:ascii="Symbol" w:hAnsi="Symbol"/>
    </w:rPr>
  </w:style>
  <w:style w:type="character" w:customStyle="1" w:styleId="MenuOptions">
    <w:name w:val="Menu Options"/>
    <w:basedOn w:val="DefaultParagraphFont"/>
    <w:rsid w:val="00CB3E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3E76"/>
    <w:rPr>
      <w:b/>
    </w:rPr>
  </w:style>
  <w:style w:type="character" w:customStyle="1" w:styleId="Underlined">
    <w:name w:val="Underlined"/>
    <w:basedOn w:val="DefaultParagraphFont"/>
    <w:rsid w:val="00CB3E76"/>
    <w:rPr>
      <w:u w:val="single"/>
    </w:rPr>
  </w:style>
  <w:style w:type="paragraph" w:customStyle="1" w:styleId="TableBodyTextRight">
    <w:name w:val="Table Body Text Right"/>
    <w:basedOn w:val="TableBodyText"/>
    <w:rsid w:val="00CB3E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3E76"/>
    <w:rPr>
      <w:sz w:val="18"/>
    </w:rPr>
  </w:style>
  <w:style w:type="paragraph" w:customStyle="1" w:styleId="BodySmallRight">
    <w:name w:val="Body Small Right"/>
    <w:basedOn w:val="BodyTextRight"/>
    <w:rsid w:val="00CB3E76"/>
    <w:rPr>
      <w:sz w:val="18"/>
      <w:szCs w:val="18"/>
    </w:rPr>
  </w:style>
  <w:style w:type="paragraph" w:customStyle="1" w:styleId="MarginEdition">
    <w:name w:val="Margin Edition"/>
    <w:basedOn w:val="MarginNote"/>
    <w:rsid w:val="00CB3E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3E76"/>
    <w:rPr>
      <w:sz w:val="2"/>
      <w:szCs w:val="2"/>
    </w:rPr>
  </w:style>
  <w:style w:type="character" w:customStyle="1" w:styleId="Small">
    <w:name w:val="Small"/>
    <w:basedOn w:val="DefaultParagraphFont"/>
    <w:rsid w:val="00CB3E76"/>
    <w:rPr>
      <w:sz w:val="16"/>
    </w:rPr>
  </w:style>
  <w:style w:type="paragraph" w:customStyle="1" w:styleId="WideTable">
    <w:name w:val="Wide Table"/>
    <w:basedOn w:val="Normal"/>
    <w:rsid w:val="00CB3E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3E76"/>
  </w:style>
  <w:style w:type="paragraph" w:styleId="Quote">
    <w:name w:val="Quote"/>
    <w:basedOn w:val="Heading1"/>
    <w:link w:val="QuoteChar"/>
    <w:qFormat/>
    <w:rsid w:val="00CB3E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3E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3E76"/>
    <w:pPr>
      <w:pageBreakBefore/>
    </w:pPr>
  </w:style>
  <w:style w:type="paragraph" w:customStyle="1" w:styleId="Border">
    <w:name w:val="Border"/>
    <w:basedOn w:val="Normal"/>
    <w:qFormat/>
    <w:rsid w:val="00CB3E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3E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3E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3E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3E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3E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3E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3E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3E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3E76"/>
    <w:rPr>
      <w:u w:val="single"/>
    </w:rPr>
  </w:style>
  <w:style w:type="character" w:customStyle="1" w:styleId="BoldandItalics">
    <w:name w:val="Bold and Italics"/>
    <w:qFormat/>
    <w:rsid w:val="00CB3E76"/>
    <w:rPr>
      <w:b/>
      <w:i/>
      <w:u w:val="none"/>
    </w:rPr>
  </w:style>
  <w:style w:type="paragraph" w:styleId="BalloonText">
    <w:name w:val="Balloon Text"/>
    <w:basedOn w:val="Normal"/>
    <w:link w:val="BalloonTextChar"/>
    <w:rsid w:val="00CB3E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3E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3E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3E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3E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3E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3E7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10F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496</Words>
  <Characters>3482</Characters>
  <Application>Microsoft Office Word</Application>
  <DocSecurity>0</DocSecurity>
  <Lines>91</Lines>
  <Paragraphs>72</Paragraphs>
  <ScaleCrop>false</ScaleCrop>
  <Company>Author-it Software Corporation Ltd.</Company>
  <LinksUpToDate>false</LinksUpToDate>
  <CharactersWithSpaces>3906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PPMPRS401 Solve systemic problems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2023-02-22T01:14:00Z</dcterms:created>
  <dcterms:modified xsi:type="dcterms:W3CDTF">2023-02-22T01:14:00Z</dcterms:modified>
</cp:coreProperties>
</file>