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279" w:rsidP="00340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PPMPRM210 Undertake operator level preventative maintenance</w:t>
      </w:r>
      <w:r>
        <w:fldChar w:fldCharType="end"/>
      </w:r>
    </w:p>
    <w:p w:rsidR="00340279" w:rsidP="00340279">
      <w:pPr>
        <w:pStyle w:val="Version"/>
        <w:sectPr w:rsidSect="00056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3B1" w:rsidP="000563B1">
      <w:pPr>
        <w:pStyle w:val="SuperHeading"/>
      </w:pPr>
      <w:r w:rsidRPr="000563B1">
        <w:t>PPMPRM210 Undertake operator level preventative maintenance</w:t>
      </w:r>
    </w:p>
    <w:p w:rsidR="00000000" w:rsidRPr="000563B1" w:rsidP="000563B1">
      <w:pPr>
        <w:pStyle w:val="Heading1"/>
      </w:pPr>
      <w:bookmarkStart w:id="1" w:name="O_912751"/>
      <w:bookmarkEnd w:id="1"/>
      <w:r w:rsidRPr="000563B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BodyText"/>
            </w:pPr>
            <w:r w:rsidRPr="000563B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rPr>
                <w:rStyle w:val="SpecialBold"/>
              </w:rPr>
              <w:t>Comment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BodyText"/>
            </w:pPr>
            <w:r w:rsidRPr="000563B1">
              <w:t>Replaces equivalent unit FPPPRM210A Undertake operator level preventative maintenance, which was first released with FPP10 Pulp and Paper Manufacturing Industry Training Package Version 1.</w:t>
            </w:r>
          </w:p>
          <w:p w:rsidR="00000000" w:rsidRPr="000563B1" w:rsidP="000563B1">
            <w:pPr>
              <w:pStyle w:val="BodyText"/>
            </w:pPr>
            <w:r w:rsidRPr="000563B1">
              <w:t>This is the</w:t>
            </w:r>
            <w:r w:rsidRPr="000563B1">
              <w:t xml:space="preserve"> first release of this unit in the new standards format.</w:t>
            </w:r>
          </w:p>
        </w:tc>
      </w:tr>
    </w:tbl>
    <w:p w:rsidR="00000000" w:rsidRPr="000563B1" w:rsidP="000563B1">
      <w:pPr>
        <w:pStyle w:val="BodyText"/>
      </w:pPr>
    </w:p>
    <w:p w:rsidR="00000000" w:rsidRPr="000563B1" w:rsidP="000563B1">
      <w:pPr>
        <w:pStyle w:val="AllowPageBreak"/>
      </w:pPr>
    </w:p>
    <w:p w:rsidR="00000000" w:rsidRPr="000563B1" w:rsidP="000563B1">
      <w:pPr>
        <w:pStyle w:val="Heading1"/>
      </w:pPr>
      <w:bookmarkStart w:id="2" w:name="O_912752"/>
      <w:bookmarkEnd w:id="2"/>
      <w:r w:rsidRPr="000563B1">
        <w:t>Application</w:t>
      </w:r>
    </w:p>
    <w:p w:rsidR="00000000" w:rsidRPr="000563B1" w:rsidP="00340279">
      <w:pPr>
        <w:pStyle w:val="BodyText"/>
      </w:pPr>
      <w:r w:rsidRPr="000563B1">
        <w:t>This unit of competency describes the outcomes required to complete routine inspections and carry out preventative maintenance for plant and equipment and to rectify fa</w:t>
      </w:r>
      <w:r w:rsidRPr="000563B1">
        <w:t xml:space="preserve">ults as they occur. </w:t>
      </w:r>
    </w:p>
    <w:p w:rsidR="00000000" w:rsidRPr="000563B1" w:rsidP="00340279">
      <w:pPr>
        <w:pStyle w:val="BodyText"/>
      </w:pPr>
      <w:r w:rsidRPr="000563B1">
        <w:t>The unit applies to production support operators who work in a pulp or paper manufacturing facility. This work typically involves complex integrated equipment and continuous operations.</w:t>
      </w:r>
    </w:p>
    <w:p w:rsidR="00000000" w:rsidRPr="000563B1" w:rsidP="00340279">
      <w:pPr>
        <w:pStyle w:val="BodyText"/>
      </w:pPr>
      <w:r w:rsidRPr="000563B1">
        <w:t>No licensing, legislative, regulatory, or certifi</w:t>
      </w:r>
      <w:r w:rsidRPr="000563B1">
        <w:t>cation requirements apply to this unit at the time of publication.</w:t>
      </w:r>
    </w:p>
    <w:p w:rsidR="00000000" w:rsidRPr="000563B1" w:rsidP="000563B1">
      <w:pPr>
        <w:pStyle w:val="Heading1"/>
      </w:pPr>
      <w:bookmarkStart w:id="3" w:name="O_912753"/>
      <w:bookmarkEnd w:id="3"/>
      <w:r w:rsidRPr="000563B1">
        <w:t>Pre-requisite Unit</w:t>
      </w:r>
    </w:p>
    <w:p w:rsidR="00000000" w:rsidRPr="000563B1" w:rsidP="00340279">
      <w:pPr>
        <w:pStyle w:val="BodyText"/>
      </w:pPr>
      <w:r w:rsidRPr="000563B1">
        <w:t>Nil</w:t>
      </w:r>
    </w:p>
    <w:p w:rsidR="00000000" w:rsidRPr="000563B1" w:rsidP="000563B1">
      <w:pPr>
        <w:pStyle w:val="Heading1"/>
      </w:pPr>
      <w:bookmarkStart w:id="4" w:name="O_912754"/>
      <w:bookmarkEnd w:id="4"/>
      <w:r w:rsidRPr="000563B1">
        <w:t>Competency Field</w:t>
      </w:r>
    </w:p>
    <w:p w:rsidR="00000000" w:rsidRPr="000563B1" w:rsidP="000563B1">
      <w:pPr>
        <w:pStyle w:val="Heading1"/>
      </w:pPr>
      <w:bookmarkStart w:id="5" w:name="O_912755"/>
      <w:bookmarkEnd w:id="5"/>
      <w:r w:rsidRPr="000563B1">
        <w:t>Unit Sector</w:t>
      </w:r>
    </w:p>
    <w:p w:rsidR="00000000" w:rsidRPr="000563B1" w:rsidP="00340279">
      <w:pPr>
        <w:pStyle w:val="BodyText"/>
      </w:pPr>
      <w:r w:rsidRPr="000563B1">
        <w:t>Pulp and Paper Manufacturing</w:t>
      </w:r>
    </w:p>
    <w:p w:rsidR="00000000" w:rsidRPr="000563B1" w:rsidP="000563B1">
      <w:pPr>
        <w:pStyle w:val="Heading1"/>
      </w:pPr>
      <w:bookmarkStart w:id="6" w:name="O_912756"/>
      <w:bookmarkEnd w:id="6"/>
      <w:r w:rsidRPr="000563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BodyText"/>
            </w:pPr>
            <w:r w:rsidRPr="000563B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rPr>
                <w:rStyle w:val="SpecialBold"/>
              </w:rPr>
              <w:t>PERFORMANCE CRITERIA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Performance criteria describe the performance needed to demonstrate achievement of the element. Where bold italicised text is used, further information is detailed in the range of con</w:t>
            </w:r>
            <w:r w:rsidRPr="000563B1">
              <w:t>ditions.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 xml:space="preserve">1. Inspect plant and </w:t>
            </w:r>
            <w:r w:rsidRPr="000563B1">
              <w:t>equipment and rectify routine faults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BodyText"/>
            </w:pPr>
            <w:r w:rsidRPr="000563B1">
              <w:t xml:space="preserve">1.1. Complete regular visual or physical walk around inspections to assess </w:t>
            </w:r>
            <w:r w:rsidRPr="000563B1">
              <w:t>plant and equipment performance.</w:t>
            </w:r>
          </w:p>
          <w:p w:rsidR="00000000" w:rsidRPr="000563B1" w:rsidP="000563B1">
            <w:pPr>
              <w:pStyle w:val="BodyText"/>
            </w:pPr>
            <w:r w:rsidRPr="000563B1">
              <w:t>1.2. Inspect equipment to identify faults and preventative maintenance requireme</w:t>
            </w:r>
            <w:r w:rsidRPr="000563B1">
              <w:t>nts.</w:t>
            </w:r>
          </w:p>
          <w:p w:rsidR="00000000" w:rsidRPr="000563B1" w:rsidP="000563B1">
            <w:pPr>
              <w:pStyle w:val="BodyText"/>
            </w:pPr>
            <w:r w:rsidRPr="000563B1">
              <w:t>1.3. Record and report faulty plant and equipment and maintenance requirements.</w:t>
            </w:r>
          </w:p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1.4. Rectify faults within limits of responsibility and document actions and outcomes.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2. Complete preventative maintenance for plant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BodyText"/>
            </w:pPr>
            <w:r w:rsidRPr="000563B1">
              <w:t>2.1. Select appropriate repair, maintenance and personal protective equipment and check for operational effectiveness.</w:t>
            </w:r>
          </w:p>
          <w:p w:rsidR="00000000" w:rsidRPr="000563B1" w:rsidP="000563B1">
            <w:pPr>
              <w:pStyle w:val="BodyText"/>
            </w:pPr>
            <w:r w:rsidRPr="000563B1">
              <w:t>2.2. Follow organisational safety procedures throughout all maintenance and repair processes</w:t>
            </w:r>
          </w:p>
          <w:p w:rsidR="00000000" w:rsidRPr="000563B1" w:rsidP="000563B1">
            <w:pPr>
              <w:pStyle w:val="BodyText"/>
            </w:pPr>
            <w:r w:rsidRPr="000563B1">
              <w:t>2.3. Locate plant and equipment and plan seq</w:t>
            </w:r>
            <w:r w:rsidRPr="000563B1">
              <w:t>uence of maintenance activities.</w:t>
            </w:r>
          </w:p>
          <w:p w:rsidR="00000000" w:rsidRPr="000563B1" w:rsidP="000563B1">
            <w:pPr>
              <w:pStyle w:val="BodyText"/>
            </w:pPr>
            <w:r w:rsidRPr="000563B1">
              <w:t>2.4. Initiate appropriate isolations and shut down equipment as required.</w:t>
            </w:r>
          </w:p>
          <w:p w:rsidR="00000000" w:rsidRPr="000563B1" w:rsidP="000563B1">
            <w:pPr>
              <w:pStyle w:val="BodyText"/>
            </w:pPr>
            <w:r w:rsidRPr="000563B1">
              <w:t>2.5. Interpret process and navigation controls.</w:t>
            </w:r>
          </w:p>
          <w:p w:rsidR="00000000" w:rsidRPr="000563B1" w:rsidP="000563B1">
            <w:pPr>
              <w:pStyle w:val="BodyText"/>
            </w:pPr>
            <w:r w:rsidRPr="000563B1">
              <w:t xml:space="preserve">2.6. Complete routine preventative maintenance in line with maintenance schedules and in response to </w:t>
            </w:r>
            <w:r w:rsidRPr="000563B1">
              <w:t>immediate need.</w:t>
            </w:r>
          </w:p>
          <w:p w:rsidR="00000000" w:rsidRPr="000563B1" w:rsidP="000563B1">
            <w:pPr>
              <w:pStyle w:val="BodyText"/>
            </w:pPr>
            <w:r w:rsidRPr="000563B1">
              <w:t>2.7. Record maintenance activities in operating log.</w:t>
            </w:r>
          </w:p>
        </w:tc>
      </w:tr>
    </w:tbl>
    <w:p w:rsidR="00000000" w:rsidRPr="000563B1" w:rsidP="000563B1">
      <w:pPr>
        <w:pStyle w:val="BodyText"/>
      </w:pPr>
    </w:p>
    <w:p w:rsidR="00000000" w:rsidRPr="000563B1" w:rsidP="000563B1">
      <w:pPr>
        <w:pStyle w:val="AllowPageBreak"/>
      </w:pPr>
    </w:p>
    <w:p w:rsidR="00000000" w:rsidRPr="000563B1" w:rsidP="000563B1">
      <w:pPr>
        <w:pStyle w:val="Heading1"/>
      </w:pPr>
      <w:bookmarkStart w:id="7" w:name="O_912757"/>
      <w:bookmarkEnd w:id="7"/>
      <w:r w:rsidRPr="000563B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This section describes those core and employment skills that are essential to performance and are not explicit in the performance criteria.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ListBullet"/>
            </w:pPr>
            <w:r w:rsidRPr="000563B1">
              <w:t>interpret basic numerical settings on instruments, gauges and data recording equipment</w:t>
            </w:r>
          </w:p>
          <w:p w:rsidR="00000000" w:rsidP="000563B1">
            <w:pPr>
              <w:pStyle w:val="ListBullet"/>
              <w:rPr>
                <w:lang w:val="en-NZ"/>
              </w:rPr>
            </w:pPr>
            <w:r w:rsidRPr="000563B1">
              <w:t>record basic numerical data in repair and maintenance logs.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ListBullet"/>
            </w:pPr>
            <w:r w:rsidRPr="000563B1">
              <w:t>interpret:</w:t>
            </w:r>
          </w:p>
          <w:p w:rsidR="00000000" w:rsidRPr="000563B1" w:rsidP="000563B1">
            <w:pPr>
              <w:pStyle w:val="ListBullet"/>
            </w:pPr>
            <w:r w:rsidRPr="000563B1">
              <w:t>workplace health and safety and standard operating proce</w:t>
            </w:r>
            <w:r w:rsidRPr="000563B1">
              <w:t>dures</w:t>
            </w:r>
          </w:p>
          <w:p w:rsidR="00000000" w:rsidP="000563B1">
            <w:pPr>
              <w:pStyle w:val="ListBullet"/>
              <w:rPr>
                <w:lang w:val="en-NZ"/>
              </w:rPr>
            </w:pPr>
            <w:r w:rsidRPr="000563B1">
              <w:t>maintenance schedules.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ListBullet"/>
              <w:rPr>
                <w:lang w:val="en-NZ"/>
              </w:rPr>
            </w:pPr>
            <w:r w:rsidRPr="000563B1">
              <w:t>complete accurate basic records of equipment faults, repair and maintenance actions.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ListBullet"/>
              <w:rPr>
                <w:lang w:val="en-NZ"/>
              </w:rPr>
            </w:pPr>
            <w:r w:rsidRPr="000563B1">
              <w:t>efficiently and logically sequence the stages of maintenance work using schedules to guide activities.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ListBullet"/>
            </w:pPr>
            <w:r w:rsidRPr="000563B1">
              <w:t>use and assess sensory information (sight, sound, touch, smell, vibration, temperature) to respond to equipment faults.</w:t>
            </w:r>
          </w:p>
        </w:tc>
      </w:tr>
    </w:tbl>
    <w:p w:rsidR="00000000" w:rsidRPr="000563B1" w:rsidP="000563B1">
      <w:pPr>
        <w:pStyle w:val="BodyText"/>
      </w:pPr>
    </w:p>
    <w:p w:rsidR="00000000" w:rsidRPr="000563B1" w:rsidP="000563B1">
      <w:pPr>
        <w:pStyle w:val="AllowPageBreak"/>
      </w:pPr>
    </w:p>
    <w:p w:rsidR="00000000" w:rsidRPr="000563B1" w:rsidP="000563B1">
      <w:pPr>
        <w:pStyle w:val="Heading1"/>
      </w:pPr>
      <w:bookmarkStart w:id="8" w:name="O_912758"/>
      <w:bookmarkEnd w:id="8"/>
      <w:r w:rsidRPr="000563B1">
        <w:t>Range of Conditions</w:t>
      </w:r>
    </w:p>
    <w:p w:rsidR="00000000" w:rsidRPr="000563B1" w:rsidP="00340279">
      <w:pPr>
        <w:pStyle w:val="BodyText"/>
      </w:pPr>
      <w:r w:rsidRPr="000563B1">
        <w:t>Not Applicable</w:t>
      </w:r>
    </w:p>
    <w:p w:rsidR="00000000" w:rsidRPr="000563B1" w:rsidP="000563B1">
      <w:pPr>
        <w:pStyle w:val="Heading1"/>
      </w:pPr>
      <w:bookmarkStart w:id="9" w:name="O_912759"/>
      <w:bookmarkEnd w:id="9"/>
      <w:r w:rsidRPr="000563B1">
        <w:t>Unit Mapping Information</w:t>
      </w:r>
    </w:p>
    <w:p w:rsidR="00000000" w:rsidRPr="000563B1" w:rsidP="00340279">
      <w:pPr>
        <w:pStyle w:val="BodyText"/>
      </w:pPr>
      <w:r w:rsidRPr="000563B1">
        <w:t>FPPPRM210A Undertake operator level preventative maintenance</w:t>
      </w:r>
    </w:p>
    <w:p w:rsidR="00000000" w:rsidRPr="000563B1" w:rsidP="000563B1">
      <w:pPr>
        <w:pStyle w:val="Heading1"/>
      </w:pPr>
      <w:bookmarkStart w:id="10" w:name="O_912766"/>
      <w:bookmarkEnd w:id="10"/>
      <w:r w:rsidRPr="000563B1">
        <w:t>Links</w:t>
      </w:r>
    </w:p>
    <w:p w:rsidR="00000000" w:rsidRPr="000563B1" w:rsidP="00340279">
      <w:pPr>
        <w:pStyle w:val="BodyText"/>
      </w:pPr>
      <w:r w:rsidRPr="00056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2767DC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0563B1" w:rsidP="00340279">
      <w:pPr>
        <w:pStyle w:val="BodyText"/>
        <w:sectPr w:rsidSect="000563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63B1" w:rsidP="000563B1">
      <w:pPr>
        <w:pStyle w:val="SuperHeading"/>
      </w:pPr>
      <w:r w:rsidRPr="000563B1">
        <w:t>Assessment Requirements for PPMPRM210 Undertake operator level preventative mainte</w:t>
      </w:r>
      <w:r w:rsidRPr="000563B1">
        <w:t>nance</w:t>
      </w:r>
    </w:p>
    <w:p w:rsidR="00000000" w:rsidRPr="000563B1" w:rsidP="000563B1">
      <w:pPr>
        <w:pStyle w:val="Heading1"/>
      </w:pPr>
      <w:bookmarkStart w:id="11" w:name="O_912761"/>
      <w:bookmarkEnd w:id="11"/>
      <w:r w:rsidRPr="000563B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BodyText"/>
            </w:pPr>
            <w:r w:rsidRPr="000563B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rPr>
                <w:rStyle w:val="SpecialBold"/>
              </w:rPr>
              <w:t>Comment</w:t>
            </w:r>
          </w:p>
        </w:tc>
      </w:tr>
      <w:tr w:rsidTr="00340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3B1">
            <w:pPr>
              <w:pStyle w:val="BodyText"/>
              <w:rPr>
                <w:lang w:val="en-NZ"/>
              </w:rPr>
            </w:pPr>
            <w:r w:rsidRPr="000563B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3B1" w:rsidP="000563B1">
            <w:pPr>
              <w:pStyle w:val="BodyText"/>
            </w:pPr>
            <w:r w:rsidRPr="000563B1">
              <w:t>Replaces equivalent unit FPPPRM210A Undertake operator level preventative maintenance, which was first released with FPP10 Pulp and Paper Manufacturing Industry Training Package Version 1.0. Thi</w:t>
            </w:r>
            <w:r w:rsidRPr="000563B1">
              <w:t>s is the first release of this unit in the new standards format.</w:t>
            </w:r>
          </w:p>
          <w:p w:rsidR="00000000" w:rsidRPr="000563B1" w:rsidP="000563B1">
            <w:pPr>
              <w:pStyle w:val="BodyText"/>
            </w:pPr>
            <w:r w:rsidRPr="000563B1">
              <w:t xml:space="preserve">Assessment requirements now specify the performance and knowledge evidence, as well as assessment conditions for this unit of competency.  These sections simplify and replace components used </w:t>
            </w:r>
            <w:r w:rsidRPr="000563B1">
              <w:t>in the previous unit format, including ‘Required Skills and Knowledge, Evidence Guide and Range Statement’</w:t>
            </w:r>
          </w:p>
        </w:tc>
      </w:tr>
    </w:tbl>
    <w:p w:rsidR="00340279" w:rsidP="000563B1">
      <w:pPr>
        <w:pStyle w:val="BodyText"/>
      </w:pPr>
    </w:p>
    <w:p w:rsidR="00340279" w:rsidP="000563B1">
      <w:pPr>
        <w:pStyle w:val="BodyText"/>
      </w:pPr>
    </w:p>
    <w:p w:rsidR="00000000" w:rsidRPr="000563B1" w:rsidP="000563B1">
      <w:pPr>
        <w:pStyle w:val="Heading1"/>
      </w:pPr>
      <w:bookmarkStart w:id="12" w:name="O_912762"/>
      <w:bookmarkEnd w:id="12"/>
      <w:r w:rsidRPr="000563B1">
        <w:t>Performance Evidence</w:t>
      </w:r>
    </w:p>
    <w:p w:rsidR="00000000" w:rsidRPr="000563B1" w:rsidP="00340279">
      <w:pPr>
        <w:pStyle w:val="BodyText"/>
      </w:pPr>
      <w:r w:rsidRPr="000563B1">
        <w:t>A person demonstrating competency in this unit must satisfy all of the elements, performance criteria and foundation skills of this unit, and must be able to provide evidence that they can:</w:t>
      </w:r>
    </w:p>
    <w:p w:rsidR="00000000" w:rsidRPr="000563B1" w:rsidP="000563B1">
      <w:pPr>
        <w:pStyle w:val="ListBullet"/>
      </w:pPr>
      <w:r w:rsidRPr="000563B1">
        <w:t>complete inspections on pulp and paper manufacturing equipment, a</w:t>
      </w:r>
      <w:r w:rsidRPr="000563B1">
        <w:t>t least twice in line with required enterprise intervals, including:</w:t>
      </w:r>
    </w:p>
    <w:p w:rsidR="00000000" w:rsidRPr="000563B1" w:rsidP="000563B1">
      <w:pPr>
        <w:pStyle w:val="ListBullet2"/>
      </w:pPr>
      <w:r w:rsidRPr="000563B1">
        <w:t>levels in sight glasses</w:t>
      </w:r>
    </w:p>
    <w:p w:rsidR="00000000" w:rsidRPr="000563B1" w:rsidP="000563B1">
      <w:pPr>
        <w:pStyle w:val="ListBullet2"/>
      </w:pPr>
      <w:r w:rsidRPr="000563B1">
        <w:t>belt fatigue</w:t>
      </w:r>
    </w:p>
    <w:p w:rsidR="00000000" w:rsidRPr="000563B1" w:rsidP="000563B1">
      <w:pPr>
        <w:pStyle w:val="ListBullet2"/>
      </w:pPr>
      <w:r w:rsidRPr="000563B1">
        <w:t>gear backlash</w:t>
      </w:r>
    </w:p>
    <w:p w:rsidR="00000000" w:rsidRPr="000563B1" w:rsidP="000563B1">
      <w:pPr>
        <w:pStyle w:val="ListBullet2"/>
      </w:pPr>
      <w:r w:rsidRPr="000563B1">
        <w:t>stretch and slack in chains</w:t>
      </w:r>
    </w:p>
    <w:p w:rsidR="00000000" w:rsidRPr="000563B1" w:rsidP="000563B1">
      <w:pPr>
        <w:pStyle w:val="ListBullet2"/>
      </w:pPr>
      <w:r w:rsidRPr="000563B1">
        <w:t>sprocket wear</w:t>
      </w:r>
    </w:p>
    <w:p w:rsidR="00000000" w:rsidRPr="000563B1" w:rsidP="000563B1">
      <w:pPr>
        <w:pStyle w:val="ListBullet2"/>
      </w:pPr>
      <w:r w:rsidRPr="000563B1">
        <w:t>gear box noise and heat</w:t>
      </w:r>
    </w:p>
    <w:p w:rsidR="00000000" w:rsidRPr="000563B1" w:rsidP="000563B1">
      <w:pPr>
        <w:pStyle w:val="ListBullet2"/>
      </w:pPr>
      <w:r w:rsidRPr="000563B1">
        <w:t>damaged equipment or components</w:t>
      </w:r>
    </w:p>
    <w:p w:rsidR="00000000" w:rsidRPr="000563B1" w:rsidP="000563B1">
      <w:pPr>
        <w:pStyle w:val="ListBullet2"/>
      </w:pPr>
      <w:r w:rsidRPr="000563B1">
        <w:t>control panel indicators</w:t>
      </w:r>
    </w:p>
    <w:p w:rsidR="00000000" w:rsidRPr="000563B1" w:rsidP="000563B1">
      <w:pPr>
        <w:pStyle w:val="ListBullet2"/>
      </w:pPr>
      <w:r w:rsidRPr="000563B1">
        <w:t>electronic control indicators</w:t>
      </w:r>
    </w:p>
    <w:p w:rsidR="00000000" w:rsidRPr="000563B1" w:rsidP="000563B1">
      <w:pPr>
        <w:pStyle w:val="ListBullet2"/>
      </w:pPr>
      <w:r w:rsidRPr="000563B1">
        <w:t>air and oil pressure gauges</w:t>
      </w:r>
    </w:p>
    <w:p w:rsidR="00000000" w:rsidRPr="000563B1" w:rsidP="000563B1">
      <w:pPr>
        <w:pStyle w:val="ListBullet2"/>
      </w:pPr>
      <w:r w:rsidRPr="000563B1">
        <w:t>flow levels</w:t>
      </w:r>
    </w:p>
    <w:p w:rsidR="00000000" w:rsidRPr="000563B1" w:rsidP="000563B1">
      <w:pPr>
        <w:pStyle w:val="ListBullet2"/>
      </w:pPr>
      <w:r w:rsidRPr="000563B1">
        <w:t>pressure checks</w:t>
      </w:r>
    </w:p>
    <w:p w:rsidR="00000000" w:rsidRPr="000563B1" w:rsidP="000563B1">
      <w:pPr>
        <w:pStyle w:val="ListBullet"/>
      </w:pPr>
      <w:r w:rsidRPr="000563B1">
        <w:t>complete basic non-specialist repairs and maintenance for pulp and paper manufacturing equipment, at least twice in line with required enterprise intervals, in line with</w:t>
      </w:r>
      <w:r w:rsidRPr="000563B1">
        <w:t xml:space="preserve"> manufacturers’ recommendations including:</w:t>
      </w:r>
    </w:p>
    <w:p w:rsidR="00000000" w:rsidRPr="000563B1" w:rsidP="000563B1">
      <w:pPr>
        <w:pStyle w:val="ListBullet2"/>
      </w:pPr>
      <w:r w:rsidRPr="000563B1">
        <w:t>cleaning</w:t>
      </w:r>
    </w:p>
    <w:p w:rsidR="00000000" w:rsidRPr="000563B1" w:rsidP="000563B1">
      <w:pPr>
        <w:pStyle w:val="ListBullet2"/>
      </w:pPr>
      <w:r w:rsidRPr="000563B1">
        <w:t>oil top ups</w:t>
      </w:r>
    </w:p>
    <w:p w:rsidR="00000000" w:rsidRPr="000563B1" w:rsidP="000563B1">
      <w:pPr>
        <w:pStyle w:val="ListBullet2"/>
      </w:pPr>
      <w:r w:rsidRPr="000563B1">
        <w:t>blade changes</w:t>
      </w:r>
    </w:p>
    <w:p w:rsidR="00000000" w:rsidRPr="000563B1" w:rsidP="000563B1">
      <w:pPr>
        <w:pStyle w:val="ListBullet2"/>
      </w:pPr>
      <w:r w:rsidRPr="000563B1">
        <w:t>filter changes or cleaning</w:t>
      </w:r>
    </w:p>
    <w:p w:rsidR="00000000" w:rsidRPr="000563B1" w:rsidP="000563B1">
      <w:pPr>
        <w:pStyle w:val="ListBullet2"/>
      </w:pPr>
      <w:r w:rsidRPr="000563B1">
        <w:t>greasing</w:t>
      </w:r>
    </w:p>
    <w:p w:rsidR="00000000" w:rsidRPr="000563B1" w:rsidP="000563B1">
      <w:pPr>
        <w:pStyle w:val="ListBullet2"/>
      </w:pPr>
      <w:r w:rsidRPr="000563B1">
        <w:t>lubricating</w:t>
      </w:r>
    </w:p>
    <w:p w:rsidR="00000000" w:rsidRPr="000563B1" w:rsidP="000563B1">
      <w:pPr>
        <w:pStyle w:val="ListBullet2"/>
      </w:pPr>
      <w:r w:rsidRPr="000563B1">
        <w:t>pressure checks</w:t>
      </w:r>
    </w:p>
    <w:p w:rsidR="00000000" w:rsidRPr="000563B1" w:rsidP="000563B1">
      <w:pPr>
        <w:pStyle w:val="ListBullet2"/>
      </w:pPr>
      <w:r w:rsidRPr="000563B1">
        <w:t>removing and replacing machinery components</w:t>
      </w:r>
    </w:p>
    <w:p w:rsidR="00000000" w:rsidRPr="000563B1" w:rsidP="000563B1">
      <w:pPr>
        <w:pStyle w:val="ListBullet2"/>
      </w:pPr>
      <w:r w:rsidRPr="000563B1">
        <w:t>maintaining or replacing consumables</w:t>
      </w:r>
    </w:p>
    <w:p w:rsidR="00000000" w:rsidRPr="000563B1" w:rsidP="000563B1">
      <w:pPr>
        <w:pStyle w:val="ListBullet2"/>
      </w:pPr>
      <w:r w:rsidRPr="000563B1">
        <w:t>tightening, tensioning  and adjusting machinery components</w:t>
      </w:r>
    </w:p>
    <w:p w:rsidR="00000000" w:rsidRPr="000563B1" w:rsidP="000563B1">
      <w:pPr>
        <w:pStyle w:val="ListBullet"/>
      </w:pPr>
      <w:r w:rsidRPr="000563B1">
        <w:t>after all inspection, repair and maintenance activities, complete accurate basic records of equipment faults, repair and maintenance actions.</w:t>
      </w:r>
    </w:p>
    <w:p w:rsidR="00000000" w:rsidRPr="000563B1" w:rsidP="000563B1">
      <w:pPr>
        <w:pStyle w:val="AllowPageBreak"/>
      </w:pPr>
    </w:p>
    <w:p w:rsidR="00000000" w:rsidRPr="000563B1" w:rsidP="000563B1">
      <w:pPr>
        <w:pStyle w:val="Heading1"/>
      </w:pPr>
      <w:bookmarkStart w:id="13" w:name="O_912763"/>
      <w:bookmarkEnd w:id="13"/>
      <w:r w:rsidRPr="000563B1">
        <w:t>Knowledge Evidence</w:t>
      </w:r>
    </w:p>
    <w:p w:rsidR="00000000" w:rsidRPr="000563B1" w:rsidP="00340279">
      <w:pPr>
        <w:pStyle w:val="BodyText"/>
      </w:pPr>
      <w:r w:rsidRPr="000563B1">
        <w:t>A person competent</w:t>
      </w:r>
      <w:r w:rsidRPr="000563B1">
        <w:t xml:space="preserve"> in this unit must be able to demonstrate knowledge of:</w:t>
      </w:r>
    </w:p>
    <w:p w:rsidR="00000000" w:rsidRPr="000563B1" w:rsidP="000563B1">
      <w:pPr>
        <w:pStyle w:val="ListBullet"/>
      </w:pPr>
      <w:r w:rsidRPr="000563B1">
        <w:t>purpose, features and operation of a range of pulp and paper manufacturing equipment, at a level of understanding, to determine repair and maintenance requirements</w:t>
      </w:r>
    </w:p>
    <w:p w:rsidR="00000000" w:rsidRPr="000563B1" w:rsidP="000563B1">
      <w:pPr>
        <w:pStyle w:val="ListBullet"/>
      </w:pPr>
      <w:r w:rsidRPr="000563B1">
        <w:t>consequences of inadequate preventa</w:t>
      </w:r>
      <w:r w:rsidRPr="000563B1">
        <w:t>tive maintenance</w:t>
      </w:r>
    </w:p>
    <w:p w:rsidR="00000000" w:rsidRPr="000563B1" w:rsidP="000563B1">
      <w:pPr>
        <w:pStyle w:val="ListBullet"/>
      </w:pPr>
      <w:r w:rsidRPr="000563B1">
        <w:t>methods used to test equipment and diagnose faults</w:t>
      </w:r>
    </w:p>
    <w:p w:rsidR="00000000" w:rsidRPr="000563B1" w:rsidP="000563B1">
      <w:pPr>
        <w:pStyle w:val="ListBullet"/>
      </w:pPr>
      <w:r w:rsidRPr="000563B1">
        <w:t>use of instrumentation data as an indication of plant and equipment requiring preventative maintenance</w:t>
      </w:r>
    </w:p>
    <w:p w:rsidR="00000000" w:rsidRPr="000563B1" w:rsidP="000563B1">
      <w:pPr>
        <w:pStyle w:val="ListBullet"/>
      </w:pPr>
      <w:r w:rsidRPr="000563B1">
        <w:t>basic non-specialist repair and maintenance techniques for pulp and paper manufacturi</w:t>
      </w:r>
      <w:r w:rsidRPr="000563B1">
        <w:t>ng equipment to complete:</w:t>
      </w:r>
    </w:p>
    <w:p w:rsidR="00000000" w:rsidRPr="000563B1" w:rsidP="000563B1">
      <w:pPr>
        <w:pStyle w:val="ListBullet2"/>
      </w:pPr>
      <w:r w:rsidRPr="000563B1">
        <w:t>oil top ups</w:t>
      </w:r>
    </w:p>
    <w:p w:rsidR="00000000" w:rsidRPr="000563B1" w:rsidP="000563B1">
      <w:pPr>
        <w:pStyle w:val="ListBullet2"/>
      </w:pPr>
      <w:r w:rsidRPr="000563B1">
        <w:t>blade changes</w:t>
      </w:r>
    </w:p>
    <w:p w:rsidR="00000000" w:rsidRPr="000563B1" w:rsidP="000563B1">
      <w:pPr>
        <w:pStyle w:val="ListBullet2"/>
      </w:pPr>
      <w:r w:rsidRPr="000563B1">
        <w:t>filter changes or cleaning</w:t>
      </w:r>
    </w:p>
    <w:p w:rsidR="00000000" w:rsidRPr="000563B1" w:rsidP="000563B1">
      <w:pPr>
        <w:pStyle w:val="ListBullet2"/>
      </w:pPr>
      <w:r w:rsidRPr="000563B1">
        <w:t>greasing</w:t>
      </w:r>
    </w:p>
    <w:p w:rsidR="00000000" w:rsidRPr="000563B1" w:rsidP="000563B1">
      <w:pPr>
        <w:pStyle w:val="ListBullet2"/>
      </w:pPr>
      <w:r w:rsidRPr="000563B1">
        <w:t>lubricating</w:t>
      </w:r>
    </w:p>
    <w:p w:rsidR="00000000" w:rsidRPr="000563B1" w:rsidP="000563B1">
      <w:pPr>
        <w:pStyle w:val="ListBullet2"/>
      </w:pPr>
      <w:r w:rsidRPr="000563B1">
        <w:t>pressure checks</w:t>
      </w:r>
    </w:p>
    <w:p w:rsidR="00000000" w:rsidRPr="000563B1" w:rsidP="000563B1">
      <w:pPr>
        <w:pStyle w:val="ListBullet2"/>
      </w:pPr>
      <w:r w:rsidRPr="000563B1">
        <w:t>removing and replacing machinery components</w:t>
      </w:r>
    </w:p>
    <w:p w:rsidR="00000000" w:rsidRPr="000563B1" w:rsidP="000563B1">
      <w:pPr>
        <w:pStyle w:val="ListBullet2"/>
      </w:pPr>
      <w:r w:rsidRPr="000563B1">
        <w:t>maintaining or replacing consumables</w:t>
      </w:r>
    </w:p>
    <w:p w:rsidR="00000000" w:rsidRPr="000563B1" w:rsidP="000563B1">
      <w:pPr>
        <w:pStyle w:val="ListBullet"/>
      </w:pPr>
      <w:r w:rsidRPr="000563B1">
        <w:t>safe handling and disposal of lubricants</w:t>
      </w:r>
    </w:p>
    <w:p w:rsidR="00000000" w:rsidRPr="000563B1" w:rsidP="000563B1">
      <w:pPr>
        <w:pStyle w:val="ListBullet"/>
      </w:pPr>
      <w:r w:rsidRPr="000563B1">
        <w:t>organisational procedures:</w:t>
      </w:r>
    </w:p>
    <w:p w:rsidR="00000000" w:rsidRPr="000563B1" w:rsidP="000563B1">
      <w:pPr>
        <w:pStyle w:val="ListBullet2"/>
      </w:pPr>
      <w:r w:rsidRPr="000563B1">
        <w:t>standard operating procedures specific to inspecting, repairing and maintaining equipment</w:t>
      </w:r>
    </w:p>
    <w:p w:rsidR="00000000" w:rsidRPr="000563B1" w:rsidP="000563B1">
      <w:pPr>
        <w:pStyle w:val="ListBullet2"/>
      </w:pPr>
      <w:r w:rsidRPr="000563B1">
        <w:t>workplace health and safety with particular emphasis on equipment lock out, use of personal protective equipment and handling hazardous su</w:t>
      </w:r>
      <w:r w:rsidRPr="000563B1">
        <w:t>bstances</w:t>
      </w:r>
    </w:p>
    <w:p w:rsidR="00000000" w:rsidRPr="000563B1" w:rsidP="000563B1">
      <w:pPr>
        <w:pStyle w:val="ListBullet2"/>
      </w:pPr>
      <w:r w:rsidRPr="000563B1">
        <w:t>communication reporting lines</w:t>
      </w:r>
    </w:p>
    <w:p w:rsidR="00000000" w:rsidRPr="000563B1" w:rsidP="000563B1">
      <w:pPr>
        <w:pStyle w:val="ListBullet2"/>
      </w:pPr>
      <w:r w:rsidRPr="000563B1">
        <w:t>recording and reporting equipment faults, repair and maintenance actions.</w:t>
      </w:r>
    </w:p>
    <w:p w:rsidR="00000000" w:rsidRPr="000563B1" w:rsidP="000563B1">
      <w:pPr>
        <w:pStyle w:val="AllowPageBreak"/>
      </w:pPr>
    </w:p>
    <w:p w:rsidR="00000000" w:rsidRPr="000563B1" w:rsidP="000563B1">
      <w:pPr>
        <w:pStyle w:val="Heading1"/>
      </w:pPr>
      <w:bookmarkStart w:id="14" w:name="O_912764"/>
      <w:bookmarkEnd w:id="14"/>
      <w:r w:rsidRPr="000563B1">
        <w:t>Assessment Conditions</w:t>
      </w:r>
    </w:p>
    <w:p w:rsidR="00000000" w:rsidRPr="000563B1" w:rsidP="00340279">
      <w:pPr>
        <w:pStyle w:val="BodyText"/>
      </w:pPr>
      <w:r w:rsidRPr="000563B1">
        <w:t>The following resources must be made available:</w:t>
      </w:r>
    </w:p>
    <w:p w:rsidR="00000000" w:rsidRPr="000563B1" w:rsidP="000563B1">
      <w:pPr>
        <w:pStyle w:val="ListBullet"/>
      </w:pPr>
      <w:r w:rsidRPr="000563B1">
        <w:t>fully automated, semi-automated, manually operated pulp and paper manufacturing equipment to repair and maintain</w:t>
      </w:r>
    </w:p>
    <w:p w:rsidR="00000000" w:rsidRPr="000563B1" w:rsidP="000563B1">
      <w:pPr>
        <w:pStyle w:val="ListBullet"/>
      </w:pPr>
      <w:r w:rsidRPr="000563B1">
        <w:t>repair and maintenance tools and equipment</w:t>
      </w:r>
    </w:p>
    <w:p w:rsidR="00000000" w:rsidRPr="000563B1" w:rsidP="000563B1">
      <w:pPr>
        <w:pStyle w:val="ListBullet"/>
      </w:pPr>
      <w:r w:rsidRPr="000563B1">
        <w:t>personal protective equipment suitable for repairing and maintaining equipment</w:t>
      </w:r>
    </w:p>
    <w:p w:rsidR="00000000" w:rsidRPr="000563B1" w:rsidP="000563B1">
      <w:pPr>
        <w:pStyle w:val="ListBullet"/>
      </w:pPr>
      <w:r w:rsidRPr="000563B1">
        <w:t>consumable oil, lubri</w:t>
      </w:r>
      <w:r w:rsidRPr="000563B1">
        <w:t>cants, blades and filters</w:t>
      </w:r>
    </w:p>
    <w:p w:rsidR="00000000" w:rsidRPr="000563B1" w:rsidP="000563B1">
      <w:pPr>
        <w:pStyle w:val="ListBullet"/>
      </w:pPr>
      <w:r w:rsidRPr="000563B1">
        <w:t>maintenance schedules</w:t>
      </w:r>
    </w:p>
    <w:p w:rsidR="00000000" w:rsidRPr="000563B1" w:rsidP="000563B1">
      <w:pPr>
        <w:pStyle w:val="ListBullet"/>
      </w:pPr>
      <w:r w:rsidRPr="000563B1">
        <w:t>template documents for recording equipment faults, repair and maintenance actions</w:t>
      </w:r>
    </w:p>
    <w:p w:rsidR="00000000" w:rsidRPr="000563B1" w:rsidP="000563B1">
      <w:pPr>
        <w:pStyle w:val="ListBullet"/>
      </w:pPr>
      <w:r w:rsidRPr="000563B1">
        <w:t>organisational workplace health and safety and standard operating procedures for inspecting, repairing and maintaining equipme</w:t>
      </w:r>
      <w:r w:rsidRPr="000563B1">
        <w:t>nt.</w:t>
      </w:r>
    </w:p>
    <w:p w:rsidR="00000000" w:rsidRPr="000563B1" w:rsidP="000563B1">
      <w:pPr>
        <w:pStyle w:val="ListBullet"/>
      </w:pPr>
      <w:r w:rsidRPr="000563B1">
        <w:t>relevant personnel for the purposes of communicating information</w:t>
      </w:r>
    </w:p>
    <w:p w:rsidR="00000000" w:rsidRPr="000563B1" w:rsidP="00340279">
      <w:pPr>
        <w:pStyle w:val="BodyText"/>
      </w:pPr>
      <w:r w:rsidRPr="000563B1">
        <w:t xml:space="preserve">Competency is to be assessed in the workplace or in a productive environment that accurately reflects performance in a workplace </w:t>
      </w:r>
    </w:p>
    <w:p w:rsidR="00000000" w:rsidRPr="000563B1" w:rsidP="00340279">
      <w:pPr>
        <w:pStyle w:val="Heading3"/>
      </w:pPr>
      <w:r w:rsidRPr="000563B1">
        <w:rPr>
          <w:rStyle w:val="SpecialBold"/>
        </w:rPr>
        <w:t>Assessor requirements</w:t>
      </w:r>
    </w:p>
    <w:p w:rsidR="00000000" w:rsidRPr="000563B1" w:rsidP="00340279">
      <w:pPr>
        <w:pStyle w:val="BodyText"/>
      </w:pPr>
      <w:r w:rsidRPr="000563B1">
        <w:t>Assessors must:</w:t>
      </w:r>
    </w:p>
    <w:p w:rsidR="00000000" w:rsidRPr="000563B1" w:rsidP="000563B1">
      <w:pPr>
        <w:pStyle w:val="ListBullet"/>
      </w:pPr>
      <w:r w:rsidRPr="000563B1">
        <w:t>hold the appropriate assessor competency standards as outlined in regulations; and</w:t>
      </w:r>
    </w:p>
    <w:p w:rsidR="00000000" w:rsidRPr="000563B1" w:rsidP="000563B1">
      <w:pPr>
        <w:pStyle w:val="ListBullet"/>
      </w:pPr>
      <w:r w:rsidRPr="000563B1">
        <w:t>be able to demonstrate vocational competencies at least to the level being assessed; and</w:t>
      </w:r>
    </w:p>
    <w:p w:rsidR="00000000" w:rsidRPr="000563B1" w:rsidP="000563B1">
      <w:pPr>
        <w:pStyle w:val="ListBullet"/>
      </w:pPr>
      <w:r w:rsidRPr="000563B1">
        <w:t>be able to demonstrate how they are continuing to develop their VET knowledge and sk</w:t>
      </w:r>
      <w:r w:rsidRPr="000563B1">
        <w:t>ills as well as maintaining their industry currency and assessor competence.</w:t>
      </w:r>
    </w:p>
    <w:p w:rsidR="00000000" w:rsidRPr="000563B1" w:rsidP="000563B1">
      <w:pPr>
        <w:pStyle w:val="AllowPageBreak"/>
      </w:pPr>
    </w:p>
    <w:p w:rsidR="00000000" w:rsidRPr="000563B1" w:rsidP="000563B1">
      <w:pPr>
        <w:pStyle w:val="Heading1"/>
      </w:pPr>
      <w:bookmarkStart w:id="15" w:name="O_912767"/>
      <w:bookmarkEnd w:id="15"/>
      <w:r w:rsidRPr="000563B1">
        <w:t>Links</w:t>
      </w:r>
    </w:p>
    <w:p w:rsidR="00000000" w:rsidRPr="000563B1" w:rsidP="00340279">
      <w:pPr>
        <w:pStyle w:val="BodyText"/>
      </w:pPr>
      <w:r w:rsidRPr="00056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2767DC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0563B1" w:rsidP="000563B1"/>
    <w:sectPr w:rsidSect="000563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B1" w:rsidRPr="00340279" w:rsidP="00340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79" w:rsidP="00056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0279" w:rsidP="00056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0279" w:rsidP="000563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B1" w:rsidP="00056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0279">
      <w:t>Approved</w:t>
    </w:r>
    <w:r w:rsidR="003402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02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0279">
      <w:rPr>
        <w:noProof/>
      </w:rPr>
      <w:t>5</w:t>
    </w:r>
    <w:r>
      <w:rPr>
        <w:noProof/>
      </w:rPr>
      <w:fldChar w:fldCharType="end"/>
    </w:r>
  </w:p>
  <w:p w:rsidR="000563B1" w:rsidP="00056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02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0279">
      <w:t>Skills Insight</w:t>
    </w:r>
    <w:r w:rsidR="00340279">
      <w:fldChar w:fldCharType="end"/>
    </w:r>
  </w:p>
  <w:p w:rsidR="000563B1" w:rsidP="00056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3B1" w:rsidRPr="00340279" w:rsidP="00340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79" w:rsidRPr="002D2AF8" w:rsidP="00056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PPMPRM210 Undertake operator level preventative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0279" w:rsidP="000563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B1" w:rsidRPr="002D2AF8" w:rsidP="00056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0279">
      <w:t>PPMPRM210 Undertake operator level preventative maintenance</w:t>
    </w:r>
    <w:r w:rsidR="003402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0279">
      <w:rPr>
        <w:noProof/>
      </w:rPr>
      <w:t>2 March 2025</w:t>
    </w:r>
    <w:r>
      <w:fldChar w:fldCharType="end"/>
    </w:r>
  </w:p>
  <w:p w:rsidR="000563B1" w:rsidP="00056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BC6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C0C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36E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3B1"/>
  </w:style>
  <w:style w:type="character" w:customStyle="1" w:styleId="Heading1Char">
    <w:name w:val="Heading 1 Char"/>
    <w:basedOn w:val="DefaultParagraphFont"/>
    <w:link w:val="Heading1"/>
    <w:rsid w:val="00056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3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3B1"/>
    <w:rPr>
      <w:b/>
      <w:spacing w:val="0"/>
    </w:rPr>
  </w:style>
  <w:style w:type="paragraph" w:styleId="ListBullet2">
    <w:name w:val="List Bullet 2"/>
    <w:basedOn w:val="List2"/>
    <w:rsid w:val="000563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6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3B1"/>
    <w:rPr>
      <w:i/>
    </w:rPr>
  </w:style>
  <w:style w:type="paragraph" w:styleId="Caption">
    <w:name w:val="caption"/>
    <w:basedOn w:val="BodyText"/>
    <w:next w:val="Normal"/>
    <w:qFormat/>
    <w:rsid w:val="00056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3B1"/>
  </w:style>
  <w:style w:type="paragraph" w:styleId="TableofFigures">
    <w:name w:val="table of figures"/>
    <w:basedOn w:val="Normal"/>
    <w:next w:val="Normal"/>
    <w:semiHidden/>
    <w:rsid w:val="00056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3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63B1"/>
    <w:rPr>
      <w:rFonts w:ascii="Wingdings" w:hAnsi="Wingdings"/>
    </w:rPr>
  </w:style>
  <w:style w:type="paragraph" w:customStyle="1" w:styleId="TableHeading">
    <w:name w:val="Table Heading"/>
    <w:basedOn w:val="HeadingBase"/>
    <w:rsid w:val="00056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3B1"/>
    <w:rPr>
      <w:color w:val="0033CC"/>
      <w:u w:val="none"/>
    </w:rPr>
  </w:style>
  <w:style w:type="paragraph" w:customStyle="1" w:styleId="BodyTextRight">
    <w:name w:val="Body Text Right"/>
    <w:basedOn w:val="BodyText"/>
    <w:rsid w:val="00056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3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3B1"/>
    <w:rPr>
      <w:sz w:val="32"/>
    </w:rPr>
  </w:style>
  <w:style w:type="paragraph" w:customStyle="1" w:styleId="HeadingProcedure">
    <w:name w:val="Heading Procedure"/>
    <w:basedOn w:val="HeadingBase"/>
    <w:next w:val="Normal"/>
    <w:rsid w:val="00056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3B1"/>
    <w:pPr>
      <w:spacing w:before="60" w:after="60"/>
    </w:pPr>
  </w:style>
  <w:style w:type="paragraph" w:styleId="ListContinue">
    <w:name w:val="List Continue"/>
    <w:basedOn w:val="List"/>
    <w:rsid w:val="000563B1"/>
    <w:pPr>
      <w:ind w:firstLine="0"/>
    </w:pPr>
  </w:style>
  <w:style w:type="paragraph" w:customStyle="1" w:styleId="ListNote">
    <w:name w:val="List Note"/>
    <w:basedOn w:val="List"/>
    <w:rsid w:val="00056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3B1"/>
    <w:rPr>
      <w:rFonts w:ascii="Courier New" w:hAnsi="Courier New"/>
    </w:rPr>
  </w:style>
  <w:style w:type="paragraph" w:customStyle="1" w:styleId="NoteBullet">
    <w:name w:val="Note Bullet"/>
    <w:basedOn w:val="Note"/>
    <w:rsid w:val="00056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3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3B1"/>
    <w:rPr>
      <w:b/>
      <w:smallCaps/>
    </w:rPr>
  </w:style>
  <w:style w:type="paragraph" w:customStyle="1" w:styleId="TableListNumber">
    <w:name w:val="Table List Number"/>
    <w:basedOn w:val="ListNumber"/>
    <w:rsid w:val="00056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3B1"/>
    <w:pPr>
      <w:numPr>
        <w:numId w:val="9"/>
      </w:numPr>
    </w:pPr>
  </w:style>
  <w:style w:type="paragraph" w:customStyle="1" w:styleId="ListAlpha2">
    <w:name w:val="List Alpha 2"/>
    <w:basedOn w:val="List2"/>
    <w:rsid w:val="000563B1"/>
    <w:pPr>
      <w:numPr>
        <w:numId w:val="8"/>
      </w:numPr>
    </w:pPr>
  </w:style>
  <w:style w:type="paragraph" w:styleId="List2">
    <w:name w:val="List 2"/>
    <w:basedOn w:val="BodyText"/>
    <w:rsid w:val="00056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3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3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63B1"/>
    <w:pPr>
      <w:numPr>
        <w:numId w:val="4"/>
      </w:numPr>
    </w:pPr>
  </w:style>
  <w:style w:type="paragraph" w:styleId="ListContinue2">
    <w:name w:val="List Continue 2"/>
    <w:basedOn w:val="List2"/>
    <w:rsid w:val="000563B1"/>
    <w:pPr>
      <w:ind w:firstLine="0"/>
    </w:pPr>
  </w:style>
  <w:style w:type="paragraph" w:styleId="ListContinue3">
    <w:name w:val="List Continue 3"/>
    <w:basedOn w:val="List3"/>
    <w:rsid w:val="000563B1"/>
    <w:pPr>
      <w:ind w:left="1021" w:firstLine="0"/>
    </w:pPr>
  </w:style>
  <w:style w:type="paragraph" w:styleId="ListContinue4">
    <w:name w:val="List Continue 4"/>
    <w:basedOn w:val="List4"/>
    <w:rsid w:val="000563B1"/>
    <w:pPr>
      <w:ind w:firstLine="0"/>
    </w:pPr>
  </w:style>
  <w:style w:type="paragraph" w:styleId="ListContinue5">
    <w:name w:val="List Continue 5"/>
    <w:basedOn w:val="List5"/>
    <w:rsid w:val="000563B1"/>
    <w:pPr>
      <w:ind w:firstLine="0"/>
    </w:pPr>
  </w:style>
  <w:style w:type="paragraph" w:styleId="ListNumber3">
    <w:name w:val="List Number 3"/>
    <w:basedOn w:val="List3"/>
    <w:rsid w:val="000563B1"/>
    <w:pPr>
      <w:numPr>
        <w:numId w:val="5"/>
      </w:numPr>
    </w:pPr>
  </w:style>
  <w:style w:type="paragraph" w:styleId="ListNumber4">
    <w:name w:val="List Number 4"/>
    <w:basedOn w:val="List4"/>
    <w:rsid w:val="000563B1"/>
    <w:pPr>
      <w:numPr>
        <w:numId w:val="6"/>
      </w:numPr>
    </w:pPr>
  </w:style>
  <w:style w:type="paragraph" w:styleId="ListNumber5">
    <w:name w:val="List Number 5"/>
    <w:basedOn w:val="List5"/>
    <w:rsid w:val="000563B1"/>
    <w:pPr>
      <w:numPr>
        <w:numId w:val="7"/>
      </w:numPr>
    </w:pPr>
  </w:style>
  <w:style w:type="paragraph" w:styleId="BlockText">
    <w:name w:val="Block Text"/>
    <w:basedOn w:val="Normal"/>
    <w:rsid w:val="00056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3B1"/>
    <w:rPr>
      <w:sz w:val="16"/>
      <w:vertAlign w:val="superscript"/>
    </w:rPr>
  </w:style>
  <w:style w:type="character" w:customStyle="1" w:styleId="Symbols">
    <w:name w:val="Symbols"/>
    <w:basedOn w:val="DefaultParagraphFont"/>
    <w:rsid w:val="000563B1"/>
    <w:rPr>
      <w:rFonts w:ascii="Symbol" w:hAnsi="Symbol"/>
    </w:rPr>
  </w:style>
  <w:style w:type="character" w:customStyle="1" w:styleId="MenuOptions">
    <w:name w:val="Menu Options"/>
    <w:basedOn w:val="DefaultParagraphFont"/>
    <w:rsid w:val="00056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3B1"/>
    <w:rPr>
      <w:b/>
    </w:rPr>
  </w:style>
  <w:style w:type="character" w:customStyle="1" w:styleId="Underlined">
    <w:name w:val="Underlined"/>
    <w:basedOn w:val="DefaultParagraphFont"/>
    <w:rsid w:val="000563B1"/>
    <w:rPr>
      <w:u w:val="single"/>
    </w:rPr>
  </w:style>
  <w:style w:type="paragraph" w:customStyle="1" w:styleId="TableBodyTextRight">
    <w:name w:val="Table Body Text Right"/>
    <w:basedOn w:val="TableBodyText"/>
    <w:rsid w:val="00056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3B1"/>
    <w:rPr>
      <w:sz w:val="18"/>
    </w:rPr>
  </w:style>
  <w:style w:type="paragraph" w:customStyle="1" w:styleId="BodySmallRight">
    <w:name w:val="Body Small Right"/>
    <w:basedOn w:val="BodyTextRight"/>
    <w:rsid w:val="000563B1"/>
    <w:rPr>
      <w:sz w:val="18"/>
      <w:szCs w:val="18"/>
    </w:rPr>
  </w:style>
  <w:style w:type="paragraph" w:customStyle="1" w:styleId="MarginEdition">
    <w:name w:val="Margin Edition"/>
    <w:basedOn w:val="MarginNote"/>
    <w:rsid w:val="00056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3B1"/>
    <w:rPr>
      <w:sz w:val="2"/>
      <w:szCs w:val="2"/>
    </w:rPr>
  </w:style>
  <w:style w:type="character" w:customStyle="1" w:styleId="Small">
    <w:name w:val="Small"/>
    <w:basedOn w:val="DefaultParagraphFont"/>
    <w:rsid w:val="000563B1"/>
    <w:rPr>
      <w:sz w:val="16"/>
    </w:rPr>
  </w:style>
  <w:style w:type="paragraph" w:customStyle="1" w:styleId="WideTable">
    <w:name w:val="Wide Table"/>
    <w:basedOn w:val="Normal"/>
    <w:rsid w:val="00056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3B1"/>
  </w:style>
  <w:style w:type="paragraph" w:styleId="Quote">
    <w:name w:val="Quote"/>
    <w:basedOn w:val="Heading1"/>
    <w:link w:val="QuoteChar"/>
    <w:qFormat/>
    <w:rsid w:val="00056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3B1"/>
    <w:pPr>
      <w:pageBreakBefore/>
    </w:pPr>
  </w:style>
  <w:style w:type="paragraph" w:customStyle="1" w:styleId="Border">
    <w:name w:val="Border"/>
    <w:basedOn w:val="Normal"/>
    <w:qFormat/>
    <w:rsid w:val="00056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3B1"/>
    <w:rPr>
      <w:u w:val="single"/>
    </w:rPr>
  </w:style>
  <w:style w:type="character" w:customStyle="1" w:styleId="BoldandItalics">
    <w:name w:val="Bold and Italics"/>
    <w:qFormat/>
    <w:rsid w:val="000563B1"/>
    <w:rPr>
      <w:b/>
      <w:i/>
      <w:u w:val="none"/>
    </w:rPr>
  </w:style>
  <w:style w:type="paragraph" w:styleId="BalloonText">
    <w:name w:val="Balloon Text"/>
    <w:basedOn w:val="Normal"/>
    <w:link w:val="BalloonTextChar"/>
    <w:rsid w:val="00056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3B1"/>
    <w:pPr>
      <w:spacing w:before="0" w:after="0"/>
    </w:pPr>
  </w:style>
  <w:style w:type="paragraph" w:customStyle="1" w:styleId="BodyTextBold">
    <w:name w:val="Body Text Bold"/>
    <w:basedOn w:val="BodyText"/>
    <w:qFormat/>
    <w:rsid w:val="000563B1"/>
    <w:rPr>
      <w:b/>
    </w:rPr>
  </w:style>
  <w:style w:type="character" w:styleId="Hyperlink">
    <w:name w:val="Hyperlink"/>
    <w:basedOn w:val="DefaultParagraphFont"/>
    <w:uiPriority w:val="99"/>
    <w:unhideWhenUsed/>
    <w:rsid w:val="00340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6981</Characters>
  <Application>Microsoft Office Word</Application>
  <DocSecurity>0</DocSecurity>
  <Lines>211</Lines>
  <Paragraphs>151</Paragraphs>
  <ScaleCrop>false</ScaleCrop>
  <Company>Author-it Software Corporation Ltd.</Company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PPMPRM210 Undertake operator level preventative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