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FAF" w:rsidP="00BE7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PPMPRM202 Perform lubrication</w:t>
      </w:r>
      <w:r>
        <w:fldChar w:fldCharType="end"/>
      </w:r>
    </w:p>
    <w:p w:rsidR="00BE7FAF" w:rsidP="00BE7FAF">
      <w:pPr>
        <w:pStyle w:val="Version"/>
        <w:sectPr w:rsidSect="001C1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835" w:rsidP="001C1835">
      <w:pPr>
        <w:pStyle w:val="SuperHeading"/>
      </w:pPr>
      <w:r w:rsidRPr="001C1835">
        <w:t>PPMPRM202 Perform lubrication</w:t>
      </w:r>
    </w:p>
    <w:p w:rsidR="00000000" w:rsidRPr="001C1835" w:rsidP="001C1835">
      <w:pPr>
        <w:pStyle w:val="Heading1"/>
      </w:pPr>
      <w:bookmarkStart w:id="1" w:name="O_1206154"/>
      <w:bookmarkEnd w:id="1"/>
      <w:r w:rsidRPr="001C18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Comments</w:t>
            </w:r>
          </w:p>
        </w:tc>
      </w:tr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BodyText"/>
            </w:pPr>
            <w:r w:rsidRPr="001C1835">
              <w:t>This version released with PPM Pulp and Paper Manufacturing Training Package Version 3.0.</w:t>
            </w:r>
          </w:p>
        </w:tc>
      </w:tr>
    </w:tbl>
    <w:p w:rsidR="00000000" w:rsidRPr="001C1835" w:rsidP="001C1835">
      <w:pPr>
        <w:pStyle w:val="BodyText"/>
      </w:pPr>
    </w:p>
    <w:p w:rsidR="00000000" w:rsidRPr="001C1835" w:rsidP="001C1835">
      <w:pPr>
        <w:pStyle w:val="AllowPageBreak"/>
      </w:pPr>
    </w:p>
    <w:p w:rsidR="00000000" w:rsidRPr="001C1835" w:rsidP="001C1835">
      <w:pPr>
        <w:pStyle w:val="Heading1"/>
      </w:pPr>
      <w:bookmarkStart w:id="2" w:name="O_1206155"/>
      <w:bookmarkEnd w:id="2"/>
      <w:r w:rsidRPr="001C1835">
        <w:t>Application</w:t>
      </w:r>
    </w:p>
    <w:p w:rsidR="00000000" w:rsidRPr="001C1835" w:rsidP="00BE7FAF">
      <w:pPr>
        <w:pStyle w:val="BodyText"/>
      </w:pPr>
      <w:r w:rsidRPr="001C1835">
        <w:t>This unit of competency describes the skills and knowledge required to lubricate equ</w:t>
      </w:r>
      <w:r w:rsidRPr="001C1835">
        <w:t>ipment components and to maintain stocks of lubricants in a pulp and/or paper manufacturing facility.</w:t>
      </w:r>
    </w:p>
    <w:p w:rsidR="00000000" w:rsidRPr="001C1835" w:rsidP="00BE7FAF">
      <w:pPr>
        <w:pStyle w:val="BodyText"/>
      </w:pPr>
      <w:r w:rsidRPr="001C1835">
        <w:t>The unit applies to production support operators, who undertake routine maintenance tasks for complex equipment used continuously in a pulp or paper manuf</w:t>
      </w:r>
      <w:r w:rsidRPr="001C1835">
        <w:t>acturing facility.</w:t>
      </w:r>
    </w:p>
    <w:p w:rsidR="00000000" w:rsidRPr="001C1835" w:rsidP="00BE7FAF">
      <w:pPr>
        <w:pStyle w:val="BodyText"/>
      </w:pPr>
      <w:r w:rsidRPr="001C1835">
        <w:t>No licensing, legislative or certification requirements apply to this unit at the time of publication.</w:t>
      </w:r>
    </w:p>
    <w:p w:rsidR="00000000" w:rsidRPr="001C1835" w:rsidP="001C1835">
      <w:pPr>
        <w:pStyle w:val="Heading1"/>
      </w:pPr>
      <w:bookmarkStart w:id="3" w:name="O_1206156"/>
      <w:bookmarkEnd w:id="3"/>
      <w:r w:rsidRPr="001C1835">
        <w:t>Pre-requisite Unit</w:t>
      </w:r>
    </w:p>
    <w:p w:rsidR="00000000" w:rsidRPr="001C1835" w:rsidP="00BE7FAF">
      <w:pPr>
        <w:pStyle w:val="BodyText"/>
      </w:pPr>
      <w:r w:rsidRPr="001C1835">
        <w:t>Nil</w:t>
      </w:r>
    </w:p>
    <w:p w:rsidR="00000000" w:rsidRPr="001C1835" w:rsidP="001C1835">
      <w:pPr>
        <w:pStyle w:val="Heading1"/>
      </w:pPr>
      <w:bookmarkStart w:id="4" w:name="O_1206158"/>
      <w:bookmarkEnd w:id="4"/>
      <w:r w:rsidRPr="001C1835">
        <w:t>Unit Sector</w:t>
      </w:r>
    </w:p>
    <w:p w:rsidR="00000000" w:rsidRPr="001C1835" w:rsidP="00BE7FAF">
      <w:pPr>
        <w:pStyle w:val="BodyText"/>
      </w:pPr>
      <w:r w:rsidRPr="001C1835">
        <w:t>Preventative Maintenance (PRM)</w:t>
      </w:r>
    </w:p>
    <w:p w:rsidR="00000000" w:rsidRPr="001C1835" w:rsidP="001C1835">
      <w:pPr>
        <w:pStyle w:val="Heading1"/>
      </w:pPr>
      <w:bookmarkStart w:id="5" w:name="O_1206159"/>
      <w:bookmarkEnd w:id="5"/>
      <w:r w:rsidRPr="001C18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7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Performance Criteria</w:t>
            </w:r>
          </w:p>
        </w:tc>
      </w:tr>
      <w:tr w:rsidTr="00BE7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BodyText"/>
            </w:pPr>
            <w:r w:rsidRPr="001C18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1. Prepare for lubrication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BodyText"/>
            </w:pPr>
            <w:r w:rsidRPr="001C1835">
              <w:t>1.1 Check lubrication sch</w:t>
            </w:r>
            <w:r w:rsidRPr="001C1835">
              <w:t>edules at start of shift and plan work activities according to workplace health and safety and environmental requirements and workplace procedures</w:t>
            </w:r>
          </w:p>
          <w:p w:rsidR="00000000" w:rsidRPr="001C1835" w:rsidP="001C1835">
            <w:pPr>
              <w:pStyle w:val="BodyText"/>
            </w:pPr>
            <w:r w:rsidRPr="001C1835">
              <w:t>1.2 Identify health and safety hazards and report safety concerns</w:t>
            </w:r>
          </w:p>
          <w:p w:rsidR="00000000" w:rsidRPr="001C1835" w:rsidP="001C1835">
            <w:pPr>
              <w:pStyle w:val="BodyText"/>
            </w:pPr>
            <w:r w:rsidRPr="001C1835">
              <w:t>1.3 Select required personal protective and</w:t>
            </w:r>
            <w:r w:rsidRPr="001C1835">
              <w:t xml:space="preserve"> other equipment and check for operational effectiveness</w:t>
            </w:r>
          </w:p>
          <w:p w:rsidR="00000000" w:rsidRPr="001C1835" w:rsidP="001C1835">
            <w:pPr>
              <w:pStyle w:val="BodyText"/>
            </w:pPr>
            <w:r w:rsidRPr="001C1835">
              <w:t xml:space="preserve">1.4 Obtain type and quantity of lubricants from storage location to </w:t>
            </w:r>
            <w:r w:rsidRPr="001C1835">
              <w:t>fulfil schedule requirements</w:t>
            </w:r>
          </w:p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1.5 Communicate with equipment operator to obtain access</w:t>
            </w:r>
          </w:p>
        </w:tc>
      </w:tr>
      <w:tr w:rsidTr="00BE7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2. Lubricate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BodyText"/>
            </w:pPr>
            <w:r w:rsidRPr="001C1835">
              <w:t>2.1 Complete lubrication tasks according to schedule requirements</w:t>
            </w:r>
          </w:p>
          <w:p w:rsidR="00000000" w:rsidRPr="001C1835" w:rsidP="001C1835">
            <w:pPr>
              <w:pStyle w:val="BodyText"/>
            </w:pPr>
            <w:r w:rsidRPr="001C1835">
              <w:t>2.2 Use required lubricant type and quantity for specific equipment and components</w:t>
            </w:r>
          </w:p>
          <w:p w:rsidR="00000000" w:rsidRPr="001C1835" w:rsidP="001C1835">
            <w:pPr>
              <w:pStyle w:val="BodyText"/>
            </w:pPr>
            <w:r w:rsidRPr="001C1835">
              <w:t>2.3 Refill supplies throughout work activities as required</w:t>
            </w:r>
          </w:p>
          <w:p w:rsidR="00000000" w:rsidRPr="001C1835" w:rsidP="001C1835">
            <w:pPr>
              <w:pStyle w:val="BodyText"/>
            </w:pPr>
            <w:r w:rsidRPr="001C1835">
              <w:t>2.4 Identify any equipment issues during lubrica</w:t>
            </w:r>
            <w:r w:rsidRPr="001C1835">
              <w:t>tion and advise operator or relevant personnel</w:t>
            </w:r>
          </w:p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 xml:space="preserve">2.5 Dispose of waste lubricant according workplace health and safety and environmental requirements </w:t>
            </w:r>
          </w:p>
        </w:tc>
      </w:tr>
      <w:tr w:rsidTr="00BE7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3. Maintain stock in lubrication store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BodyText"/>
            </w:pPr>
            <w:r w:rsidRPr="001C1835">
              <w:t>3.1 Check stocks of required lubricant types regularly and reorder a</w:t>
            </w:r>
            <w:r w:rsidRPr="001C1835">
              <w:t>s required</w:t>
            </w:r>
          </w:p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3.2 Complete stocktake of lubricant stocks according to stocktake schedules and workplace requirements</w:t>
            </w:r>
          </w:p>
        </w:tc>
      </w:tr>
      <w:tr w:rsidTr="00BE7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4. Record and report on lubrication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BodyText"/>
            </w:pPr>
            <w:r w:rsidRPr="001C1835">
              <w:t>4.1 Record lubrication activities, processes and outcomes according to workplace requirements</w:t>
            </w:r>
          </w:p>
          <w:p w:rsidR="00000000" w:rsidRPr="001C1835" w:rsidP="001C1835">
            <w:pPr>
              <w:pStyle w:val="BodyText"/>
            </w:pPr>
            <w:r w:rsidRPr="001C1835">
              <w:t>4.2 Raise work orders as required</w:t>
            </w:r>
          </w:p>
          <w:p w:rsidR="00000000" w:rsidRPr="001C1835" w:rsidP="001C1835">
            <w:pPr>
              <w:pStyle w:val="BodyText"/>
            </w:pPr>
            <w:r w:rsidRPr="001C1835">
              <w:t>4.3 Maintain records of lubricant inventory</w:t>
            </w:r>
          </w:p>
          <w:p w:rsidR="00000000" w:rsidRPr="001C1835" w:rsidP="001C1835">
            <w:pPr>
              <w:pStyle w:val="BodyText"/>
            </w:pPr>
            <w:r w:rsidRPr="001C1835">
              <w:t>4.4 Communicate required information to relevant personnel</w:t>
            </w:r>
          </w:p>
        </w:tc>
      </w:tr>
    </w:tbl>
    <w:p w:rsidR="00000000" w:rsidRPr="001C1835" w:rsidP="001C1835">
      <w:pPr>
        <w:pStyle w:val="BodyText"/>
      </w:pPr>
    </w:p>
    <w:p w:rsidR="00000000" w:rsidRPr="001C1835" w:rsidP="001C1835">
      <w:pPr>
        <w:pStyle w:val="AllowPageBreak"/>
      </w:pPr>
    </w:p>
    <w:p w:rsidR="00000000" w:rsidRPr="001C1835" w:rsidP="001C1835">
      <w:pPr>
        <w:pStyle w:val="Heading1"/>
      </w:pPr>
      <w:bookmarkStart w:id="6" w:name="O_1206160"/>
      <w:bookmarkEnd w:id="6"/>
      <w:r w:rsidRPr="001C1835">
        <w:t>Foundation Skills</w:t>
      </w:r>
    </w:p>
    <w:p w:rsidR="00000000" w:rsidRPr="00BE7FAF" w:rsidP="00BE7FAF">
      <w:pPr>
        <w:pStyle w:val="BodyText"/>
        <w:rPr>
          <w:i/>
        </w:rPr>
      </w:pPr>
      <w:r w:rsidRPr="00BE7FAF">
        <w:rPr>
          <w:rStyle w:val="Emphasis"/>
        </w:rPr>
        <w:t xml:space="preserve">This section describes those language, literacy, numeracy and employment skills </w:t>
      </w:r>
      <w:r w:rsidRPr="00BE7FAF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Description</w:t>
            </w:r>
          </w:p>
        </w:tc>
      </w:tr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ListBullet"/>
              <w:rPr>
                <w:lang w:val="en-NZ"/>
              </w:rPr>
            </w:pPr>
            <w:r w:rsidRPr="001C1835">
              <w:t xml:space="preserve">Interpret information in maintenance schedules, workplace procedures and inventory reports </w:t>
            </w:r>
          </w:p>
        </w:tc>
      </w:tr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ListBullet"/>
              <w:rPr>
                <w:lang w:val="en-NZ"/>
              </w:rPr>
            </w:pPr>
            <w:r w:rsidRPr="001C1835">
              <w:t>Complete accurate basic records in the required format</w:t>
            </w:r>
          </w:p>
        </w:tc>
      </w:tr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ListBullet"/>
              <w:rPr>
                <w:lang w:val="en-NZ"/>
              </w:rPr>
            </w:pPr>
            <w:r w:rsidRPr="001C1835">
              <w:t>Provide clear, unambiguous information to operators about scheduling of lubrication activities and identified equipment issues</w:t>
            </w:r>
          </w:p>
        </w:tc>
      </w:tr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ListBullet"/>
            </w:pPr>
            <w:r w:rsidRPr="001C1835">
              <w:t xml:space="preserve">Record basic numerical data for inventory </w:t>
            </w:r>
          </w:p>
        </w:tc>
      </w:tr>
    </w:tbl>
    <w:p w:rsidR="00000000" w:rsidRPr="001C1835" w:rsidP="001C1835">
      <w:pPr>
        <w:pStyle w:val="BodyText"/>
      </w:pPr>
    </w:p>
    <w:p w:rsidR="00000000" w:rsidRPr="001C1835" w:rsidP="001C1835">
      <w:pPr>
        <w:pStyle w:val="AllowPageBreak"/>
      </w:pPr>
    </w:p>
    <w:p w:rsidR="00000000" w:rsidRPr="001C1835" w:rsidP="001C1835">
      <w:pPr>
        <w:pStyle w:val="Heading1"/>
      </w:pPr>
      <w:bookmarkStart w:id="7" w:name="O_1206162"/>
      <w:bookmarkEnd w:id="7"/>
      <w:r w:rsidRPr="001C18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Bold"/>
              <w:rPr>
                <w:lang w:val="en-NZ"/>
              </w:rPr>
            </w:pPr>
            <w:r w:rsidRPr="001C1835">
              <w:t>Equivalence status</w:t>
            </w:r>
          </w:p>
        </w:tc>
      </w:tr>
      <w:tr w:rsidTr="001C1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PPMPRM202 Perform lubrication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PPMPRM220 Perform lubrication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BodyText"/>
            </w:pPr>
            <w:r w:rsidRPr="001C1835">
              <w:t>Changes to performance criteria, foundation skills, performance evidence and knowledge evidence</w:t>
            </w:r>
          </w:p>
          <w:p w:rsidR="00000000" w:rsidP="001C1835">
            <w:pPr>
              <w:pStyle w:val="BodyText"/>
              <w:rPr>
                <w:lang w:val="en-NZ"/>
              </w:rPr>
            </w:pPr>
            <w:r w:rsidRPr="001C1835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35" w:rsidP="001C1835">
            <w:pPr>
              <w:pStyle w:val="BodyText"/>
            </w:pPr>
            <w:r w:rsidRPr="001C1835">
              <w:t>Not equivalent</w:t>
            </w:r>
          </w:p>
        </w:tc>
      </w:tr>
    </w:tbl>
    <w:p w:rsidR="00000000" w:rsidRPr="001C1835" w:rsidP="001C1835">
      <w:pPr>
        <w:pStyle w:val="BodyText"/>
      </w:pPr>
    </w:p>
    <w:p w:rsidR="00000000" w:rsidRPr="001C1835" w:rsidP="001C1835">
      <w:pPr>
        <w:pStyle w:val="AllowPageBreak"/>
      </w:pPr>
    </w:p>
    <w:p w:rsidR="00000000" w:rsidRPr="001C1835" w:rsidP="001C1835">
      <w:pPr>
        <w:pStyle w:val="Heading1"/>
      </w:pPr>
      <w:bookmarkStart w:id="8" w:name="O_1206169"/>
      <w:bookmarkEnd w:id="8"/>
      <w:r w:rsidRPr="001C1835">
        <w:t>Links</w:t>
      </w:r>
    </w:p>
    <w:p w:rsidR="00000000" w:rsidRPr="001C1835" w:rsidP="00BE7FAF">
      <w:pPr>
        <w:pStyle w:val="BodyText"/>
      </w:pPr>
      <w:r w:rsidRPr="001C18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27DF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C1835" w:rsidP="001C1835"/>
    <w:sectPr w:rsidSect="001C18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35" w:rsidRPr="00BE7FAF" w:rsidP="00BE7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AF" w:rsidP="001C1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FAF" w:rsidP="001C1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7FAF" w:rsidP="001C1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835" w:rsidRPr="00BE7FAF" w:rsidP="00BE7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AF" w:rsidRPr="002D2AF8" w:rsidP="001C1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PPMPRM202 Perform lubrication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BE7FAF" w:rsidP="001C1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625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9EC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835"/>
  </w:style>
  <w:style w:type="character" w:customStyle="1" w:styleId="Heading1Char">
    <w:name w:val="Heading 1 Char"/>
    <w:basedOn w:val="DefaultParagraphFont"/>
    <w:link w:val="Heading1"/>
    <w:rsid w:val="001C1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8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83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1835"/>
    <w:rPr>
      <w:i/>
    </w:rPr>
  </w:style>
  <w:style w:type="paragraph" w:customStyle="1" w:styleId="SuperHeading">
    <w:name w:val="SuperHeading"/>
    <w:basedOn w:val="Normal"/>
    <w:rsid w:val="001C1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1835"/>
    <w:rPr>
      <w:b/>
    </w:rPr>
  </w:style>
  <w:style w:type="character" w:customStyle="1" w:styleId="Heading2Char">
    <w:name w:val="Heading 2 Char"/>
    <w:basedOn w:val="DefaultParagraphFont"/>
    <w:link w:val="Heading2"/>
    <w:rsid w:val="001C1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8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835"/>
    <w:rPr>
      <w:b/>
      <w:spacing w:val="0"/>
    </w:rPr>
  </w:style>
  <w:style w:type="paragraph" w:customStyle="1" w:styleId="SuperTitle">
    <w:name w:val="SuperTitle"/>
    <w:basedOn w:val="Title"/>
    <w:rsid w:val="001C1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8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8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835"/>
  </w:style>
  <w:style w:type="paragraph" w:styleId="TableofFigures">
    <w:name w:val="table of figures"/>
    <w:basedOn w:val="Normal"/>
    <w:next w:val="Normal"/>
    <w:semiHidden/>
    <w:rsid w:val="001C1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8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835"/>
    <w:rPr>
      <w:rFonts w:ascii="Wingdings" w:hAnsi="Wingdings"/>
    </w:rPr>
  </w:style>
  <w:style w:type="paragraph" w:customStyle="1" w:styleId="TableHeading">
    <w:name w:val="Table Heading"/>
    <w:basedOn w:val="HeadingBase"/>
    <w:rsid w:val="001C1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835"/>
    <w:rPr>
      <w:color w:val="0033CC"/>
      <w:u w:val="none"/>
    </w:rPr>
  </w:style>
  <w:style w:type="paragraph" w:customStyle="1" w:styleId="BodyTextRight">
    <w:name w:val="Body Text Right"/>
    <w:basedOn w:val="BodyText"/>
    <w:rsid w:val="001C1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8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835"/>
    <w:rPr>
      <w:sz w:val="32"/>
    </w:rPr>
  </w:style>
  <w:style w:type="paragraph" w:customStyle="1" w:styleId="HeadingProcedure">
    <w:name w:val="Heading Procedure"/>
    <w:basedOn w:val="HeadingBase"/>
    <w:next w:val="Normal"/>
    <w:rsid w:val="001C1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835"/>
    <w:pPr>
      <w:spacing w:before="60" w:after="60"/>
    </w:pPr>
  </w:style>
  <w:style w:type="paragraph" w:styleId="ListContinue">
    <w:name w:val="List Continue"/>
    <w:basedOn w:val="List"/>
    <w:rsid w:val="001C1835"/>
    <w:pPr>
      <w:ind w:firstLine="0"/>
    </w:pPr>
  </w:style>
  <w:style w:type="paragraph" w:customStyle="1" w:styleId="ListNote">
    <w:name w:val="List Note"/>
    <w:basedOn w:val="List"/>
    <w:rsid w:val="001C1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835"/>
    <w:rPr>
      <w:rFonts w:ascii="Courier New" w:hAnsi="Courier New"/>
    </w:rPr>
  </w:style>
  <w:style w:type="paragraph" w:customStyle="1" w:styleId="NoteBullet">
    <w:name w:val="Note Bullet"/>
    <w:basedOn w:val="Note"/>
    <w:rsid w:val="001C1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8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835"/>
    <w:rPr>
      <w:b/>
      <w:smallCaps/>
    </w:rPr>
  </w:style>
  <w:style w:type="paragraph" w:customStyle="1" w:styleId="TableListNumber">
    <w:name w:val="Table List Number"/>
    <w:basedOn w:val="ListNumber"/>
    <w:rsid w:val="001C1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835"/>
    <w:pPr>
      <w:numPr>
        <w:numId w:val="8"/>
      </w:numPr>
    </w:pPr>
  </w:style>
  <w:style w:type="paragraph" w:customStyle="1" w:styleId="ListAlpha2">
    <w:name w:val="List Alpha 2"/>
    <w:basedOn w:val="List2"/>
    <w:rsid w:val="001C1835"/>
    <w:pPr>
      <w:numPr>
        <w:numId w:val="7"/>
      </w:numPr>
    </w:pPr>
  </w:style>
  <w:style w:type="paragraph" w:styleId="List2">
    <w:name w:val="List 2"/>
    <w:basedOn w:val="BodyText"/>
    <w:rsid w:val="001C1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8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8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835"/>
    <w:pPr>
      <w:numPr>
        <w:numId w:val="3"/>
      </w:numPr>
    </w:pPr>
  </w:style>
  <w:style w:type="paragraph" w:styleId="ListContinue2">
    <w:name w:val="List Continue 2"/>
    <w:basedOn w:val="List2"/>
    <w:rsid w:val="001C1835"/>
    <w:pPr>
      <w:ind w:firstLine="0"/>
    </w:pPr>
  </w:style>
  <w:style w:type="paragraph" w:styleId="ListContinue3">
    <w:name w:val="List Continue 3"/>
    <w:basedOn w:val="List3"/>
    <w:rsid w:val="001C1835"/>
    <w:pPr>
      <w:ind w:left="1021" w:firstLine="0"/>
    </w:pPr>
  </w:style>
  <w:style w:type="paragraph" w:styleId="ListContinue4">
    <w:name w:val="List Continue 4"/>
    <w:basedOn w:val="List4"/>
    <w:rsid w:val="001C1835"/>
    <w:pPr>
      <w:ind w:firstLine="0"/>
    </w:pPr>
  </w:style>
  <w:style w:type="paragraph" w:styleId="ListContinue5">
    <w:name w:val="List Continue 5"/>
    <w:basedOn w:val="List5"/>
    <w:rsid w:val="001C1835"/>
    <w:pPr>
      <w:ind w:firstLine="0"/>
    </w:pPr>
  </w:style>
  <w:style w:type="paragraph" w:styleId="ListNumber3">
    <w:name w:val="List Number 3"/>
    <w:basedOn w:val="List3"/>
    <w:rsid w:val="001C1835"/>
    <w:pPr>
      <w:numPr>
        <w:numId w:val="4"/>
      </w:numPr>
    </w:pPr>
  </w:style>
  <w:style w:type="paragraph" w:styleId="ListNumber4">
    <w:name w:val="List Number 4"/>
    <w:basedOn w:val="List4"/>
    <w:rsid w:val="001C1835"/>
    <w:pPr>
      <w:numPr>
        <w:numId w:val="5"/>
      </w:numPr>
    </w:pPr>
  </w:style>
  <w:style w:type="paragraph" w:styleId="ListNumber5">
    <w:name w:val="List Number 5"/>
    <w:basedOn w:val="List5"/>
    <w:rsid w:val="001C1835"/>
    <w:pPr>
      <w:numPr>
        <w:numId w:val="6"/>
      </w:numPr>
    </w:pPr>
  </w:style>
  <w:style w:type="paragraph" w:styleId="BlockText">
    <w:name w:val="Block Text"/>
    <w:basedOn w:val="Normal"/>
    <w:rsid w:val="001C1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835"/>
    <w:rPr>
      <w:sz w:val="16"/>
      <w:vertAlign w:val="superscript"/>
    </w:rPr>
  </w:style>
  <w:style w:type="character" w:customStyle="1" w:styleId="Symbols">
    <w:name w:val="Symbols"/>
    <w:basedOn w:val="DefaultParagraphFont"/>
    <w:rsid w:val="001C1835"/>
    <w:rPr>
      <w:rFonts w:ascii="Symbol" w:hAnsi="Symbol"/>
    </w:rPr>
  </w:style>
  <w:style w:type="character" w:customStyle="1" w:styleId="MenuOptions">
    <w:name w:val="Menu Options"/>
    <w:basedOn w:val="DefaultParagraphFont"/>
    <w:rsid w:val="001C1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835"/>
    <w:rPr>
      <w:b/>
    </w:rPr>
  </w:style>
  <w:style w:type="character" w:customStyle="1" w:styleId="Underlined">
    <w:name w:val="Underlined"/>
    <w:basedOn w:val="DefaultParagraphFont"/>
    <w:rsid w:val="001C1835"/>
    <w:rPr>
      <w:u w:val="single"/>
    </w:rPr>
  </w:style>
  <w:style w:type="paragraph" w:customStyle="1" w:styleId="TableBodyTextRight">
    <w:name w:val="Table Body Text Right"/>
    <w:basedOn w:val="TableBodyText"/>
    <w:rsid w:val="001C1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835"/>
    <w:rPr>
      <w:sz w:val="18"/>
    </w:rPr>
  </w:style>
  <w:style w:type="paragraph" w:customStyle="1" w:styleId="BodySmallRight">
    <w:name w:val="Body Small Right"/>
    <w:basedOn w:val="BodyTextRight"/>
    <w:rsid w:val="001C1835"/>
    <w:rPr>
      <w:sz w:val="18"/>
      <w:szCs w:val="18"/>
    </w:rPr>
  </w:style>
  <w:style w:type="paragraph" w:customStyle="1" w:styleId="MarginEdition">
    <w:name w:val="Margin Edition"/>
    <w:basedOn w:val="MarginNote"/>
    <w:rsid w:val="001C1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835"/>
    <w:rPr>
      <w:sz w:val="2"/>
      <w:szCs w:val="2"/>
    </w:rPr>
  </w:style>
  <w:style w:type="character" w:customStyle="1" w:styleId="Small">
    <w:name w:val="Small"/>
    <w:basedOn w:val="DefaultParagraphFont"/>
    <w:rsid w:val="001C1835"/>
    <w:rPr>
      <w:sz w:val="16"/>
    </w:rPr>
  </w:style>
  <w:style w:type="paragraph" w:customStyle="1" w:styleId="WideTable">
    <w:name w:val="Wide Table"/>
    <w:basedOn w:val="Normal"/>
    <w:rsid w:val="001C1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835"/>
  </w:style>
  <w:style w:type="paragraph" w:styleId="Quote">
    <w:name w:val="Quote"/>
    <w:basedOn w:val="Heading1"/>
    <w:link w:val="QuoteChar"/>
    <w:qFormat/>
    <w:rsid w:val="001C1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835"/>
    <w:pPr>
      <w:pageBreakBefore/>
    </w:pPr>
  </w:style>
  <w:style w:type="paragraph" w:customStyle="1" w:styleId="Border">
    <w:name w:val="Border"/>
    <w:basedOn w:val="Normal"/>
    <w:qFormat/>
    <w:rsid w:val="001C1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835"/>
    <w:rPr>
      <w:u w:val="single"/>
    </w:rPr>
  </w:style>
  <w:style w:type="character" w:customStyle="1" w:styleId="BoldandItalics">
    <w:name w:val="Bold and Italics"/>
    <w:qFormat/>
    <w:rsid w:val="001C1835"/>
    <w:rPr>
      <w:b/>
      <w:i/>
      <w:u w:val="none"/>
    </w:rPr>
  </w:style>
  <w:style w:type="paragraph" w:styleId="BalloonText">
    <w:name w:val="Balloon Text"/>
    <w:basedOn w:val="Normal"/>
    <w:link w:val="BalloonTextChar"/>
    <w:rsid w:val="001C1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8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7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3194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PPMPRM202 Perform lubrication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