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050" w:rsidP="00F65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PPMPRM201 Undertake operator level preventative maintenance</w:t>
      </w:r>
      <w:r>
        <w:fldChar w:fldCharType="end"/>
      </w:r>
    </w:p>
    <w:p w:rsidR="00F65050" w:rsidP="00F65050">
      <w:pPr>
        <w:pStyle w:val="Version"/>
        <w:sectPr w:rsidSect="00721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838" w:rsidP="00721838">
      <w:pPr>
        <w:pStyle w:val="SuperHeading"/>
      </w:pPr>
      <w:r w:rsidRPr="00721838">
        <w:t>PPMPRM201 Undertake operator level preventative maintenance</w:t>
      </w:r>
    </w:p>
    <w:p w:rsidR="00000000" w:rsidRPr="00721838" w:rsidP="00721838">
      <w:pPr>
        <w:pStyle w:val="Heading1"/>
      </w:pPr>
      <w:bookmarkStart w:id="1" w:name="O_1206135"/>
      <w:bookmarkEnd w:id="1"/>
      <w:r w:rsidRPr="007218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Comments</w:t>
            </w:r>
          </w:p>
        </w:tc>
      </w:tr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t>This version released with PPM Pulp and Paper Manufacturing Training Package Version 3.0.</w:t>
            </w:r>
          </w:p>
        </w:tc>
      </w:tr>
    </w:tbl>
    <w:p w:rsidR="00000000" w:rsidRPr="00721838" w:rsidP="00721838">
      <w:pPr>
        <w:pStyle w:val="BodyText"/>
      </w:pPr>
    </w:p>
    <w:p w:rsidR="00000000" w:rsidRPr="00721838" w:rsidP="00721838">
      <w:pPr>
        <w:pStyle w:val="AllowPageBreak"/>
      </w:pPr>
    </w:p>
    <w:p w:rsidR="00000000" w:rsidRPr="00721838" w:rsidP="00721838">
      <w:pPr>
        <w:pStyle w:val="Heading1"/>
      </w:pPr>
      <w:bookmarkStart w:id="2" w:name="O_1206136"/>
      <w:bookmarkEnd w:id="2"/>
      <w:r w:rsidRPr="00721838">
        <w:t>Application</w:t>
      </w:r>
    </w:p>
    <w:p w:rsidR="00000000" w:rsidRPr="00721838" w:rsidP="00F65050">
      <w:pPr>
        <w:pStyle w:val="BodyText"/>
      </w:pPr>
      <w:r w:rsidRPr="00721838">
        <w:t>This unit of competency describes the skills and knowledge require</w:t>
      </w:r>
      <w:r w:rsidRPr="00721838">
        <w:t>d to complete routine inspections, carry out preventative maintenance and rectify faults for pulp and paper manufacturing plant and equipment.</w:t>
      </w:r>
    </w:p>
    <w:p w:rsidR="00000000" w:rsidRPr="00721838" w:rsidP="00F65050">
      <w:pPr>
        <w:pStyle w:val="BodyText"/>
      </w:pPr>
      <w:r w:rsidRPr="00721838">
        <w:t>The unit applies to production support operators who undertake routine maintenance tasks for complex equipment us</w:t>
      </w:r>
      <w:r w:rsidRPr="00721838">
        <w:t>ed continuously in a pulp or paper manufacturing facility.</w:t>
      </w:r>
    </w:p>
    <w:p w:rsidR="00000000" w:rsidRPr="00721838" w:rsidP="00F65050">
      <w:pPr>
        <w:pStyle w:val="BodyText"/>
      </w:pPr>
      <w:r w:rsidRPr="00721838">
        <w:t>No licensing, legislative or certification requirements apply to this unit at the time of publication.</w:t>
      </w:r>
    </w:p>
    <w:p w:rsidR="00000000" w:rsidRPr="00721838" w:rsidP="00721838">
      <w:pPr>
        <w:pStyle w:val="Heading1"/>
      </w:pPr>
      <w:bookmarkStart w:id="3" w:name="O_1206137"/>
      <w:bookmarkEnd w:id="3"/>
      <w:r w:rsidRPr="00721838">
        <w:t>Pre-requisite Unit</w:t>
      </w:r>
    </w:p>
    <w:p w:rsidR="00000000" w:rsidRPr="00721838" w:rsidP="00F65050">
      <w:pPr>
        <w:pStyle w:val="BodyText"/>
      </w:pPr>
      <w:r w:rsidRPr="00721838">
        <w:t>Nil</w:t>
      </w:r>
    </w:p>
    <w:p w:rsidR="00000000" w:rsidRPr="00721838" w:rsidP="00721838">
      <w:pPr>
        <w:pStyle w:val="Heading1"/>
      </w:pPr>
      <w:bookmarkStart w:id="4" w:name="O_1206139"/>
      <w:bookmarkEnd w:id="4"/>
      <w:r w:rsidRPr="00721838">
        <w:t>Unit Sector</w:t>
      </w:r>
    </w:p>
    <w:p w:rsidR="00000000" w:rsidRPr="00721838" w:rsidP="00F65050">
      <w:pPr>
        <w:pStyle w:val="BodyText"/>
      </w:pPr>
      <w:r w:rsidRPr="00721838">
        <w:t>Preventative Maintena</w:t>
      </w:r>
      <w:r w:rsidRPr="00721838">
        <w:t>nce (PRM)</w:t>
      </w:r>
    </w:p>
    <w:p w:rsidR="00000000" w:rsidRPr="00721838" w:rsidP="00721838">
      <w:pPr>
        <w:pStyle w:val="Heading1"/>
      </w:pPr>
      <w:bookmarkStart w:id="5" w:name="O_1206140"/>
      <w:bookmarkEnd w:id="5"/>
      <w:r w:rsidRPr="007218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5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Performance Criteria</w:t>
            </w:r>
          </w:p>
        </w:tc>
      </w:tr>
      <w:tr w:rsidTr="00F65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5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1. Inspect plant and equipment and rectify routine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t>1.1 Complete regular visual or physical walk around inspections to assess plant and equipment performance</w:t>
            </w:r>
          </w:p>
          <w:p w:rsidR="00000000" w:rsidRPr="00721838" w:rsidP="00721838">
            <w:pPr>
              <w:pStyle w:val="BodyText"/>
            </w:pPr>
            <w:r w:rsidRPr="00721838">
              <w:t>1.2 Inspect equipment to identify faults and preventative maintenance requirements</w:t>
            </w:r>
          </w:p>
          <w:p w:rsidR="00000000" w:rsidRPr="00721838" w:rsidP="00721838">
            <w:pPr>
              <w:pStyle w:val="BodyText"/>
            </w:pPr>
            <w:r w:rsidRPr="00721838">
              <w:t>1.3 Ident</w:t>
            </w:r>
            <w:r w:rsidRPr="00721838">
              <w:t>ify health and safety hazards and apply control measures within limits of responsibility</w:t>
            </w:r>
          </w:p>
          <w:p w:rsidR="00000000" w:rsidRPr="00721838" w:rsidP="00721838">
            <w:pPr>
              <w:pStyle w:val="BodyText"/>
            </w:pPr>
            <w:r w:rsidRPr="00721838">
              <w:t>1.4 Record and report faulty plant and equipment and maintenance requirements and safety concerns according to workplace requirements</w:t>
            </w:r>
          </w:p>
          <w:p w:rsidR="00000000" w:rsidRPr="00721838" w:rsidP="00721838">
            <w:pPr>
              <w:pStyle w:val="BodyText"/>
            </w:pPr>
            <w:r w:rsidRPr="00721838">
              <w:t>1.5 Rectify routine faults within</w:t>
            </w:r>
            <w:r w:rsidRPr="00721838">
              <w:t xml:space="preserve"> limits of responsibility according to workplace health and safety and operating procedures</w:t>
            </w:r>
          </w:p>
          <w:p w:rsidR="00000000" w:rsidRPr="00721838" w:rsidP="00721838">
            <w:pPr>
              <w:pStyle w:val="BodyText"/>
            </w:pPr>
            <w:r w:rsidRPr="00721838">
              <w:t>1.6 Refer complex faults to relevant personnel as required</w:t>
            </w:r>
          </w:p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1.7 Document equipment repair actions according to workplace procedures</w:t>
            </w:r>
          </w:p>
        </w:tc>
      </w:tr>
      <w:tr w:rsidTr="00F65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2. Complete preventative maintenance for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t>2.1 Select required repair, maintenance and personal protective equipment and check for operational effectiveness</w:t>
            </w:r>
          </w:p>
          <w:p w:rsidR="00000000" w:rsidRPr="00721838" w:rsidP="00721838">
            <w:pPr>
              <w:pStyle w:val="BodyText"/>
            </w:pPr>
            <w:r w:rsidRPr="00721838">
              <w:t>2.2 Locate plant and equipment and plan sequence of maintenance activities accord</w:t>
            </w:r>
            <w:r w:rsidRPr="00721838">
              <w:t>ing to productivity and workplace health and safety requirements</w:t>
            </w:r>
          </w:p>
          <w:p w:rsidR="00000000" w:rsidRPr="00721838" w:rsidP="00721838">
            <w:pPr>
              <w:pStyle w:val="BodyText"/>
            </w:pPr>
            <w:r w:rsidRPr="00721838">
              <w:t>2.3 Shut down and isolate equipment according to operating procedures</w:t>
            </w:r>
          </w:p>
          <w:p w:rsidR="00000000" w:rsidRPr="00721838" w:rsidP="00721838">
            <w:pPr>
              <w:pStyle w:val="BodyText"/>
            </w:pPr>
            <w:r w:rsidRPr="00721838">
              <w:t>2.4 Interpret process and navigation controls according to operating specifications</w:t>
            </w:r>
          </w:p>
          <w:p w:rsidR="00000000" w:rsidRPr="00721838" w:rsidP="00721838">
            <w:pPr>
              <w:pStyle w:val="BodyText"/>
            </w:pPr>
            <w:r w:rsidRPr="00721838">
              <w:t>2.5 Complete routine preventative mai</w:t>
            </w:r>
            <w:r w:rsidRPr="00721838">
              <w:t>ntenance according to maintenance schedules, manufacturer specifications and in response to immediate need</w:t>
            </w:r>
          </w:p>
          <w:p w:rsidR="00000000" w:rsidRPr="00721838" w:rsidP="00721838">
            <w:pPr>
              <w:pStyle w:val="BodyText"/>
            </w:pPr>
            <w:r w:rsidRPr="00721838">
              <w:t>2.6 Record maintenance activities according to workplace requirements</w:t>
            </w:r>
          </w:p>
        </w:tc>
      </w:tr>
    </w:tbl>
    <w:p w:rsidR="00000000" w:rsidRPr="00721838" w:rsidP="00721838">
      <w:pPr>
        <w:pStyle w:val="BodyText"/>
      </w:pPr>
    </w:p>
    <w:p w:rsidR="00000000" w:rsidRPr="00721838" w:rsidP="00721838">
      <w:pPr>
        <w:pStyle w:val="AllowPageBreak"/>
      </w:pPr>
    </w:p>
    <w:p w:rsidR="00000000" w:rsidRPr="00721838" w:rsidP="00721838">
      <w:pPr>
        <w:pStyle w:val="Heading1"/>
      </w:pPr>
      <w:bookmarkStart w:id="6" w:name="O_1206141"/>
      <w:bookmarkEnd w:id="6"/>
      <w:r w:rsidRPr="00721838">
        <w:t>Foundation Skills</w:t>
      </w:r>
    </w:p>
    <w:p w:rsidR="00000000" w:rsidRPr="00F65050" w:rsidP="00F65050">
      <w:pPr>
        <w:pStyle w:val="BodyText"/>
        <w:rPr>
          <w:i/>
        </w:rPr>
      </w:pPr>
      <w:r w:rsidRPr="00F65050">
        <w:rPr>
          <w:rStyle w:val="Emphasis"/>
        </w:rPr>
        <w:t>This section describes those language, l</w:t>
      </w:r>
      <w:r w:rsidRPr="00F65050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Description</w:t>
            </w:r>
          </w:p>
        </w:tc>
      </w:tr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ListBullet"/>
              <w:rPr>
                <w:lang w:val="en-NZ"/>
              </w:rPr>
            </w:pPr>
            <w:r w:rsidRPr="00721838">
              <w:t xml:space="preserve">Interpret information in maintenance schedules and workplace procedures </w:t>
            </w:r>
          </w:p>
        </w:tc>
      </w:tr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ListBullet"/>
              <w:rPr>
                <w:lang w:val="en-NZ"/>
              </w:rPr>
            </w:pPr>
            <w:r w:rsidRPr="00721838">
              <w:t>Complete accurate basic records in the required format</w:t>
            </w:r>
          </w:p>
        </w:tc>
      </w:tr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ListBullet"/>
              <w:rPr>
                <w:lang w:val="en-NZ"/>
              </w:rPr>
            </w:pPr>
            <w:r w:rsidRPr="00721838">
              <w:t xml:space="preserve">Report equipment faults and safety concerns using clear language </w:t>
            </w:r>
            <w:r w:rsidRPr="00721838">
              <w:t>and industry terminology</w:t>
            </w:r>
          </w:p>
        </w:tc>
      </w:tr>
      <w:tr w:rsidTr="0072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ListBullet"/>
            </w:pPr>
            <w:r w:rsidRPr="00721838">
              <w:t>Interpret basic numerical settings on instruments, gauges and data recording equipment</w:t>
            </w:r>
          </w:p>
          <w:p w:rsidR="00000000" w:rsidRPr="00721838" w:rsidP="00721838">
            <w:pPr>
              <w:pStyle w:val="ListBullet"/>
            </w:pPr>
            <w:r w:rsidRPr="00721838">
              <w:t>Record basic numerical data in repair and maintenance logs</w:t>
            </w:r>
          </w:p>
        </w:tc>
      </w:tr>
    </w:tbl>
    <w:p w:rsidR="00000000" w:rsidRPr="00721838" w:rsidP="00721838">
      <w:pPr>
        <w:pStyle w:val="BodyText"/>
      </w:pPr>
    </w:p>
    <w:p w:rsidR="00000000" w:rsidRPr="00721838" w:rsidP="00721838">
      <w:pPr>
        <w:pStyle w:val="AllowPageBreak"/>
      </w:pPr>
    </w:p>
    <w:p w:rsidR="00000000" w:rsidRPr="00721838" w:rsidP="00721838">
      <w:pPr>
        <w:pStyle w:val="Heading1"/>
      </w:pPr>
      <w:bookmarkStart w:id="7" w:name="O_1206143"/>
      <w:bookmarkEnd w:id="7"/>
      <w:r w:rsidRPr="00721838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72183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C</w:t>
            </w:r>
            <w:r w:rsidRPr="00721838">
              <w:t>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Bold"/>
              <w:rPr>
                <w:lang w:val="en-NZ"/>
              </w:rPr>
            </w:pPr>
            <w:r w:rsidRPr="00721838">
              <w:t>Equivalence status</w:t>
            </w:r>
          </w:p>
        </w:tc>
      </w:tr>
      <w:tr w:rsidTr="0072183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PPMPRM201 Undertake operator level preventative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PPMPRM210 Undertake operator level preventative maintenance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t>Changes to performance criteria, foundation skills, performance evidence and knowledge evidence</w:t>
            </w:r>
          </w:p>
          <w:p w:rsidR="00000000" w:rsidP="00721838">
            <w:pPr>
              <w:pStyle w:val="BodyText"/>
              <w:rPr>
                <w:lang w:val="en-NZ"/>
              </w:rPr>
            </w:pPr>
            <w:r w:rsidRPr="00721838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38" w:rsidP="00721838">
            <w:pPr>
              <w:pStyle w:val="BodyText"/>
            </w:pPr>
            <w:r w:rsidRPr="00721838">
              <w:t>Not Equivalent</w:t>
            </w:r>
          </w:p>
        </w:tc>
      </w:tr>
    </w:tbl>
    <w:p w:rsidR="00000000" w:rsidRPr="00721838" w:rsidP="00721838">
      <w:pPr>
        <w:pStyle w:val="BodyText"/>
      </w:pPr>
    </w:p>
    <w:p w:rsidR="00000000" w:rsidRPr="00721838" w:rsidP="00721838">
      <w:pPr>
        <w:pStyle w:val="AllowPageBreak"/>
      </w:pPr>
    </w:p>
    <w:p w:rsidR="00000000" w:rsidRPr="00721838" w:rsidP="00721838">
      <w:pPr>
        <w:pStyle w:val="Heading1"/>
      </w:pPr>
      <w:bookmarkStart w:id="8" w:name="O_1206150"/>
      <w:bookmarkEnd w:id="8"/>
      <w:r w:rsidRPr="00721838">
        <w:t>Links</w:t>
      </w:r>
    </w:p>
    <w:p w:rsidR="00000000" w:rsidRPr="00721838" w:rsidP="00F65050">
      <w:pPr>
        <w:pStyle w:val="BodyText"/>
      </w:pPr>
      <w:r w:rsidRPr="007218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654F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21838" w:rsidP="00721838"/>
    <w:sectPr w:rsidSect="00721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38" w:rsidRPr="00F65050" w:rsidP="00F65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50" w:rsidP="00721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050" w:rsidP="00721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5050" w:rsidP="00721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838" w:rsidRPr="00F65050" w:rsidP="00F65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50" w:rsidRPr="002D2AF8" w:rsidP="00721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PPMPRM201 Undertake operator level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65050" w:rsidP="00721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24A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6E3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838"/>
  </w:style>
  <w:style w:type="character" w:customStyle="1" w:styleId="Heading1Char">
    <w:name w:val="Heading 1 Char"/>
    <w:basedOn w:val="DefaultParagraphFont"/>
    <w:link w:val="Heading1"/>
    <w:rsid w:val="00721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8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1838"/>
    <w:rPr>
      <w:i/>
    </w:rPr>
  </w:style>
  <w:style w:type="paragraph" w:customStyle="1" w:styleId="SuperHeading">
    <w:name w:val="SuperHeading"/>
    <w:basedOn w:val="Normal"/>
    <w:rsid w:val="00721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1838"/>
    <w:rPr>
      <w:b/>
    </w:rPr>
  </w:style>
  <w:style w:type="character" w:customStyle="1" w:styleId="Heading2Char">
    <w:name w:val="Heading 2 Char"/>
    <w:basedOn w:val="DefaultParagraphFont"/>
    <w:link w:val="Heading2"/>
    <w:rsid w:val="00721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838"/>
    <w:rPr>
      <w:b/>
      <w:spacing w:val="0"/>
    </w:rPr>
  </w:style>
  <w:style w:type="paragraph" w:customStyle="1" w:styleId="SuperTitle">
    <w:name w:val="SuperTitle"/>
    <w:basedOn w:val="Title"/>
    <w:rsid w:val="00721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8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8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838"/>
  </w:style>
  <w:style w:type="paragraph" w:styleId="TableofFigures">
    <w:name w:val="table of figures"/>
    <w:basedOn w:val="Normal"/>
    <w:next w:val="Normal"/>
    <w:semiHidden/>
    <w:rsid w:val="00721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8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838"/>
    <w:rPr>
      <w:rFonts w:ascii="Wingdings" w:hAnsi="Wingdings"/>
    </w:rPr>
  </w:style>
  <w:style w:type="paragraph" w:customStyle="1" w:styleId="TableHeading">
    <w:name w:val="Table Heading"/>
    <w:basedOn w:val="HeadingBase"/>
    <w:rsid w:val="00721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838"/>
    <w:rPr>
      <w:color w:val="0033CC"/>
      <w:u w:val="none"/>
    </w:rPr>
  </w:style>
  <w:style w:type="paragraph" w:customStyle="1" w:styleId="BodyTextRight">
    <w:name w:val="Body Text Right"/>
    <w:basedOn w:val="BodyText"/>
    <w:rsid w:val="00721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8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838"/>
    <w:rPr>
      <w:sz w:val="32"/>
    </w:rPr>
  </w:style>
  <w:style w:type="paragraph" w:customStyle="1" w:styleId="HeadingProcedure">
    <w:name w:val="Heading Procedure"/>
    <w:basedOn w:val="HeadingBase"/>
    <w:next w:val="Normal"/>
    <w:rsid w:val="00721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838"/>
    <w:pPr>
      <w:spacing w:before="60" w:after="60"/>
    </w:pPr>
  </w:style>
  <w:style w:type="paragraph" w:styleId="ListContinue">
    <w:name w:val="List Continue"/>
    <w:basedOn w:val="List"/>
    <w:rsid w:val="00721838"/>
    <w:pPr>
      <w:ind w:firstLine="0"/>
    </w:pPr>
  </w:style>
  <w:style w:type="paragraph" w:customStyle="1" w:styleId="ListNote">
    <w:name w:val="List Note"/>
    <w:basedOn w:val="List"/>
    <w:rsid w:val="00721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838"/>
    <w:rPr>
      <w:rFonts w:ascii="Courier New" w:hAnsi="Courier New"/>
    </w:rPr>
  </w:style>
  <w:style w:type="paragraph" w:customStyle="1" w:styleId="NoteBullet">
    <w:name w:val="Note Bullet"/>
    <w:basedOn w:val="Note"/>
    <w:rsid w:val="00721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8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838"/>
    <w:rPr>
      <w:b/>
      <w:smallCaps/>
    </w:rPr>
  </w:style>
  <w:style w:type="paragraph" w:customStyle="1" w:styleId="TableListNumber">
    <w:name w:val="Table List Number"/>
    <w:basedOn w:val="ListNumber"/>
    <w:rsid w:val="00721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838"/>
    <w:pPr>
      <w:numPr>
        <w:numId w:val="8"/>
      </w:numPr>
    </w:pPr>
  </w:style>
  <w:style w:type="paragraph" w:customStyle="1" w:styleId="ListAlpha2">
    <w:name w:val="List Alpha 2"/>
    <w:basedOn w:val="List2"/>
    <w:rsid w:val="00721838"/>
    <w:pPr>
      <w:numPr>
        <w:numId w:val="7"/>
      </w:numPr>
    </w:pPr>
  </w:style>
  <w:style w:type="paragraph" w:styleId="List2">
    <w:name w:val="List 2"/>
    <w:basedOn w:val="BodyText"/>
    <w:rsid w:val="00721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8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8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838"/>
    <w:pPr>
      <w:numPr>
        <w:numId w:val="3"/>
      </w:numPr>
    </w:pPr>
  </w:style>
  <w:style w:type="paragraph" w:styleId="ListContinue2">
    <w:name w:val="List Continue 2"/>
    <w:basedOn w:val="List2"/>
    <w:rsid w:val="00721838"/>
    <w:pPr>
      <w:ind w:firstLine="0"/>
    </w:pPr>
  </w:style>
  <w:style w:type="paragraph" w:styleId="ListContinue3">
    <w:name w:val="List Continue 3"/>
    <w:basedOn w:val="List3"/>
    <w:rsid w:val="00721838"/>
    <w:pPr>
      <w:ind w:left="1021" w:firstLine="0"/>
    </w:pPr>
  </w:style>
  <w:style w:type="paragraph" w:styleId="ListContinue4">
    <w:name w:val="List Continue 4"/>
    <w:basedOn w:val="List4"/>
    <w:rsid w:val="00721838"/>
    <w:pPr>
      <w:ind w:firstLine="0"/>
    </w:pPr>
  </w:style>
  <w:style w:type="paragraph" w:styleId="ListContinue5">
    <w:name w:val="List Continue 5"/>
    <w:basedOn w:val="List5"/>
    <w:rsid w:val="00721838"/>
    <w:pPr>
      <w:ind w:firstLine="0"/>
    </w:pPr>
  </w:style>
  <w:style w:type="paragraph" w:styleId="ListNumber3">
    <w:name w:val="List Number 3"/>
    <w:basedOn w:val="List3"/>
    <w:rsid w:val="00721838"/>
    <w:pPr>
      <w:numPr>
        <w:numId w:val="4"/>
      </w:numPr>
    </w:pPr>
  </w:style>
  <w:style w:type="paragraph" w:styleId="ListNumber4">
    <w:name w:val="List Number 4"/>
    <w:basedOn w:val="List4"/>
    <w:rsid w:val="00721838"/>
    <w:pPr>
      <w:numPr>
        <w:numId w:val="5"/>
      </w:numPr>
    </w:pPr>
  </w:style>
  <w:style w:type="paragraph" w:styleId="ListNumber5">
    <w:name w:val="List Number 5"/>
    <w:basedOn w:val="List5"/>
    <w:rsid w:val="00721838"/>
    <w:pPr>
      <w:numPr>
        <w:numId w:val="6"/>
      </w:numPr>
    </w:pPr>
  </w:style>
  <w:style w:type="paragraph" w:styleId="BlockText">
    <w:name w:val="Block Text"/>
    <w:basedOn w:val="Normal"/>
    <w:rsid w:val="00721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838"/>
    <w:rPr>
      <w:sz w:val="16"/>
      <w:vertAlign w:val="superscript"/>
    </w:rPr>
  </w:style>
  <w:style w:type="character" w:customStyle="1" w:styleId="Symbols">
    <w:name w:val="Symbols"/>
    <w:basedOn w:val="DefaultParagraphFont"/>
    <w:rsid w:val="00721838"/>
    <w:rPr>
      <w:rFonts w:ascii="Symbol" w:hAnsi="Symbol"/>
    </w:rPr>
  </w:style>
  <w:style w:type="character" w:customStyle="1" w:styleId="MenuOptions">
    <w:name w:val="Menu Options"/>
    <w:basedOn w:val="DefaultParagraphFont"/>
    <w:rsid w:val="00721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838"/>
    <w:rPr>
      <w:b/>
    </w:rPr>
  </w:style>
  <w:style w:type="character" w:customStyle="1" w:styleId="Underlined">
    <w:name w:val="Underlined"/>
    <w:basedOn w:val="DefaultParagraphFont"/>
    <w:rsid w:val="00721838"/>
    <w:rPr>
      <w:u w:val="single"/>
    </w:rPr>
  </w:style>
  <w:style w:type="paragraph" w:customStyle="1" w:styleId="TableBodyTextRight">
    <w:name w:val="Table Body Text Right"/>
    <w:basedOn w:val="TableBodyText"/>
    <w:rsid w:val="00721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838"/>
    <w:rPr>
      <w:sz w:val="18"/>
    </w:rPr>
  </w:style>
  <w:style w:type="paragraph" w:customStyle="1" w:styleId="BodySmallRight">
    <w:name w:val="Body Small Right"/>
    <w:basedOn w:val="BodyTextRight"/>
    <w:rsid w:val="00721838"/>
    <w:rPr>
      <w:sz w:val="18"/>
      <w:szCs w:val="18"/>
    </w:rPr>
  </w:style>
  <w:style w:type="paragraph" w:customStyle="1" w:styleId="MarginEdition">
    <w:name w:val="Margin Edition"/>
    <w:basedOn w:val="MarginNote"/>
    <w:rsid w:val="00721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838"/>
    <w:rPr>
      <w:sz w:val="2"/>
      <w:szCs w:val="2"/>
    </w:rPr>
  </w:style>
  <w:style w:type="character" w:customStyle="1" w:styleId="Small">
    <w:name w:val="Small"/>
    <w:basedOn w:val="DefaultParagraphFont"/>
    <w:rsid w:val="00721838"/>
    <w:rPr>
      <w:sz w:val="16"/>
    </w:rPr>
  </w:style>
  <w:style w:type="paragraph" w:customStyle="1" w:styleId="WideTable">
    <w:name w:val="Wide Table"/>
    <w:basedOn w:val="Normal"/>
    <w:rsid w:val="00721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838"/>
  </w:style>
  <w:style w:type="paragraph" w:styleId="Quote">
    <w:name w:val="Quote"/>
    <w:basedOn w:val="Heading1"/>
    <w:link w:val="QuoteChar"/>
    <w:qFormat/>
    <w:rsid w:val="00721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838"/>
    <w:pPr>
      <w:pageBreakBefore/>
    </w:pPr>
  </w:style>
  <w:style w:type="paragraph" w:customStyle="1" w:styleId="Border">
    <w:name w:val="Border"/>
    <w:basedOn w:val="Normal"/>
    <w:qFormat/>
    <w:rsid w:val="00721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838"/>
    <w:rPr>
      <w:u w:val="single"/>
    </w:rPr>
  </w:style>
  <w:style w:type="character" w:customStyle="1" w:styleId="BoldandItalics">
    <w:name w:val="Bold and Italics"/>
    <w:qFormat/>
    <w:rsid w:val="00721838"/>
    <w:rPr>
      <w:b/>
      <w:i/>
      <w:u w:val="none"/>
    </w:rPr>
  </w:style>
  <w:style w:type="paragraph" w:styleId="BalloonText">
    <w:name w:val="Balloon Text"/>
    <w:basedOn w:val="Normal"/>
    <w:link w:val="BalloonTextChar"/>
    <w:rsid w:val="00721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8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5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3348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PPMPRM201 Undertake operator level preventative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