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6B4" w:rsidP="001E56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PPMPLN401 Implement production plan</w:t>
      </w:r>
      <w:r>
        <w:fldChar w:fldCharType="end"/>
      </w:r>
    </w:p>
    <w:p w:rsidR="001E56B4" w:rsidP="001E56B4">
      <w:pPr>
        <w:pStyle w:val="Version"/>
        <w:sectPr w:rsidSect="002F73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35A" w:rsidP="002F735A">
      <w:pPr>
        <w:pStyle w:val="SuperHeading"/>
      </w:pPr>
      <w:r w:rsidRPr="002F735A">
        <w:t>PPMPLN401 Implement production plan</w:t>
      </w:r>
    </w:p>
    <w:p w:rsidR="00000000" w:rsidRPr="002F735A" w:rsidP="002F735A">
      <w:pPr>
        <w:pStyle w:val="Heading1"/>
      </w:pPr>
      <w:bookmarkStart w:id="1" w:name="O_1206116"/>
      <w:bookmarkEnd w:id="1"/>
      <w:r w:rsidRPr="002F73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7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Bold"/>
              <w:rPr>
                <w:lang w:val="en-NZ"/>
              </w:rPr>
            </w:pPr>
            <w:r w:rsidRPr="002F735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Bold"/>
              <w:rPr>
                <w:lang w:val="en-NZ"/>
              </w:rPr>
            </w:pPr>
            <w:r w:rsidRPr="002F735A">
              <w:t>Comments</w:t>
            </w:r>
          </w:p>
        </w:tc>
      </w:tr>
      <w:tr w:rsidTr="002F7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"/>
              <w:rPr>
                <w:lang w:val="en-NZ"/>
              </w:rPr>
            </w:pPr>
            <w:r w:rsidRPr="002F73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5A" w:rsidP="002F735A">
            <w:pPr>
              <w:pStyle w:val="BodyText"/>
            </w:pPr>
            <w:r w:rsidRPr="002F735A">
              <w:t>This version released with PPM Pulp and Paper Manufacturing Training Package Version 3.0.</w:t>
            </w:r>
          </w:p>
        </w:tc>
      </w:tr>
    </w:tbl>
    <w:p w:rsidR="00000000" w:rsidRPr="002F735A" w:rsidP="002F735A">
      <w:pPr>
        <w:pStyle w:val="BodyText"/>
      </w:pPr>
    </w:p>
    <w:p w:rsidR="00000000" w:rsidRPr="002F735A" w:rsidP="002F735A">
      <w:pPr>
        <w:pStyle w:val="AllowPageBreak"/>
      </w:pPr>
    </w:p>
    <w:p w:rsidR="00000000" w:rsidRPr="002F735A" w:rsidP="002F735A">
      <w:pPr>
        <w:pStyle w:val="Heading1"/>
      </w:pPr>
      <w:bookmarkStart w:id="2" w:name="O_1206117"/>
      <w:bookmarkEnd w:id="2"/>
      <w:r w:rsidRPr="002F735A">
        <w:t>Application</w:t>
      </w:r>
    </w:p>
    <w:p w:rsidR="00000000" w:rsidRPr="002F735A" w:rsidP="001E56B4">
      <w:pPr>
        <w:pStyle w:val="BodyText"/>
      </w:pPr>
      <w:r w:rsidRPr="002F735A">
        <w:t>This unit of competency describes the skills and knowledge required to plan, impleme</w:t>
      </w:r>
      <w:r w:rsidRPr="002F735A">
        <w:t>nt and report on the manufacturing operational work activities of the organisation</w:t>
      </w:r>
      <w:r>
        <w:t>’</w:t>
      </w:r>
      <w:r w:rsidRPr="002F735A">
        <w:t>s production plan.</w:t>
      </w:r>
    </w:p>
    <w:p w:rsidR="00000000" w:rsidRPr="002F735A" w:rsidP="001E56B4">
      <w:pPr>
        <w:pStyle w:val="BodyText"/>
      </w:pPr>
      <w:r w:rsidRPr="002F735A">
        <w:t xml:space="preserve">The unit applies to senior operators and production team leaders who plan and implement the operational work activities for a manufacturing facility. </w:t>
      </w:r>
    </w:p>
    <w:p w:rsidR="00000000" w:rsidRPr="002F735A" w:rsidP="001E56B4">
      <w:pPr>
        <w:pStyle w:val="BodyText"/>
      </w:pPr>
      <w:r w:rsidRPr="002F735A">
        <w:t xml:space="preserve">No </w:t>
      </w:r>
      <w:r w:rsidRPr="002F735A">
        <w:t>licensing, legislative or certification requirements apply to this unit at the time of publication.</w:t>
      </w:r>
    </w:p>
    <w:p w:rsidR="00000000" w:rsidRPr="002F735A" w:rsidP="002F735A">
      <w:pPr>
        <w:pStyle w:val="Heading1"/>
      </w:pPr>
      <w:bookmarkStart w:id="3" w:name="O_1206118"/>
      <w:bookmarkEnd w:id="3"/>
      <w:r w:rsidRPr="002F735A">
        <w:t>Pre-requisite Unit</w:t>
      </w:r>
    </w:p>
    <w:p w:rsidR="00000000" w:rsidRPr="002F735A" w:rsidP="001E56B4">
      <w:pPr>
        <w:pStyle w:val="BodyText"/>
      </w:pPr>
      <w:r w:rsidRPr="002F735A">
        <w:t>Nil</w:t>
      </w:r>
    </w:p>
    <w:p w:rsidR="00000000" w:rsidRPr="002F735A" w:rsidP="002F735A">
      <w:pPr>
        <w:pStyle w:val="Heading1"/>
      </w:pPr>
      <w:bookmarkStart w:id="4" w:name="O_1206120"/>
      <w:bookmarkEnd w:id="4"/>
      <w:r w:rsidRPr="002F735A">
        <w:t>Unit Sector</w:t>
      </w:r>
    </w:p>
    <w:p w:rsidR="00000000" w:rsidRPr="002F735A" w:rsidP="001E56B4">
      <w:pPr>
        <w:pStyle w:val="BodyText"/>
      </w:pPr>
      <w:r w:rsidRPr="002F735A">
        <w:t>Planning and Organising (PLN)</w:t>
      </w:r>
    </w:p>
    <w:p w:rsidR="00000000" w:rsidRPr="002F735A" w:rsidP="002F735A">
      <w:pPr>
        <w:pStyle w:val="Heading1"/>
      </w:pPr>
      <w:bookmarkStart w:id="5" w:name="O_1206121"/>
      <w:bookmarkEnd w:id="5"/>
      <w:r w:rsidRPr="002F735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56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Bold"/>
              <w:rPr>
                <w:lang w:val="en-NZ"/>
              </w:rPr>
            </w:pPr>
            <w:r w:rsidRPr="002F735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Bold"/>
              <w:rPr>
                <w:lang w:val="en-NZ"/>
              </w:rPr>
            </w:pPr>
            <w:r w:rsidRPr="002F735A">
              <w:t>Performance Criteria</w:t>
            </w:r>
          </w:p>
        </w:tc>
      </w:tr>
      <w:tr w:rsidTr="001E56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5A" w:rsidP="002F735A">
            <w:pPr>
              <w:pStyle w:val="BodyText"/>
            </w:pPr>
            <w:r w:rsidRPr="002F735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"/>
              <w:rPr>
                <w:lang w:val="en-NZ"/>
              </w:rPr>
            </w:pPr>
            <w:r w:rsidRPr="002F73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56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"/>
              <w:rPr>
                <w:lang w:val="en-NZ"/>
              </w:rPr>
            </w:pPr>
            <w:r w:rsidRPr="002F735A">
              <w:t>1. Identify operational work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5A" w:rsidP="002F735A">
            <w:pPr>
              <w:pStyle w:val="BodyText"/>
            </w:pPr>
            <w:r w:rsidRPr="002F735A">
              <w:t>1.1 Identify and confirm operational work re</w:t>
            </w:r>
            <w:r w:rsidRPr="002F735A">
              <w:t>quirements from production plan</w:t>
            </w:r>
          </w:p>
          <w:p w:rsidR="00000000" w:rsidRPr="002F735A" w:rsidP="002F735A">
            <w:pPr>
              <w:pStyle w:val="BodyText"/>
            </w:pPr>
            <w:r w:rsidRPr="002F735A">
              <w:t>1.2 Analyse schedule and specifications for product quantity and quality</w:t>
            </w:r>
          </w:p>
          <w:p w:rsidR="00000000" w:rsidRPr="002F735A" w:rsidP="002F735A">
            <w:pPr>
              <w:pStyle w:val="BodyText"/>
            </w:pPr>
            <w:r w:rsidRPr="002F735A">
              <w:t>1.3 Confirm capacity of operation system and operators</w:t>
            </w:r>
          </w:p>
          <w:p w:rsidR="00000000" w:rsidP="002F735A">
            <w:pPr>
              <w:pStyle w:val="BodyText"/>
              <w:rPr>
                <w:lang w:val="en-NZ"/>
              </w:rPr>
            </w:pPr>
            <w:r w:rsidRPr="002F735A">
              <w:t>1.4 Identify team, resources and materials supply requirements according to production requireme</w:t>
            </w:r>
            <w:r w:rsidRPr="002F735A">
              <w:t>nts and schedule</w:t>
            </w:r>
          </w:p>
        </w:tc>
      </w:tr>
      <w:tr w:rsidTr="001E56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"/>
              <w:rPr>
                <w:lang w:val="en-NZ"/>
              </w:rPr>
            </w:pPr>
            <w:r w:rsidRPr="002F735A">
              <w:t>2. Prepare work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5A" w:rsidP="002F735A">
            <w:pPr>
              <w:pStyle w:val="BodyText"/>
            </w:pPr>
            <w:r w:rsidRPr="002F735A">
              <w:t>2.1 Develop work plan according to operational work requirements, schedule and specifications</w:t>
            </w:r>
          </w:p>
          <w:p w:rsidR="00000000" w:rsidRPr="002F735A" w:rsidP="002F735A">
            <w:pPr>
              <w:pStyle w:val="BodyText"/>
            </w:pPr>
            <w:r w:rsidRPr="002F735A">
              <w:t>2.2 Identify, define and sequence operational work activities and completion for each activity</w:t>
            </w:r>
          </w:p>
          <w:p w:rsidR="00000000" w:rsidRPr="002F735A" w:rsidP="002F735A">
            <w:pPr>
              <w:pStyle w:val="BodyText"/>
            </w:pPr>
            <w:r w:rsidRPr="002F735A">
              <w:t>2.3 Determine quality control points and measures and contingencies to address problems or variations with production, quality and system</w:t>
            </w:r>
          </w:p>
          <w:p w:rsidR="00000000" w:rsidRPr="002F735A" w:rsidP="002F735A">
            <w:pPr>
              <w:pStyle w:val="BodyText"/>
            </w:pPr>
            <w:r w:rsidRPr="002F735A">
              <w:t xml:space="preserve">2.4 Identify safety hazards and determine risk control measures </w:t>
            </w:r>
          </w:p>
          <w:p w:rsidR="00000000" w:rsidP="002F735A">
            <w:pPr>
              <w:pStyle w:val="BodyText"/>
              <w:rPr>
                <w:lang w:val="en-NZ"/>
              </w:rPr>
            </w:pPr>
            <w:r w:rsidRPr="002F735A">
              <w:t>2.5 Identify and allocate team and individual tasks a</w:t>
            </w:r>
            <w:r w:rsidRPr="002F735A">
              <w:t>nd responsibilities according to work plan and workplace procedures</w:t>
            </w:r>
          </w:p>
        </w:tc>
      </w:tr>
      <w:tr w:rsidTr="001E56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"/>
              <w:rPr>
                <w:lang w:val="en-NZ"/>
              </w:rPr>
            </w:pPr>
            <w:r w:rsidRPr="002F735A">
              <w:t>3. Implement and monitor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5A" w:rsidP="002F735A">
            <w:pPr>
              <w:pStyle w:val="BodyText"/>
            </w:pPr>
            <w:r w:rsidRPr="002F735A">
              <w:t xml:space="preserve">3.1 Communicate work plan tasks and responsibilities, workplace health and safety and environmental requirements and operating procedures to team members </w:t>
            </w:r>
          </w:p>
          <w:p w:rsidR="00000000" w:rsidRPr="002F735A" w:rsidP="002F735A">
            <w:pPr>
              <w:pStyle w:val="BodyText"/>
            </w:pPr>
            <w:r w:rsidRPr="002F735A">
              <w:t>3.</w:t>
            </w:r>
            <w:r w:rsidRPr="002F735A">
              <w:t>2 Provide training or assist personnel to meet their responsibilities</w:t>
            </w:r>
          </w:p>
          <w:p w:rsidR="00000000" w:rsidRPr="002F735A" w:rsidP="002F735A">
            <w:pPr>
              <w:pStyle w:val="BodyText"/>
            </w:pPr>
            <w:r w:rsidRPr="002F735A">
              <w:t>3.3 Implement and monitor operational work against work plan and schedule</w:t>
            </w:r>
          </w:p>
          <w:p w:rsidR="00000000" w:rsidRPr="002F735A" w:rsidP="002F735A">
            <w:pPr>
              <w:pStyle w:val="BodyText"/>
            </w:pPr>
            <w:r w:rsidRPr="002F735A">
              <w:t>3.4 Troubleshoot and respond to out-of-specification production flow and unplanned shutdown</w:t>
            </w:r>
          </w:p>
          <w:p w:rsidR="00000000" w:rsidP="002F735A">
            <w:pPr>
              <w:pStyle w:val="BodyText"/>
              <w:rPr>
                <w:lang w:val="en-NZ"/>
              </w:rPr>
            </w:pPr>
            <w:r w:rsidRPr="002F735A">
              <w:t>3.5 Coordinate syste</w:t>
            </w:r>
            <w:r w:rsidRPr="002F735A">
              <w:t>mic variations to work plan to ensure production meets schedule and specifications</w:t>
            </w:r>
          </w:p>
        </w:tc>
      </w:tr>
      <w:tr w:rsidTr="001E56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"/>
              <w:rPr>
                <w:lang w:val="en-NZ"/>
              </w:rPr>
            </w:pPr>
            <w:r w:rsidRPr="002F735A">
              <w:t>4. Record, evaluate and communicate production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5A" w:rsidP="002F735A">
            <w:pPr>
              <w:pStyle w:val="BodyText"/>
            </w:pPr>
            <w:r w:rsidRPr="002F735A">
              <w:t>4.1 Record production data and information according to workplace requirements</w:t>
            </w:r>
          </w:p>
          <w:p w:rsidR="00000000" w:rsidRPr="002F735A" w:rsidP="002F735A">
            <w:pPr>
              <w:pStyle w:val="BodyText"/>
            </w:pPr>
            <w:r w:rsidRPr="002F735A">
              <w:t>4.2 Report problems or variations wit</w:t>
            </w:r>
            <w:r w:rsidRPr="002F735A">
              <w:t>h production, quality and system to relevant personnel</w:t>
            </w:r>
          </w:p>
          <w:p w:rsidR="00000000" w:rsidRPr="002F735A" w:rsidP="002F735A">
            <w:pPr>
              <w:pStyle w:val="BodyText"/>
            </w:pPr>
            <w:r w:rsidRPr="002F735A">
              <w:t>4.3 Evaluate production activities and outcomes to determine effectiveness of work plan</w:t>
            </w:r>
          </w:p>
          <w:p w:rsidR="00000000" w:rsidRPr="002F735A" w:rsidP="002F735A">
            <w:pPr>
              <w:pStyle w:val="BodyText"/>
            </w:pPr>
            <w:r w:rsidRPr="002F735A">
              <w:t>4.4 Identify any issues and opportunities for continuous improvement for future work processes</w:t>
            </w:r>
          </w:p>
          <w:p w:rsidR="00000000" w:rsidRPr="002F735A" w:rsidP="002F735A">
            <w:pPr>
              <w:pStyle w:val="BodyText"/>
            </w:pPr>
            <w:r w:rsidRPr="002F735A">
              <w:t>4.5 Communicate pr</w:t>
            </w:r>
            <w:r w:rsidRPr="002F735A">
              <w:t>oduct work feedback and improvement strategies to team and relevant personnel</w:t>
            </w:r>
          </w:p>
        </w:tc>
      </w:tr>
    </w:tbl>
    <w:p w:rsidR="00000000" w:rsidRPr="002F735A" w:rsidP="002F735A">
      <w:pPr>
        <w:pStyle w:val="BodyText"/>
      </w:pPr>
    </w:p>
    <w:p w:rsidR="00000000" w:rsidRPr="002F735A" w:rsidP="002F735A">
      <w:pPr>
        <w:pStyle w:val="AllowPageBreak"/>
      </w:pPr>
    </w:p>
    <w:p w:rsidR="00000000" w:rsidRPr="002F735A" w:rsidP="002F735A">
      <w:pPr>
        <w:pStyle w:val="Heading1"/>
      </w:pPr>
      <w:bookmarkStart w:id="6" w:name="O_1206122"/>
      <w:bookmarkEnd w:id="6"/>
      <w:r w:rsidRPr="002F735A">
        <w:t>Foundation Skills</w:t>
      </w:r>
    </w:p>
    <w:p w:rsidR="00000000" w:rsidRPr="001E56B4" w:rsidP="001E56B4">
      <w:pPr>
        <w:pStyle w:val="BodyText"/>
        <w:rPr>
          <w:i/>
        </w:rPr>
      </w:pPr>
      <w:r w:rsidRPr="001E56B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7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Bold"/>
              <w:rPr>
                <w:lang w:val="en-NZ"/>
              </w:rPr>
            </w:pPr>
            <w:r w:rsidRPr="002F735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Bold"/>
              <w:rPr>
                <w:lang w:val="en-NZ"/>
              </w:rPr>
            </w:pPr>
            <w:r w:rsidRPr="002F735A">
              <w:t>Description</w:t>
            </w:r>
          </w:p>
        </w:tc>
      </w:tr>
      <w:tr w:rsidTr="002F7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"/>
              <w:rPr>
                <w:lang w:val="en-NZ"/>
              </w:rPr>
            </w:pPr>
            <w:r w:rsidRPr="002F735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ListBullet"/>
              <w:rPr>
                <w:lang w:val="en-NZ"/>
              </w:rPr>
            </w:pPr>
            <w:r w:rsidRPr="002F735A">
              <w:t>Interpret and analyse production pl</w:t>
            </w:r>
            <w:r w:rsidRPr="002F735A">
              <w:t xml:space="preserve">an and specifications for operational work activities </w:t>
            </w:r>
          </w:p>
        </w:tc>
      </w:tr>
      <w:tr w:rsidTr="002F7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"/>
              <w:rPr>
                <w:lang w:val="en-NZ"/>
              </w:rPr>
            </w:pPr>
            <w:r w:rsidRPr="002F735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ListBullet"/>
              <w:rPr>
                <w:lang w:val="en-NZ"/>
              </w:rPr>
            </w:pPr>
            <w:r w:rsidRPr="002F735A">
              <w:t xml:space="preserve">Develop clear, detailed and logically structured plans and reports </w:t>
            </w:r>
          </w:p>
        </w:tc>
      </w:tr>
      <w:tr w:rsidTr="002F7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"/>
              <w:rPr>
                <w:lang w:val="en-NZ"/>
              </w:rPr>
            </w:pPr>
            <w:r w:rsidRPr="002F735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ListBullet"/>
              <w:rPr>
                <w:lang w:val="en-NZ"/>
              </w:rPr>
            </w:pPr>
            <w:r w:rsidRPr="002F735A">
              <w:t>Provide clear, unambiguous information about work plan and constructive feedback to team members</w:t>
            </w:r>
          </w:p>
        </w:tc>
      </w:tr>
      <w:tr w:rsidTr="002F7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"/>
              <w:rPr>
                <w:lang w:val="en-NZ"/>
              </w:rPr>
            </w:pPr>
            <w:r w:rsidRPr="002F735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5A" w:rsidP="002F735A">
            <w:pPr>
              <w:pStyle w:val="ListBullet"/>
            </w:pPr>
            <w:r w:rsidRPr="002F735A">
              <w:t>Calculate required resources and timelines for a period of time</w:t>
            </w:r>
          </w:p>
        </w:tc>
      </w:tr>
    </w:tbl>
    <w:p w:rsidR="00000000" w:rsidRPr="002F735A" w:rsidP="002F735A">
      <w:pPr>
        <w:pStyle w:val="BodyText"/>
      </w:pPr>
    </w:p>
    <w:p w:rsidR="00000000" w:rsidRPr="002F735A" w:rsidP="002F735A">
      <w:pPr>
        <w:pStyle w:val="AllowPageBreak"/>
      </w:pPr>
    </w:p>
    <w:p w:rsidR="00000000" w:rsidRPr="002F735A" w:rsidP="002F735A">
      <w:pPr>
        <w:pStyle w:val="Heading1"/>
      </w:pPr>
      <w:bookmarkStart w:id="7" w:name="O_1206124"/>
      <w:bookmarkEnd w:id="7"/>
      <w:r w:rsidRPr="002F735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F7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Bold"/>
              <w:rPr>
                <w:lang w:val="en-NZ"/>
              </w:rPr>
            </w:pPr>
            <w:r w:rsidRPr="002F735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Bold"/>
              <w:rPr>
                <w:lang w:val="en-NZ"/>
              </w:rPr>
            </w:pPr>
            <w:r w:rsidRPr="002F735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Bold"/>
              <w:rPr>
                <w:lang w:val="en-NZ"/>
              </w:rPr>
            </w:pPr>
            <w:r w:rsidRPr="002F735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Bold"/>
              <w:rPr>
                <w:lang w:val="en-NZ"/>
              </w:rPr>
            </w:pPr>
            <w:r w:rsidRPr="002F735A">
              <w:t>Equivalence status</w:t>
            </w:r>
          </w:p>
        </w:tc>
      </w:tr>
      <w:tr w:rsidTr="002F7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"/>
              <w:rPr>
                <w:lang w:val="en-NZ"/>
              </w:rPr>
            </w:pPr>
            <w:r w:rsidRPr="002F735A">
              <w:t>PPMPLN401 Implement production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5A">
            <w:pPr>
              <w:pStyle w:val="BodyText"/>
              <w:rPr>
                <w:lang w:val="en-NZ"/>
              </w:rPr>
            </w:pPr>
            <w:r w:rsidRPr="002F735A">
              <w:t>PPMPLN420 Plan a complex activity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5A" w:rsidP="002F735A">
            <w:pPr>
              <w:pStyle w:val="BodyText"/>
            </w:pPr>
            <w:r w:rsidRPr="002F735A">
              <w:t>Changes to unit title, elements, performance criteria, foundation skills, performance evidence and knowledge evidence</w:t>
            </w:r>
          </w:p>
          <w:p w:rsidR="00000000" w:rsidP="002F735A">
            <w:pPr>
              <w:pStyle w:val="BodyText"/>
              <w:rPr>
                <w:lang w:val="en-NZ"/>
              </w:rPr>
            </w:pPr>
            <w:r w:rsidRPr="002F735A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5A" w:rsidP="002F735A">
            <w:pPr>
              <w:pStyle w:val="BodyText"/>
            </w:pPr>
            <w:r w:rsidRPr="002F735A">
              <w:t>Not equivalent</w:t>
            </w:r>
          </w:p>
        </w:tc>
      </w:tr>
    </w:tbl>
    <w:p w:rsidR="00000000" w:rsidRPr="002F735A" w:rsidP="002F735A">
      <w:pPr>
        <w:pStyle w:val="BodyText"/>
      </w:pPr>
    </w:p>
    <w:p w:rsidR="00000000" w:rsidRPr="002F735A" w:rsidP="002F735A">
      <w:pPr>
        <w:pStyle w:val="AllowPageBreak"/>
      </w:pPr>
    </w:p>
    <w:p w:rsidR="00000000" w:rsidRPr="002F735A" w:rsidP="002F735A">
      <w:pPr>
        <w:pStyle w:val="Heading1"/>
      </w:pPr>
      <w:bookmarkStart w:id="8" w:name="O_1206131"/>
      <w:bookmarkEnd w:id="8"/>
      <w:r w:rsidRPr="002F735A">
        <w:t>Links</w:t>
      </w:r>
    </w:p>
    <w:p w:rsidR="00000000" w:rsidRPr="002F735A" w:rsidP="001E56B4">
      <w:pPr>
        <w:pStyle w:val="BodyText"/>
      </w:pPr>
      <w:r w:rsidRPr="002F735A">
        <w:t>Companion Volumes, including Imp</w:t>
      </w:r>
      <w:r w:rsidRPr="002F735A">
        <w:t xml:space="preserve">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F5D36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2F735A" w:rsidP="002F735A"/>
    <w:sectPr w:rsidSect="002F73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3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35A" w:rsidRPr="001E56B4" w:rsidP="001E56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3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B4" w:rsidP="002F73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56B4" w:rsidP="002F73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E56B4" w:rsidP="002F73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3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35A" w:rsidRPr="001E56B4" w:rsidP="001E56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3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B4" w:rsidRPr="002D2AF8" w:rsidP="002F73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PPMPLN401 Implement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1E56B4" w:rsidP="002F73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7A8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FCD2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3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3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3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3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3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3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3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3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3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3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3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35A"/>
  </w:style>
  <w:style w:type="character" w:customStyle="1" w:styleId="Heading1Char">
    <w:name w:val="Heading 1 Char"/>
    <w:basedOn w:val="DefaultParagraphFont"/>
    <w:link w:val="Heading1"/>
    <w:rsid w:val="002F73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3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3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35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F735A"/>
    <w:rPr>
      <w:i/>
    </w:rPr>
  </w:style>
  <w:style w:type="paragraph" w:customStyle="1" w:styleId="SuperHeading">
    <w:name w:val="SuperHeading"/>
    <w:basedOn w:val="Normal"/>
    <w:rsid w:val="002F73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3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735A"/>
    <w:rPr>
      <w:b/>
    </w:rPr>
  </w:style>
  <w:style w:type="character" w:customStyle="1" w:styleId="Heading2Char">
    <w:name w:val="Heading 2 Char"/>
    <w:basedOn w:val="DefaultParagraphFont"/>
    <w:link w:val="Heading2"/>
    <w:rsid w:val="002F73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3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3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3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3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3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3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3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3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3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3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3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3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3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3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3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735A"/>
    <w:rPr>
      <w:b/>
      <w:spacing w:val="0"/>
    </w:rPr>
  </w:style>
  <w:style w:type="paragraph" w:customStyle="1" w:styleId="SuperTitle">
    <w:name w:val="SuperTitle"/>
    <w:basedOn w:val="Title"/>
    <w:rsid w:val="002F73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3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3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73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73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3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3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3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3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3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3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3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3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73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3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3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35A"/>
  </w:style>
  <w:style w:type="paragraph" w:styleId="TableofFigures">
    <w:name w:val="table of figures"/>
    <w:basedOn w:val="Normal"/>
    <w:next w:val="Normal"/>
    <w:semiHidden/>
    <w:rsid w:val="002F73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3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735A"/>
    <w:rPr>
      <w:rFonts w:ascii="Wingdings" w:hAnsi="Wingdings"/>
    </w:rPr>
  </w:style>
  <w:style w:type="paragraph" w:customStyle="1" w:styleId="TableHeading">
    <w:name w:val="Table Heading"/>
    <w:basedOn w:val="HeadingBase"/>
    <w:rsid w:val="002F73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35A"/>
    <w:rPr>
      <w:color w:val="0033CC"/>
      <w:u w:val="none"/>
    </w:rPr>
  </w:style>
  <w:style w:type="paragraph" w:customStyle="1" w:styleId="BodyTextRight">
    <w:name w:val="Body Text Right"/>
    <w:basedOn w:val="BodyText"/>
    <w:rsid w:val="002F73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3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3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3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3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3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35A"/>
    <w:rPr>
      <w:sz w:val="32"/>
    </w:rPr>
  </w:style>
  <w:style w:type="paragraph" w:customStyle="1" w:styleId="HeadingProcedure">
    <w:name w:val="Heading Procedure"/>
    <w:basedOn w:val="HeadingBase"/>
    <w:next w:val="Normal"/>
    <w:rsid w:val="002F73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35A"/>
    <w:pPr>
      <w:spacing w:before="60" w:after="60"/>
    </w:pPr>
  </w:style>
  <w:style w:type="paragraph" w:styleId="ListContinue">
    <w:name w:val="List Continue"/>
    <w:basedOn w:val="List"/>
    <w:rsid w:val="002F735A"/>
    <w:pPr>
      <w:ind w:firstLine="0"/>
    </w:pPr>
  </w:style>
  <w:style w:type="paragraph" w:customStyle="1" w:styleId="ListNote">
    <w:name w:val="List Note"/>
    <w:basedOn w:val="List"/>
    <w:rsid w:val="002F73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3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3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35A"/>
    <w:rPr>
      <w:rFonts w:ascii="Courier New" w:hAnsi="Courier New"/>
    </w:rPr>
  </w:style>
  <w:style w:type="paragraph" w:customStyle="1" w:styleId="NoteBullet">
    <w:name w:val="Note Bullet"/>
    <w:basedOn w:val="Note"/>
    <w:rsid w:val="002F73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3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3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3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3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73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3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35A"/>
    <w:rPr>
      <w:b/>
      <w:smallCaps/>
    </w:rPr>
  </w:style>
  <w:style w:type="paragraph" w:customStyle="1" w:styleId="TableListNumber">
    <w:name w:val="Table List Number"/>
    <w:basedOn w:val="ListNumber"/>
    <w:rsid w:val="002F73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3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35A"/>
    <w:pPr>
      <w:numPr>
        <w:numId w:val="8"/>
      </w:numPr>
    </w:pPr>
  </w:style>
  <w:style w:type="paragraph" w:customStyle="1" w:styleId="ListAlpha2">
    <w:name w:val="List Alpha 2"/>
    <w:basedOn w:val="List2"/>
    <w:rsid w:val="002F735A"/>
    <w:pPr>
      <w:numPr>
        <w:numId w:val="7"/>
      </w:numPr>
    </w:pPr>
  </w:style>
  <w:style w:type="paragraph" w:styleId="List2">
    <w:name w:val="List 2"/>
    <w:basedOn w:val="BodyText"/>
    <w:rsid w:val="002F73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3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3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3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3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3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735A"/>
    <w:pPr>
      <w:numPr>
        <w:numId w:val="3"/>
      </w:numPr>
    </w:pPr>
  </w:style>
  <w:style w:type="paragraph" w:styleId="ListContinue2">
    <w:name w:val="List Continue 2"/>
    <w:basedOn w:val="List2"/>
    <w:rsid w:val="002F735A"/>
    <w:pPr>
      <w:ind w:firstLine="0"/>
    </w:pPr>
  </w:style>
  <w:style w:type="paragraph" w:styleId="ListContinue3">
    <w:name w:val="List Continue 3"/>
    <w:basedOn w:val="List3"/>
    <w:rsid w:val="002F735A"/>
    <w:pPr>
      <w:ind w:left="1021" w:firstLine="0"/>
    </w:pPr>
  </w:style>
  <w:style w:type="paragraph" w:styleId="ListContinue4">
    <w:name w:val="List Continue 4"/>
    <w:basedOn w:val="List4"/>
    <w:rsid w:val="002F735A"/>
    <w:pPr>
      <w:ind w:firstLine="0"/>
    </w:pPr>
  </w:style>
  <w:style w:type="paragraph" w:styleId="ListContinue5">
    <w:name w:val="List Continue 5"/>
    <w:basedOn w:val="List5"/>
    <w:rsid w:val="002F735A"/>
    <w:pPr>
      <w:ind w:firstLine="0"/>
    </w:pPr>
  </w:style>
  <w:style w:type="paragraph" w:styleId="ListNumber3">
    <w:name w:val="List Number 3"/>
    <w:basedOn w:val="List3"/>
    <w:rsid w:val="002F735A"/>
    <w:pPr>
      <w:numPr>
        <w:numId w:val="4"/>
      </w:numPr>
    </w:pPr>
  </w:style>
  <w:style w:type="paragraph" w:styleId="ListNumber4">
    <w:name w:val="List Number 4"/>
    <w:basedOn w:val="List4"/>
    <w:rsid w:val="002F735A"/>
    <w:pPr>
      <w:numPr>
        <w:numId w:val="5"/>
      </w:numPr>
    </w:pPr>
  </w:style>
  <w:style w:type="paragraph" w:styleId="ListNumber5">
    <w:name w:val="List Number 5"/>
    <w:basedOn w:val="List5"/>
    <w:rsid w:val="002F735A"/>
    <w:pPr>
      <w:numPr>
        <w:numId w:val="6"/>
      </w:numPr>
    </w:pPr>
  </w:style>
  <w:style w:type="paragraph" w:styleId="BlockText">
    <w:name w:val="Block Text"/>
    <w:basedOn w:val="Normal"/>
    <w:rsid w:val="002F73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3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35A"/>
    <w:rPr>
      <w:sz w:val="16"/>
      <w:vertAlign w:val="superscript"/>
    </w:rPr>
  </w:style>
  <w:style w:type="character" w:customStyle="1" w:styleId="Symbols">
    <w:name w:val="Symbols"/>
    <w:basedOn w:val="DefaultParagraphFont"/>
    <w:rsid w:val="002F735A"/>
    <w:rPr>
      <w:rFonts w:ascii="Symbol" w:hAnsi="Symbol"/>
    </w:rPr>
  </w:style>
  <w:style w:type="character" w:customStyle="1" w:styleId="MenuOptions">
    <w:name w:val="Menu Options"/>
    <w:basedOn w:val="DefaultParagraphFont"/>
    <w:rsid w:val="002F73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35A"/>
    <w:rPr>
      <w:b/>
    </w:rPr>
  </w:style>
  <w:style w:type="character" w:customStyle="1" w:styleId="Underlined">
    <w:name w:val="Underlined"/>
    <w:basedOn w:val="DefaultParagraphFont"/>
    <w:rsid w:val="002F735A"/>
    <w:rPr>
      <w:u w:val="single"/>
    </w:rPr>
  </w:style>
  <w:style w:type="paragraph" w:customStyle="1" w:styleId="TableBodyTextRight">
    <w:name w:val="Table Body Text Right"/>
    <w:basedOn w:val="TableBodyText"/>
    <w:rsid w:val="002F73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35A"/>
    <w:rPr>
      <w:sz w:val="18"/>
    </w:rPr>
  </w:style>
  <w:style w:type="paragraph" w:customStyle="1" w:styleId="BodySmallRight">
    <w:name w:val="Body Small Right"/>
    <w:basedOn w:val="BodyTextRight"/>
    <w:rsid w:val="002F735A"/>
    <w:rPr>
      <w:sz w:val="18"/>
      <w:szCs w:val="18"/>
    </w:rPr>
  </w:style>
  <w:style w:type="paragraph" w:customStyle="1" w:styleId="MarginEdition">
    <w:name w:val="Margin Edition"/>
    <w:basedOn w:val="MarginNote"/>
    <w:rsid w:val="002F73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35A"/>
    <w:rPr>
      <w:sz w:val="2"/>
      <w:szCs w:val="2"/>
    </w:rPr>
  </w:style>
  <w:style w:type="character" w:customStyle="1" w:styleId="Small">
    <w:name w:val="Small"/>
    <w:basedOn w:val="DefaultParagraphFont"/>
    <w:rsid w:val="002F735A"/>
    <w:rPr>
      <w:sz w:val="16"/>
    </w:rPr>
  </w:style>
  <w:style w:type="paragraph" w:customStyle="1" w:styleId="WideTable">
    <w:name w:val="Wide Table"/>
    <w:basedOn w:val="Normal"/>
    <w:rsid w:val="002F73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35A"/>
  </w:style>
  <w:style w:type="paragraph" w:styleId="Quote">
    <w:name w:val="Quote"/>
    <w:basedOn w:val="Heading1"/>
    <w:link w:val="QuoteChar"/>
    <w:qFormat/>
    <w:rsid w:val="002F73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3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35A"/>
    <w:pPr>
      <w:pageBreakBefore/>
    </w:pPr>
  </w:style>
  <w:style w:type="paragraph" w:customStyle="1" w:styleId="Border">
    <w:name w:val="Border"/>
    <w:basedOn w:val="Normal"/>
    <w:qFormat/>
    <w:rsid w:val="002F73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3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3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3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3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3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3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3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3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35A"/>
    <w:rPr>
      <w:u w:val="single"/>
    </w:rPr>
  </w:style>
  <w:style w:type="character" w:customStyle="1" w:styleId="BoldandItalics">
    <w:name w:val="Bold and Italics"/>
    <w:qFormat/>
    <w:rsid w:val="002F735A"/>
    <w:rPr>
      <w:b/>
      <w:i/>
      <w:u w:val="none"/>
    </w:rPr>
  </w:style>
  <w:style w:type="paragraph" w:styleId="BalloonText">
    <w:name w:val="Balloon Text"/>
    <w:basedOn w:val="Normal"/>
    <w:link w:val="BalloonTextChar"/>
    <w:rsid w:val="002F73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3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3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3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3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3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3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E56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3623</Characters>
  <Application>Microsoft Office Word</Application>
  <DocSecurity>0</DocSecurity>
  <Lines>129</Lines>
  <Paragraphs>81</Paragraphs>
  <ScaleCrop>false</ScaleCrop>
  <Company>Author-it Software Corporation Ltd.</Company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PPMPLN401 Implement production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