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5174" w:rsidP="00FB51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PPMIND202 Work effectively in the pulp and paper industry</w:t>
      </w:r>
      <w:r>
        <w:fldChar w:fldCharType="end"/>
      </w:r>
    </w:p>
    <w:p w:rsidR="00FB5174" w:rsidP="00FB5174">
      <w:pPr>
        <w:pStyle w:val="Version"/>
        <w:sectPr w:rsidSect="008A73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737E" w:rsidP="008A737E">
      <w:pPr>
        <w:pStyle w:val="SuperHeading"/>
      </w:pPr>
      <w:r w:rsidRPr="008A737E">
        <w:t>PPMIND202 Work effectively in the pulp and paper industry</w:t>
      </w:r>
    </w:p>
    <w:p w:rsidR="00000000" w:rsidRPr="008A737E" w:rsidP="008A737E">
      <w:pPr>
        <w:pStyle w:val="Heading1"/>
      </w:pPr>
      <w:bookmarkStart w:id="1" w:name="O_1206059"/>
      <w:bookmarkEnd w:id="1"/>
      <w:r w:rsidRPr="008A737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A73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7E">
            <w:pPr>
              <w:pStyle w:val="BodyTextBold"/>
              <w:rPr>
                <w:lang w:val="en-NZ"/>
              </w:rPr>
            </w:pPr>
            <w:r w:rsidRPr="008A737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7E">
            <w:pPr>
              <w:pStyle w:val="BodyTextBold"/>
              <w:rPr>
                <w:lang w:val="en-NZ"/>
              </w:rPr>
            </w:pPr>
            <w:r w:rsidRPr="008A737E">
              <w:t>Comments</w:t>
            </w:r>
          </w:p>
        </w:tc>
      </w:tr>
      <w:tr w:rsidTr="008A73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7E">
            <w:pPr>
              <w:pStyle w:val="BodyText"/>
              <w:rPr>
                <w:lang w:val="en-NZ"/>
              </w:rPr>
            </w:pPr>
            <w:r w:rsidRPr="008A737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37E" w:rsidP="008A737E">
            <w:pPr>
              <w:pStyle w:val="BodyText"/>
            </w:pPr>
            <w:r w:rsidRPr="008A737E">
              <w:t>This version released with PPM Pulp and Paper Manufacturing Training Package Version 3.0.</w:t>
            </w:r>
          </w:p>
        </w:tc>
      </w:tr>
    </w:tbl>
    <w:p w:rsidR="00000000" w:rsidRPr="008A737E" w:rsidP="008A737E">
      <w:pPr>
        <w:pStyle w:val="BodyText"/>
      </w:pPr>
    </w:p>
    <w:p w:rsidR="00000000" w:rsidRPr="008A737E" w:rsidP="008A737E">
      <w:pPr>
        <w:pStyle w:val="AllowPageBreak"/>
      </w:pPr>
    </w:p>
    <w:p w:rsidR="00000000" w:rsidRPr="008A737E" w:rsidP="008A737E">
      <w:pPr>
        <w:pStyle w:val="Heading1"/>
      </w:pPr>
      <w:bookmarkStart w:id="2" w:name="O_1206060"/>
      <w:bookmarkEnd w:id="2"/>
      <w:r w:rsidRPr="008A737E">
        <w:t>Application</w:t>
      </w:r>
    </w:p>
    <w:p w:rsidR="00000000" w:rsidRPr="008A737E" w:rsidP="00FB5174">
      <w:pPr>
        <w:pStyle w:val="BodyText"/>
      </w:pPr>
      <w:r w:rsidRPr="008A737E">
        <w:t>This unit of competency describes the skills and knowledge require</w:t>
      </w:r>
      <w:r w:rsidRPr="008A737E">
        <w:t>d to work in a pulp and/or paper manufacturing facility and with other personnel by integrating industry and employment knowledge and organisational policies and procedures into daily work activities.</w:t>
      </w:r>
    </w:p>
    <w:p w:rsidR="00000000" w:rsidRPr="008A737E" w:rsidP="00FB5174">
      <w:pPr>
        <w:pStyle w:val="BodyText"/>
      </w:pPr>
      <w:r w:rsidRPr="008A737E">
        <w:t>The unit applies to individuals who work in operational</w:t>
      </w:r>
      <w:r w:rsidRPr="008A737E">
        <w:t xml:space="preserve"> roles in the pulp and paper manufacturing industry under general supervision and guidance from others.</w:t>
      </w:r>
    </w:p>
    <w:p w:rsidR="00000000" w:rsidRPr="008A737E" w:rsidP="00FB5174">
      <w:pPr>
        <w:pStyle w:val="BodyText"/>
      </w:pPr>
      <w:r w:rsidRPr="008A737E">
        <w:t xml:space="preserve">No licensing, legislative or certification requirements apply to this unit at the time of publication. </w:t>
      </w:r>
    </w:p>
    <w:p w:rsidR="00000000" w:rsidRPr="008A737E" w:rsidP="008A737E">
      <w:pPr>
        <w:pStyle w:val="Heading1"/>
      </w:pPr>
      <w:bookmarkStart w:id="3" w:name="O_1206061"/>
      <w:bookmarkEnd w:id="3"/>
      <w:r w:rsidRPr="008A737E">
        <w:t>Pre-requisite Unit</w:t>
      </w:r>
    </w:p>
    <w:p w:rsidR="00000000" w:rsidRPr="008A737E" w:rsidP="00FB5174">
      <w:pPr>
        <w:pStyle w:val="BodyText"/>
      </w:pPr>
      <w:r w:rsidRPr="008A737E">
        <w:t>Nil</w:t>
      </w:r>
    </w:p>
    <w:p w:rsidR="00000000" w:rsidRPr="008A737E" w:rsidP="008A737E">
      <w:pPr>
        <w:pStyle w:val="Heading1"/>
      </w:pPr>
      <w:bookmarkStart w:id="4" w:name="O_1206063"/>
      <w:bookmarkEnd w:id="4"/>
      <w:r w:rsidRPr="008A737E">
        <w:t>Unit Sector</w:t>
      </w:r>
    </w:p>
    <w:p w:rsidR="00000000" w:rsidRPr="008A737E" w:rsidP="00FB5174">
      <w:pPr>
        <w:pStyle w:val="BodyText"/>
      </w:pPr>
      <w:r w:rsidRPr="008A737E">
        <w:t>Pulp and Paper Industry (IND)</w:t>
      </w:r>
    </w:p>
    <w:p w:rsidR="00000000" w:rsidRPr="008A737E" w:rsidP="008A737E">
      <w:pPr>
        <w:pStyle w:val="Heading1"/>
      </w:pPr>
      <w:bookmarkStart w:id="5" w:name="O_1206064"/>
      <w:bookmarkEnd w:id="5"/>
      <w:r w:rsidRPr="008A737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B51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7E">
            <w:pPr>
              <w:pStyle w:val="BodyTextBold"/>
              <w:rPr>
                <w:lang w:val="en-NZ"/>
              </w:rPr>
            </w:pPr>
            <w:r w:rsidRPr="008A737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7E">
            <w:pPr>
              <w:pStyle w:val="BodyTextBold"/>
              <w:rPr>
                <w:lang w:val="en-NZ"/>
              </w:rPr>
            </w:pPr>
            <w:r w:rsidRPr="008A737E">
              <w:t>Performance Criteria</w:t>
            </w:r>
          </w:p>
        </w:tc>
      </w:tr>
      <w:tr w:rsidTr="00FB51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37E" w:rsidP="008A737E">
            <w:pPr>
              <w:pStyle w:val="BodyText"/>
            </w:pPr>
            <w:r w:rsidRPr="008A737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7E">
            <w:pPr>
              <w:pStyle w:val="BodyText"/>
              <w:rPr>
                <w:lang w:val="en-NZ"/>
              </w:rPr>
            </w:pPr>
            <w:r w:rsidRPr="008A737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B51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7E">
            <w:pPr>
              <w:pStyle w:val="BodyText"/>
              <w:rPr>
                <w:lang w:val="en-NZ"/>
              </w:rPr>
            </w:pPr>
            <w:r w:rsidRPr="008A737E">
              <w:t>1. Identify the industry and organisational context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37E" w:rsidP="008A737E">
            <w:pPr>
              <w:pStyle w:val="BodyText"/>
            </w:pPr>
            <w:r w:rsidRPr="008A737E">
              <w:t>1.1 Identify structure and key future trends of Australian and global pulp and paper industry</w:t>
            </w:r>
          </w:p>
          <w:p w:rsidR="00000000" w:rsidRPr="008A737E" w:rsidP="008A737E">
            <w:pPr>
              <w:pStyle w:val="BodyText"/>
            </w:pPr>
            <w:r w:rsidRPr="008A737E">
              <w:t xml:space="preserve">1.2 Identify </w:t>
            </w:r>
            <w:r w:rsidRPr="008A737E">
              <w:t>structure and function of organisation</w:t>
            </w:r>
          </w:p>
          <w:p w:rsidR="00000000" w:rsidRPr="008A737E" w:rsidP="008A737E">
            <w:pPr>
              <w:pStyle w:val="BodyText"/>
            </w:pPr>
            <w:r w:rsidRPr="008A737E">
              <w:t>1.3 Identify supply chain and key products produced</w:t>
            </w:r>
          </w:p>
          <w:p w:rsidR="00000000" w:rsidRPr="008A737E" w:rsidP="008A737E">
            <w:pPr>
              <w:pStyle w:val="BodyText"/>
            </w:pPr>
            <w:r w:rsidRPr="008A737E">
              <w:t xml:space="preserve">1.4 Identify impacts of emerging products, technology changes, work processes and environmental issues on organisation and work </w:t>
            </w:r>
            <w:r w:rsidRPr="008A737E">
              <w:t xml:space="preserve">practices </w:t>
            </w:r>
          </w:p>
          <w:p w:rsidR="00000000" w:rsidRPr="008A737E" w:rsidP="008A737E">
            <w:pPr>
              <w:pStyle w:val="BodyText"/>
            </w:pPr>
            <w:r w:rsidRPr="008A737E">
              <w:t>1.5 Recognise roles and re</w:t>
            </w:r>
            <w:r w:rsidRPr="008A737E">
              <w:t>sponsibilities of key staff within organisational structure</w:t>
            </w:r>
          </w:p>
          <w:p w:rsidR="00000000" w:rsidP="008A737E">
            <w:pPr>
              <w:pStyle w:val="BodyText"/>
              <w:rPr>
                <w:lang w:val="en-NZ"/>
              </w:rPr>
            </w:pPr>
            <w:r w:rsidRPr="008A737E">
              <w:t>1.6 Identify own role and tasks requirements within operational team</w:t>
            </w:r>
          </w:p>
        </w:tc>
      </w:tr>
      <w:tr w:rsidTr="00FB51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7E">
            <w:pPr>
              <w:pStyle w:val="BodyText"/>
              <w:rPr>
                <w:lang w:val="en-NZ"/>
              </w:rPr>
            </w:pPr>
            <w:r w:rsidRPr="008A737E">
              <w:t xml:space="preserve">2. Source information on employment rights and pathways in pulp and paper industry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37E" w:rsidP="008A737E">
            <w:pPr>
              <w:pStyle w:val="BodyText"/>
            </w:pPr>
            <w:r w:rsidRPr="008A737E">
              <w:t xml:space="preserve">2.1 Identify sources that provide current information on employee and employer rights and responsibilities </w:t>
            </w:r>
          </w:p>
          <w:p w:rsidR="00000000" w:rsidRPr="008A737E" w:rsidP="008A737E">
            <w:pPr>
              <w:pStyle w:val="BodyText"/>
            </w:pPr>
            <w:r w:rsidRPr="008A737E">
              <w:t>2.2 Interpret key information on individual responsibilities for anti-discrimination, harassment and equal employment opportunity</w:t>
            </w:r>
          </w:p>
          <w:p w:rsidR="00000000" w:rsidRPr="008A737E" w:rsidP="008A737E">
            <w:pPr>
              <w:pStyle w:val="BodyText"/>
            </w:pPr>
            <w:r w:rsidRPr="008A737E">
              <w:t>2.3 Source informa</w:t>
            </w:r>
            <w:r w:rsidRPr="008A737E">
              <w:t>tion on skill and knowledge requirements for own and related roles in pulp and paper manufacturing industry</w:t>
            </w:r>
          </w:p>
          <w:p w:rsidR="00000000" w:rsidP="008A737E">
            <w:pPr>
              <w:pStyle w:val="BodyText"/>
              <w:rPr>
                <w:lang w:val="en-NZ"/>
              </w:rPr>
            </w:pPr>
            <w:r w:rsidRPr="008A737E">
              <w:t>2.4 Identify own existing skills and the additional skills required for career pathway opportunities</w:t>
            </w:r>
          </w:p>
        </w:tc>
      </w:tr>
      <w:tr w:rsidTr="00FB51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7E">
            <w:pPr>
              <w:pStyle w:val="BodyText"/>
              <w:rPr>
                <w:lang w:val="en-NZ"/>
              </w:rPr>
            </w:pPr>
            <w:r w:rsidRPr="008A737E">
              <w:t>3. Work within organisational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37E" w:rsidP="008A737E">
            <w:pPr>
              <w:pStyle w:val="BodyText"/>
            </w:pPr>
            <w:r w:rsidRPr="008A737E">
              <w:t>3.1</w:t>
            </w:r>
            <w:r w:rsidRPr="008A737E">
              <w:t xml:space="preserve"> Identify and comply with organisation quality standards and workplace policies and procedures in relation to own work responsibilities</w:t>
            </w:r>
          </w:p>
          <w:p w:rsidR="00000000" w:rsidRPr="008A737E" w:rsidP="008A737E">
            <w:pPr>
              <w:pStyle w:val="BodyText"/>
            </w:pPr>
            <w:r w:rsidRPr="008A737E">
              <w:t>3.2 Participate in quality work practices according to workplace procedures</w:t>
            </w:r>
          </w:p>
          <w:p w:rsidR="00000000" w:rsidRPr="008A737E" w:rsidP="008A737E">
            <w:pPr>
              <w:pStyle w:val="BodyText"/>
            </w:pPr>
            <w:r w:rsidRPr="008A737E">
              <w:t>3.3 Seek advice and guidance from supervisor</w:t>
            </w:r>
            <w:r w:rsidRPr="008A737E">
              <w:t>s to ensure quality and workplace requirements are met</w:t>
            </w:r>
          </w:p>
          <w:p w:rsidR="00000000" w:rsidRPr="008A737E" w:rsidP="008A737E">
            <w:pPr>
              <w:pStyle w:val="BodyText"/>
            </w:pPr>
            <w:r w:rsidRPr="008A737E">
              <w:t>3.4 Work within own role boundaries and cooperatively as part of team to maximise efficiency and quality of work team outcomes</w:t>
            </w:r>
          </w:p>
          <w:p w:rsidR="00000000" w:rsidRPr="008A737E" w:rsidP="008A737E">
            <w:pPr>
              <w:pStyle w:val="BodyText"/>
            </w:pPr>
            <w:r w:rsidRPr="008A737E">
              <w:t>3.5 Recognise faults and hazards in workplace practices and report or take</w:t>
            </w:r>
            <w:r w:rsidRPr="008A737E">
              <w:t xml:space="preserve"> remedial actions according to level of responsibility</w:t>
            </w:r>
          </w:p>
          <w:p w:rsidR="00000000" w:rsidP="008A737E">
            <w:pPr>
              <w:pStyle w:val="BodyText"/>
              <w:rPr>
                <w:lang w:val="en-NZ"/>
              </w:rPr>
            </w:pPr>
            <w:r w:rsidRPr="008A737E">
              <w:t>3.6 Follow workplace communication and reporting requirements</w:t>
            </w:r>
          </w:p>
        </w:tc>
      </w:tr>
      <w:tr w:rsidTr="00FB51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7E">
            <w:pPr>
              <w:pStyle w:val="BodyText"/>
              <w:rPr>
                <w:lang w:val="en-NZ"/>
              </w:rPr>
            </w:pPr>
            <w:r w:rsidRPr="008A737E">
              <w:t>4. Apply safe and sustainable work 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37E" w:rsidP="008A737E">
            <w:pPr>
              <w:pStyle w:val="BodyText"/>
            </w:pPr>
            <w:r w:rsidRPr="008A737E">
              <w:t>4.1 Identify workplace and pulp and paper manufacturing industry hygiene, workplace health an</w:t>
            </w:r>
            <w:r w:rsidRPr="008A737E">
              <w:t>d safety and environmental hazards and risk controls that apply to own role</w:t>
            </w:r>
          </w:p>
          <w:p w:rsidR="00000000" w:rsidRPr="008A737E" w:rsidP="008A737E">
            <w:pPr>
              <w:pStyle w:val="BodyText"/>
            </w:pPr>
            <w:r w:rsidRPr="008A737E">
              <w:t>4.2 Identity and comply with health and safety and environmental workplace and regulatory requirements</w:t>
            </w:r>
          </w:p>
          <w:p w:rsidR="00000000" w:rsidRPr="008A737E" w:rsidP="008A737E">
            <w:pPr>
              <w:pStyle w:val="BodyText"/>
            </w:pPr>
            <w:r w:rsidRPr="008A737E">
              <w:t>4.3 Identify and report health and safety hazards and environmental issues or</w:t>
            </w:r>
            <w:r w:rsidRPr="008A737E">
              <w:t xml:space="preserve"> breaches according to workplace requirements</w:t>
            </w:r>
          </w:p>
          <w:p w:rsidR="00000000" w:rsidRPr="008A737E" w:rsidP="008A737E">
            <w:pPr>
              <w:pStyle w:val="BodyText"/>
            </w:pPr>
            <w:r w:rsidRPr="008A737E">
              <w:t>4.4 Participate in safety drills to prepare for the event of an incident or accident</w:t>
            </w:r>
          </w:p>
        </w:tc>
      </w:tr>
    </w:tbl>
    <w:p w:rsidR="00000000" w:rsidRPr="008A737E" w:rsidP="008A737E">
      <w:pPr>
        <w:pStyle w:val="BodyText"/>
      </w:pPr>
    </w:p>
    <w:p w:rsidR="00000000" w:rsidRPr="008A737E" w:rsidP="008A737E">
      <w:pPr>
        <w:pStyle w:val="AllowPageBreak"/>
      </w:pPr>
    </w:p>
    <w:p w:rsidR="00000000" w:rsidRPr="008A737E" w:rsidP="008A737E">
      <w:pPr>
        <w:pStyle w:val="Heading1"/>
      </w:pPr>
      <w:bookmarkStart w:id="6" w:name="O_1206065"/>
      <w:bookmarkEnd w:id="6"/>
      <w:r w:rsidRPr="008A737E">
        <w:t>Foundation Skills</w:t>
      </w:r>
    </w:p>
    <w:p w:rsidR="00000000" w:rsidRPr="00FB5174" w:rsidP="00FB5174">
      <w:pPr>
        <w:pStyle w:val="BodyText"/>
        <w:rPr>
          <w:i/>
        </w:rPr>
      </w:pPr>
      <w:r w:rsidRPr="00FB517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A73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7E">
            <w:pPr>
              <w:pStyle w:val="BodyTextBold"/>
              <w:rPr>
                <w:lang w:val="en-NZ"/>
              </w:rPr>
            </w:pPr>
            <w:r w:rsidRPr="008A737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7E">
            <w:pPr>
              <w:pStyle w:val="BodyTextBold"/>
              <w:rPr>
                <w:lang w:val="en-NZ"/>
              </w:rPr>
            </w:pPr>
            <w:r w:rsidRPr="008A737E">
              <w:t>Description</w:t>
            </w:r>
          </w:p>
        </w:tc>
      </w:tr>
      <w:tr w:rsidTr="008A73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7E">
            <w:pPr>
              <w:pStyle w:val="BodyText"/>
              <w:rPr>
                <w:lang w:val="en-NZ"/>
              </w:rPr>
            </w:pPr>
            <w:r w:rsidRPr="008A737E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7E">
            <w:pPr>
              <w:pStyle w:val="ListBullet"/>
              <w:rPr>
                <w:lang w:val="en-NZ"/>
              </w:rPr>
            </w:pPr>
            <w:r w:rsidRPr="008A737E">
              <w:t>Interpret key information from info</w:t>
            </w:r>
            <w:r w:rsidRPr="008A737E">
              <w:t>rmation sources, workplace procedures, safety signs and other workplace documentation</w:t>
            </w:r>
          </w:p>
        </w:tc>
      </w:tr>
      <w:tr w:rsidTr="008A73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7E">
            <w:pPr>
              <w:pStyle w:val="BodyText"/>
              <w:rPr>
                <w:lang w:val="en-NZ"/>
              </w:rPr>
            </w:pPr>
            <w:r w:rsidRPr="008A737E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7E">
            <w:pPr>
              <w:pStyle w:val="ListBullet"/>
              <w:rPr>
                <w:lang w:val="en-NZ"/>
              </w:rPr>
            </w:pPr>
            <w:r w:rsidRPr="008A737E">
              <w:t>Complete documentation for work tasks and reporting requirements using clear language and industry terminology in the required format</w:t>
            </w:r>
          </w:p>
        </w:tc>
      </w:tr>
      <w:tr w:rsidTr="008A73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7E">
            <w:pPr>
              <w:pStyle w:val="BodyText"/>
              <w:rPr>
                <w:lang w:val="en-NZ"/>
              </w:rPr>
            </w:pPr>
            <w:r w:rsidRPr="008A737E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37E" w:rsidP="008A737E">
            <w:pPr>
              <w:pStyle w:val="ListBullet"/>
            </w:pPr>
            <w:r w:rsidRPr="008A737E">
              <w:t xml:space="preserve">Ask questions and actively listen to clarify workplace instructions and procedures </w:t>
            </w:r>
          </w:p>
          <w:p w:rsidR="00000000" w:rsidRPr="008A737E" w:rsidP="008A737E">
            <w:pPr>
              <w:pStyle w:val="ListBullet"/>
            </w:pPr>
            <w:r w:rsidRPr="008A737E">
              <w:t>Report faults and hazards and other information using clear language and industry terminology</w:t>
            </w:r>
          </w:p>
        </w:tc>
      </w:tr>
    </w:tbl>
    <w:p w:rsidR="00000000" w:rsidRPr="008A737E" w:rsidP="008A737E">
      <w:pPr>
        <w:pStyle w:val="BodyText"/>
      </w:pPr>
    </w:p>
    <w:p w:rsidR="00000000" w:rsidRPr="008A737E" w:rsidP="008A737E">
      <w:pPr>
        <w:pStyle w:val="AllowPageBreak"/>
      </w:pPr>
    </w:p>
    <w:p w:rsidR="00000000" w:rsidRPr="008A737E" w:rsidP="008A737E">
      <w:pPr>
        <w:pStyle w:val="Heading1"/>
      </w:pPr>
      <w:bookmarkStart w:id="7" w:name="O_1206067"/>
      <w:bookmarkEnd w:id="7"/>
      <w:r w:rsidRPr="008A737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268"/>
        <w:gridCol w:w="2716"/>
      </w:tblGrid>
      <w:tr w:rsidTr="008A73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7E">
            <w:pPr>
              <w:pStyle w:val="BodyTextBold"/>
              <w:rPr>
                <w:lang w:val="en-NZ"/>
              </w:rPr>
            </w:pPr>
            <w:r w:rsidRPr="008A737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7E">
            <w:pPr>
              <w:pStyle w:val="BodyTextBold"/>
              <w:rPr>
                <w:lang w:val="en-NZ"/>
              </w:rPr>
            </w:pPr>
            <w:r w:rsidRPr="008A737E">
              <w:t>C</w:t>
            </w:r>
            <w:r w:rsidRPr="008A737E">
              <w:t>ode and title previous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7E">
            <w:pPr>
              <w:pStyle w:val="BodyTextBold"/>
              <w:rPr>
                <w:lang w:val="en-NZ"/>
              </w:rPr>
            </w:pPr>
            <w:r w:rsidRPr="008A737E">
              <w:t>Comments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7E">
            <w:pPr>
              <w:pStyle w:val="BodyTextBold"/>
              <w:rPr>
                <w:lang w:val="en-NZ"/>
              </w:rPr>
            </w:pPr>
            <w:r w:rsidRPr="008A737E">
              <w:t>Equivalence status</w:t>
            </w:r>
          </w:p>
        </w:tc>
      </w:tr>
      <w:tr w:rsidTr="008A73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7E">
            <w:pPr>
              <w:pStyle w:val="BodyText"/>
              <w:rPr>
                <w:lang w:val="en-NZ"/>
              </w:rPr>
            </w:pPr>
            <w:r w:rsidRPr="008A737E">
              <w:t>PPMIND202 Work effectively in the pulp and paper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7E">
            <w:pPr>
              <w:pStyle w:val="BodyText"/>
              <w:rPr>
                <w:lang w:val="en-NZ"/>
              </w:rPr>
            </w:pPr>
            <w:r w:rsidRPr="008A737E">
              <w:t>Not applicable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7E">
            <w:pPr>
              <w:pStyle w:val="BodyText"/>
              <w:rPr>
                <w:lang w:val="en-NZ"/>
              </w:rPr>
            </w:pPr>
            <w:r w:rsidRPr="008A737E">
              <w:t>The unit has been created to address a skill or task required by industry that is not covered by an existing unit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37E" w:rsidP="008A737E">
            <w:pPr>
              <w:pStyle w:val="BodyText"/>
            </w:pPr>
            <w:r w:rsidRPr="008A737E">
              <w:t xml:space="preserve">Newly created </w:t>
            </w:r>
          </w:p>
        </w:tc>
      </w:tr>
    </w:tbl>
    <w:p w:rsidR="00000000" w:rsidRPr="008A737E" w:rsidP="008A737E">
      <w:pPr>
        <w:pStyle w:val="BodyText"/>
      </w:pPr>
    </w:p>
    <w:p w:rsidR="00000000" w:rsidRPr="008A737E" w:rsidP="008A737E">
      <w:pPr>
        <w:pStyle w:val="AllowPageBreak"/>
      </w:pPr>
    </w:p>
    <w:p w:rsidR="00000000" w:rsidRPr="008A737E" w:rsidP="008A737E">
      <w:pPr>
        <w:pStyle w:val="Heading1"/>
      </w:pPr>
      <w:bookmarkStart w:id="8" w:name="O_1206074"/>
      <w:bookmarkEnd w:id="8"/>
      <w:r w:rsidRPr="008A737E">
        <w:t>Links</w:t>
      </w:r>
    </w:p>
    <w:p w:rsidR="00000000" w:rsidRPr="008A737E" w:rsidP="00FB5174">
      <w:pPr>
        <w:pStyle w:val="BodyText"/>
      </w:pPr>
      <w:r w:rsidRPr="008A737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7E2ECC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8A737E" w:rsidP="008A737E"/>
    <w:sectPr w:rsidSect="008A73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3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37E" w:rsidRPr="00FB5174" w:rsidP="00FB51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3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174" w:rsidP="008A73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5174" w:rsidP="008A73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B5174" w:rsidP="008A73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3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1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737E" w:rsidRPr="00FB5174" w:rsidP="00FB51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3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174" w:rsidRPr="002D2AF8" w:rsidP="008A73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PPMIND202 Work effectively in the pulp and paper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FB5174" w:rsidP="008A73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5AB4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CECF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3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73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73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73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73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73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73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73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73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73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73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737E"/>
  </w:style>
  <w:style w:type="character" w:customStyle="1" w:styleId="Heading1Char">
    <w:name w:val="Heading 1 Char"/>
    <w:basedOn w:val="DefaultParagraphFont"/>
    <w:link w:val="Heading1"/>
    <w:rsid w:val="008A73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73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73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737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A737E"/>
    <w:rPr>
      <w:i/>
    </w:rPr>
  </w:style>
  <w:style w:type="paragraph" w:customStyle="1" w:styleId="SuperHeading">
    <w:name w:val="SuperHeading"/>
    <w:basedOn w:val="Normal"/>
    <w:rsid w:val="008A73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73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A737E"/>
    <w:rPr>
      <w:b/>
    </w:rPr>
  </w:style>
  <w:style w:type="character" w:customStyle="1" w:styleId="Heading2Char">
    <w:name w:val="Heading 2 Char"/>
    <w:basedOn w:val="DefaultParagraphFont"/>
    <w:link w:val="Heading2"/>
    <w:rsid w:val="008A73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73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73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73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73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73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73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73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73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73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73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73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73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73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73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73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73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73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73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73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737E"/>
    <w:rPr>
      <w:b/>
      <w:spacing w:val="0"/>
    </w:rPr>
  </w:style>
  <w:style w:type="paragraph" w:customStyle="1" w:styleId="SuperTitle">
    <w:name w:val="SuperTitle"/>
    <w:basedOn w:val="Title"/>
    <w:rsid w:val="008A73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73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73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73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73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73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73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73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73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73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73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73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73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73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73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73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737E"/>
  </w:style>
  <w:style w:type="paragraph" w:styleId="TableofFigures">
    <w:name w:val="table of figures"/>
    <w:basedOn w:val="Normal"/>
    <w:next w:val="Normal"/>
    <w:semiHidden/>
    <w:rsid w:val="008A73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73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737E"/>
    <w:rPr>
      <w:rFonts w:ascii="Wingdings" w:hAnsi="Wingdings"/>
    </w:rPr>
  </w:style>
  <w:style w:type="paragraph" w:customStyle="1" w:styleId="TableHeading">
    <w:name w:val="Table Heading"/>
    <w:basedOn w:val="HeadingBase"/>
    <w:rsid w:val="008A73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737E"/>
    <w:rPr>
      <w:color w:val="0033CC"/>
      <w:u w:val="none"/>
    </w:rPr>
  </w:style>
  <w:style w:type="paragraph" w:customStyle="1" w:styleId="BodyTextRight">
    <w:name w:val="Body Text Right"/>
    <w:basedOn w:val="BodyText"/>
    <w:rsid w:val="008A73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73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73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73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73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73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737E"/>
    <w:rPr>
      <w:sz w:val="32"/>
    </w:rPr>
  </w:style>
  <w:style w:type="paragraph" w:customStyle="1" w:styleId="HeadingProcedure">
    <w:name w:val="Heading Procedure"/>
    <w:basedOn w:val="HeadingBase"/>
    <w:next w:val="Normal"/>
    <w:rsid w:val="008A73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737E"/>
    <w:pPr>
      <w:spacing w:before="60" w:after="60"/>
    </w:pPr>
  </w:style>
  <w:style w:type="paragraph" w:styleId="ListContinue">
    <w:name w:val="List Continue"/>
    <w:basedOn w:val="List"/>
    <w:rsid w:val="008A737E"/>
    <w:pPr>
      <w:ind w:firstLine="0"/>
    </w:pPr>
  </w:style>
  <w:style w:type="paragraph" w:customStyle="1" w:styleId="ListNote">
    <w:name w:val="List Note"/>
    <w:basedOn w:val="List"/>
    <w:rsid w:val="008A73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73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73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737E"/>
    <w:rPr>
      <w:rFonts w:ascii="Courier New" w:hAnsi="Courier New"/>
    </w:rPr>
  </w:style>
  <w:style w:type="paragraph" w:customStyle="1" w:styleId="NoteBullet">
    <w:name w:val="Note Bullet"/>
    <w:basedOn w:val="Note"/>
    <w:rsid w:val="008A73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73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73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73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73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73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73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737E"/>
    <w:rPr>
      <w:b/>
      <w:smallCaps/>
    </w:rPr>
  </w:style>
  <w:style w:type="paragraph" w:customStyle="1" w:styleId="TableListNumber">
    <w:name w:val="Table List Number"/>
    <w:basedOn w:val="ListNumber"/>
    <w:rsid w:val="008A73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73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737E"/>
    <w:pPr>
      <w:numPr>
        <w:numId w:val="8"/>
      </w:numPr>
    </w:pPr>
  </w:style>
  <w:style w:type="paragraph" w:customStyle="1" w:styleId="ListAlpha2">
    <w:name w:val="List Alpha 2"/>
    <w:basedOn w:val="List2"/>
    <w:rsid w:val="008A737E"/>
    <w:pPr>
      <w:numPr>
        <w:numId w:val="7"/>
      </w:numPr>
    </w:pPr>
  </w:style>
  <w:style w:type="paragraph" w:styleId="List2">
    <w:name w:val="List 2"/>
    <w:basedOn w:val="BodyText"/>
    <w:rsid w:val="008A73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73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73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73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73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73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737E"/>
    <w:pPr>
      <w:numPr>
        <w:numId w:val="3"/>
      </w:numPr>
    </w:pPr>
  </w:style>
  <w:style w:type="paragraph" w:styleId="ListContinue2">
    <w:name w:val="List Continue 2"/>
    <w:basedOn w:val="List2"/>
    <w:rsid w:val="008A737E"/>
    <w:pPr>
      <w:ind w:firstLine="0"/>
    </w:pPr>
  </w:style>
  <w:style w:type="paragraph" w:styleId="ListContinue3">
    <w:name w:val="List Continue 3"/>
    <w:basedOn w:val="List3"/>
    <w:rsid w:val="008A737E"/>
    <w:pPr>
      <w:ind w:left="1021" w:firstLine="0"/>
    </w:pPr>
  </w:style>
  <w:style w:type="paragraph" w:styleId="ListContinue4">
    <w:name w:val="List Continue 4"/>
    <w:basedOn w:val="List4"/>
    <w:rsid w:val="008A737E"/>
    <w:pPr>
      <w:ind w:firstLine="0"/>
    </w:pPr>
  </w:style>
  <w:style w:type="paragraph" w:styleId="ListContinue5">
    <w:name w:val="List Continue 5"/>
    <w:basedOn w:val="List5"/>
    <w:rsid w:val="008A737E"/>
    <w:pPr>
      <w:ind w:firstLine="0"/>
    </w:pPr>
  </w:style>
  <w:style w:type="paragraph" w:styleId="ListNumber3">
    <w:name w:val="List Number 3"/>
    <w:basedOn w:val="List3"/>
    <w:rsid w:val="008A737E"/>
    <w:pPr>
      <w:numPr>
        <w:numId w:val="4"/>
      </w:numPr>
    </w:pPr>
  </w:style>
  <w:style w:type="paragraph" w:styleId="ListNumber4">
    <w:name w:val="List Number 4"/>
    <w:basedOn w:val="List4"/>
    <w:rsid w:val="008A737E"/>
    <w:pPr>
      <w:numPr>
        <w:numId w:val="5"/>
      </w:numPr>
    </w:pPr>
  </w:style>
  <w:style w:type="paragraph" w:styleId="ListNumber5">
    <w:name w:val="List Number 5"/>
    <w:basedOn w:val="List5"/>
    <w:rsid w:val="008A737E"/>
    <w:pPr>
      <w:numPr>
        <w:numId w:val="6"/>
      </w:numPr>
    </w:pPr>
  </w:style>
  <w:style w:type="paragraph" w:styleId="BlockText">
    <w:name w:val="Block Text"/>
    <w:basedOn w:val="Normal"/>
    <w:rsid w:val="008A73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73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737E"/>
    <w:rPr>
      <w:sz w:val="16"/>
      <w:vertAlign w:val="superscript"/>
    </w:rPr>
  </w:style>
  <w:style w:type="character" w:customStyle="1" w:styleId="Symbols">
    <w:name w:val="Symbols"/>
    <w:basedOn w:val="DefaultParagraphFont"/>
    <w:rsid w:val="008A737E"/>
    <w:rPr>
      <w:rFonts w:ascii="Symbol" w:hAnsi="Symbol"/>
    </w:rPr>
  </w:style>
  <w:style w:type="character" w:customStyle="1" w:styleId="MenuOptions">
    <w:name w:val="Menu Options"/>
    <w:basedOn w:val="DefaultParagraphFont"/>
    <w:rsid w:val="008A73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737E"/>
    <w:rPr>
      <w:b/>
    </w:rPr>
  </w:style>
  <w:style w:type="character" w:customStyle="1" w:styleId="Underlined">
    <w:name w:val="Underlined"/>
    <w:basedOn w:val="DefaultParagraphFont"/>
    <w:rsid w:val="008A737E"/>
    <w:rPr>
      <w:u w:val="single"/>
    </w:rPr>
  </w:style>
  <w:style w:type="paragraph" w:customStyle="1" w:styleId="TableBodyTextRight">
    <w:name w:val="Table Body Text Right"/>
    <w:basedOn w:val="TableBodyText"/>
    <w:rsid w:val="008A73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737E"/>
    <w:rPr>
      <w:sz w:val="18"/>
    </w:rPr>
  </w:style>
  <w:style w:type="paragraph" w:customStyle="1" w:styleId="BodySmallRight">
    <w:name w:val="Body Small Right"/>
    <w:basedOn w:val="BodyTextRight"/>
    <w:rsid w:val="008A737E"/>
    <w:rPr>
      <w:sz w:val="18"/>
      <w:szCs w:val="18"/>
    </w:rPr>
  </w:style>
  <w:style w:type="paragraph" w:customStyle="1" w:styleId="MarginEdition">
    <w:name w:val="Margin Edition"/>
    <w:basedOn w:val="MarginNote"/>
    <w:rsid w:val="008A73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737E"/>
    <w:rPr>
      <w:sz w:val="2"/>
      <w:szCs w:val="2"/>
    </w:rPr>
  </w:style>
  <w:style w:type="character" w:customStyle="1" w:styleId="Small">
    <w:name w:val="Small"/>
    <w:basedOn w:val="DefaultParagraphFont"/>
    <w:rsid w:val="008A737E"/>
    <w:rPr>
      <w:sz w:val="16"/>
    </w:rPr>
  </w:style>
  <w:style w:type="paragraph" w:customStyle="1" w:styleId="WideTable">
    <w:name w:val="Wide Table"/>
    <w:basedOn w:val="Normal"/>
    <w:rsid w:val="008A73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737E"/>
  </w:style>
  <w:style w:type="paragraph" w:styleId="Quote">
    <w:name w:val="Quote"/>
    <w:basedOn w:val="Heading1"/>
    <w:link w:val="QuoteChar"/>
    <w:qFormat/>
    <w:rsid w:val="008A73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73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737E"/>
    <w:pPr>
      <w:pageBreakBefore/>
    </w:pPr>
  </w:style>
  <w:style w:type="paragraph" w:customStyle="1" w:styleId="Border">
    <w:name w:val="Border"/>
    <w:basedOn w:val="Normal"/>
    <w:qFormat/>
    <w:rsid w:val="008A73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73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73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73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73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73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73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73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73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737E"/>
    <w:rPr>
      <w:u w:val="single"/>
    </w:rPr>
  </w:style>
  <w:style w:type="character" w:customStyle="1" w:styleId="BoldandItalics">
    <w:name w:val="Bold and Italics"/>
    <w:qFormat/>
    <w:rsid w:val="008A737E"/>
    <w:rPr>
      <w:b/>
      <w:i/>
      <w:u w:val="none"/>
    </w:rPr>
  </w:style>
  <w:style w:type="paragraph" w:styleId="BalloonText">
    <w:name w:val="Balloon Text"/>
    <w:basedOn w:val="Normal"/>
    <w:link w:val="BalloonTextChar"/>
    <w:rsid w:val="008A73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73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73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73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73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73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737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B51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657</Words>
  <Characters>4090</Characters>
  <Application>Microsoft Office Word</Application>
  <DocSecurity>0</DocSecurity>
  <Lines>141</Lines>
  <Paragraphs>80</Paragraphs>
  <ScaleCrop>false</ScaleCrop>
  <Company>Author-it Software Corporation Ltd.</Company>
  <LinksUpToDate>false</LinksUpToDate>
  <CharactersWithSpaces>4667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PPMIND202 Work effectively in the pulp and paper industry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2023-02-22T01:11:00Z</dcterms:created>
  <dcterms:modified xsi:type="dcterms:W3CDTF">2023-02-22T01:11:00Z</dcterms:modified>
</cp:coreProperties>
</file>