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035" w:rsidP="00D730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PPMFCO201 Monitor and control paper finishing and converting operations</w:t>
      </w:r>
      <w:r>
        <w:fldChar w:fldCharType="end"/>
      </w:r>
    </w:p>
    <w:p w:rsidR="00D73035" w:rsidP="00D73035">
      <w:pPr>
        <w:pStyle w:val="Version"/>
        <w:sectPr w:rsidSect="00340C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CD8" w:rsidP="00340CD8">
      <w:pPr>
        <w:pStyle w:val="SuperHeading"/>
      </w:pPr>
      <w:r w:rsidRPr="00340CD8">
        <w:t>Assessment Requirements for PPMFCO201 Monitor and control paper finishing and converting operations</w:t>
      </w:r>
    </w:p>
    <w:p w:rsidR="00000000" w:rsidRPr="00340CD8" w:rsidP="00340CD8">
      <w:pPr>
        <w:pStyle w:val="Heading1"/>
      </w:pPr>
      <w:bookmarkStart w:id="1" w:name="O_1205922"/>
      <w:bookmarkEnd w:id="1"/>
      <w:r w:rsidRPr="00340C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0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D8">
            <w:pPr>
              <w:pStyle w:val="BodyTextBold"/>
              <w:rPr>
                <w:lang w:val="en-NZ"/>
              </w:rPr>
            </w:pPr>
            <w:r w:rsidRPr="00340C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D8">
            <w:pPr>
              <w:pStyle w:val="BodyTextBold"/>
              <w:rPr>
                <w:lang w:val="en-NZ"/>
              </w:rPr>
            </w:pPr>
            <w:r w:rsidRPr="00340CD8">
              <w:t>Comments</w:t>
            </w:r>
          </w:p>
        </w:tc>
      </w:tr>
      <w:tr w:rsidTr="00340C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CD8">
            <w:pPr>
              <w:pStyle w:val="BodyText"/>
              <w:rPr>
                <w:lang w:val="en-NZ"/>
              </w:rPr>
            </w:pPr>
            <w:r w:rsidRPr="00340C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CD8" w:rsidP="00340CD8">
            <w:pPr>
              <w:pStyle w:val="BodyText"/>
            </w:pPr>
            <w:r w:rsidRPr="00340CD8">
              <w:t>This version released with PPM Pulp and Paper Manufacturing Training Package Version 3.0.</w:t>
            </w:r>
          </w:p>
        </w:tc>
      </w:tr>
    </w:tbl>
    <w:p w:rsidR="00000000" w:rsidRPr="00340CD8" w:rsidP="00340CD8">
      <w:pPr>
        <w:pStyle w:val="BodyText"/>
      </w:pPr>
    </w:p>
    <w:p w:rsidR="00000000" w:rsidRPr="00340CD8" w:rsidP="00340CD8">
      <w:pPr>
        <w:pStyle w:val="AllowPageBreak"/>
      </w:pPr>
    </w:p>
    <w:p w:rsidR="00000000" w:rsidRPr="00340CD8" w:rsidP="00340CD8">
      <w:pPr>
        <w:pStyle w:val="Heading1"/>
      </w:pPr>
      <w:bookmarkStart w:id="2" w:name="O_1205923"/>
      <w:bookmarkEnd w:id="2"/>
      <w:r w:rsidRPr="00340CD8">
        <w:t>Performance Evidence</w:t>
      </w:r>
    </w:p>
    <w:p w:rsidR="00000000" w:rsidRPr="00340CD8" w:rsidP="00D73035">
      <w:pPr>
        <w:pStyle w:val="BodyText"/>
      </w:pPr>
      <w:r w:rsidRPr="00340CD8">
        <w:t xml:space="preserve">An individual demonstrating competency must satisfy all of the elements and performance criteria in this unit. </w:t>
      </w:r>
    </w:p>
    <w:p w:rsidR="00000000" w:rsidRPr="00340CD8" w:rsidP="00D73035">
      <w:pPr>
        <w:pStyle w:val="BodyText"/>
      </w:pPr>
      <w:r w:rsidRPr="00340CD8">
        <w:t>There must b</w:t>
      </w:r>
      <w:r w:rsidRPr="00340CD8">
        <w:t>e evidence that the individual has undertaken routine monitoring and control of paper finishing and converting operations for at least two operational intervals, including for each interval:</w:t>
      </w:r>
    </w:p>
    <w:p w:rsidR="00000000" w:rsidRPr="00340CD8" w:rsidP="00340CD8">
      <w:pPr>
        <w:pStyle w:val="ListBullet"/>
      </w:pPr>
      <w:r w:rsidRPr="00340CD8">
        <w:t>completed checks throughout the process and responded appropriat</w:t>
      </w:r>
      <w:r w:rsidRPr="00340CD8">
        <w:t>ely to variations from process and product specifications</w:t>
      </w:r>
    </w:p>
    <w:p w:rsidR="00000000" w:rsidRPr="00340CD8" w:rsidP="00340CD8">
      <w:pPr>
        <w:pStyle w:val="ListBullet"/>
      </w:pPr>
      <w:r w:rsidRPr="00340CD8">
        <w:t>used electronic and other control systems to control equipment and processes</w:t>
      </w:r>
    </w:p>
    <w:p w:rsidR="00000000" w:rsidRPr="00340CD8" w:rsidP="00340CD8">
      <w:pPr>
        <w:pStyle w:val="ListBullet"/>
      </w:pPr>
      <w:r w:rsidRPr="00340CD8">
        <w:t>completed a set up for product change</w:t>
      </w:r>
    </w:p>
    <w:p w:rsidR="00000000" w:rsidRPr="00340CD8" w:rsidP="00340CD8">
      <w:pPr>
        <w:pStyle w:val="ListBullet"/>
      </w:pPr>
      <w:r w:rsidRPr="00340CD8">
        <w:t>completed accurate records for production and quality outcomes.</w:t>
      </w:r>
    </w:p>
    <w:p w:rsidR="00000000" w:rsidRPr="00340CD8" w:rsidP="00340CD8">
      <w:pPr>
        <w:pStyle w:val="AllowPageBreak"/>
      </w:pPr>
    </w:p>
    <w:p w:rsidR="00000000" w:rsidRPr="00340CD8" w:rsidP="00340CD8">
      <w:pPr>
        <w:pStyle w:val="Heading1"/>
      </w:pPr>
      <w:bookmarkStart w:id="3" w:name="O_1205924"/>
      <w:bookmarkEnd w:id="3"/>
      <w:r w:rsidRPr="00340CD8">
        <w:t>Knowledge Evidence</w:t>
      </w:r>
    </w:p>
    <w:p w:rsidR="00000000" w:rsidRPr="00340CD8" w:rsidP="00D73035">
      <w:pPr>
        <w:pStyle w:val="BodyText"/>
      </w:pPr>
      <w:r w:rsidRPr="00340CD8">
        <w:t>An individual must be able to demonstrate the knowledge required to perform the tasks outlined in the elements and performance criteria of this unit. This includes knowledge of:</w:t>
      </w:r>
    </w:p>
    <w:p w:rsidR="00000000" w:rsidRPr="00340CD8" w:rsidP="00340CD8">
      <w:pPr>
        <w:pStyle w:val="ListBullet"/>
      </w:pPr>
      <w:r w:rsidRPr="00340CD8">
        <w:t>workplace health and safety requirements and procedures fo</w:t>
      </w:r>
      <w:r w:rsidRPr="00340CD8">
        <w:t xml:space="preserve">r paper finishing and converting operations </w:t>
      </w:r>
    </w:p>
    <w:p w:rsidR="00000000" w:rsidRPr="00340CD8" w:rsidP="00340CD8">
      <w:pPr>
        <w:pStyle w:val="ListBullet"/>
      </w:pPr>
      <w:r w:rsidRPr="00340CD8">
        <w:t>purpose, features and operation of paper finishing and converting system and subsystems, operating parameters and allowable variations</w:t>
      </w:r>
    </w:p>
    <w:p w:rsidR="00000000" w:rsidRPr="00340CD8" w:rsidP="00340CD8">
      <w:pPr>
        <w:pStyle w:val="ListBullet"/>
      </w:pPr>
      <w:r w:rsidRPr="00340CD8">
        <w:t>operation and application of electronic and other control systems to control</w:t>
      </w:r>
      <w:r w:rsidRPr="00340CD8">
        <w:t xml:space="preserve"> paper finishing and converting operations</w:t>
      </w:r>
    </w:p>
    <w:p w:rsidR="00000000" w:rsidRPr="00340CD8" w:rsidP="00340CD8">
      <w:pPr>
        <w:pStyle w:val="ListBullet"/>
      </w:pPr>
      <w:r w:rsidRPr="00340CD8">
        <w:t>key features of the full range of processes involved in controlling paper finishing and converting operations and coordinating set up for product changes</w:t>
      </w:r>
    </w:p>
    <w:p w:rsidR="00000000" w:rsidRPr="00340CD8" w:rsidP="00340CD8">
      <w:pPr>
        <w:pStyle w:val="ListBullet"/>
      </w:pPr>
      <w:r w:rsidRPr="00340CD8">
        <w:t xml:space="preserve">purpose of, and processes for sampling and testing product </w:t>
      </w:r>
      <w:r w:rsidRPr="00340CD8">
        <w:t>quality, plant and system operations</w:t>
      </w:r>
    </w:p>
    <w:p w:rsidR="00000000" w:rsidRPr="00340CD8" w:rsidP="00340CD8">
      <w:pPr>
        <w:pStyle w:val="ListBullet"/>
      </w:pPr>
      <w:r w:rsidRPr="00340CD8">
        <w:t>quality requirements for different types of paper finishing and converting product</w:t>
      </w:r>
    </w:p>
    <w:p w:rsidR="00000000" w:rsidRPr="00340CD8" w:rsidP="00340CD8">
      <w:pPr>
        <w:pStyle w:val="ListBullet"/>
      </w:pPr>
      <w:r w:rsidRPr="00340CD8">
        <w:t>methods used to monitor paper finishing and converting operations against specified system parameters</w:t>
      </w:r>
    </w:p>
    <w:p w:rsidR="00000000" w:rsidRPr="00340CD8" w:rsidP="00340CD8">
      <w:pPr>
        <w:pStyle w:val="ListBullet"/>
      </w:pPr>
      <w:r w:rsidRPr="00340CD8">
        <w:t>standard operating procedures spec</w:t>
      </w:r>
      <w:r w:rsidRPr="00340CD8">
        <w:t>ific to paper finishing and converting operations</w:t>
      </w:r>
    </w:p>
    <w:p w:rsidR="00000000" w:rsidRPr="00340CD8" w:rsidP="00340CD8">
      <w:pPr>
        <w:pStyle w:val="ListBullet"/>
      </w:pPr>
      <w:r w:rsidRPr="00340CD8">
        <w:t>procedures for communicating, recording and reporting for system operation and production outcomes and faults.</w:t>
      </w:r>
    </w:p>
    <w:p w:rsidR="00000000" w:rsidRPr="00340CD8" w:rsidP="00340CD8">
      <w:pPr>
        <w:pStyle w:val="AllowPageBreak"/>
      </w:pPr>
    </w:p>
    <w:p w:rsidR="00000000" w:rsidRPr="00340CD8" w:rsidP="00340CD8">
      <w:pPr>
        <w:pStyle w:val="Heading1"/>
      </w:pPr>
      <w:bookmarkStart w:id="4" w:name="O_1205925"/>
      <w:bookmarkEnd w:id="4"/>
      <w:r w:rsidRPr="00340CD8">
        <w:t>Assessment Conditions</w:t>
      </w:r>
    </w:p>
    <w:p w:rsidR="00000000" w:rsidRPr="00340CD8" w:rsidP="00D73035">
      <w:pPr>
        <w:pStyle w:val="BodyText"/>
      </w:pPr>
      <w:r w:rsidRPr="00340CD8">
        <w:t>Assessment of the skills in this unit of competency mu</w:t>
      </w:r>
      <w:r w:rsidRPr="00340CD8">
        <w:t xml:space="preserve">st take place under the following conditions: </w:t>
      </w:r>
    </w:p>
    <w:p w:rsidR="00000000" w:rsidRPr="00340CD8" w:rsidP="00340CD8">
      <w:pPr>
        <w:pStyle w:val="ListBullet"/>
      </w:pPr>
      <w:r w:rsidRPr="00340CD8">
        <w:t>physical conditions:</w:t>
      </w:r>
    </w:p>
    <w:p w:rsidR="00000000" w:rsidRPr="00340CD8" w:rsidP="00340CD8">
      <w:pPr>
        <w:pStyle w:val="ListBullet2"/>
      </w:pPr>
      <w:r w:rsidRPr="00340CD8">
        <w:t>skills must be demonstrated in a paper manufacturing facility or an environment that accurately reflects performance in a workplace</w:t>
      </w:r>
    </w:p>
    <w:p w:rsidR="00000000" w:rsidRPr="00340CD8" w:rsidP="00340CD8">
      <w:pPr>
        <w:pStyle w:val="ListBullet"/>
      </w:pPr>
      <w:r w:rsidRPr="00340CD8">
        <w:t>resources, equipment and materials:</w:t>
      </w:r>
    </w:p>
    <w:p w:rsidR="00000000" w:rsidRPr="00340CD8" w:rsidP="00340CD8">
      <w:pPr>
        <w:pStyle w:val="ListBullet2"/>
      </w:pPr>
      <w:r w:rsidRPr="00340CD8">
        <w:t>paper finishing and converting system</w:t>
      </w:r>
    </w:p>
    <w:p w:rsidR="00000000" w:rsidRPr="00340CD8" w:rsidP="00340CD8">
      <w:pPr>
        <w:pStyle w:val="ListBullet2"/>
      </w:pPr>
      <w:r w:rsidRPr="00340CD8">
        <w:t>electronic control systems which include portable control devices, touch screens or robotics to control equipment and processes</w:t>
      </w:r>
    </w:p>
    <w:p w:rsidR="00000000" w:rsidRPr="00340CD8" w:rsidP="00340CD8">
      <w:pPr>
        <w:pStyle w:val="ListBullet2"/>
      </w:pPr>
      <w:r w:rsidRPr="00340CD8">
        <w:t>equipment and consumables for paper finishing and converting system</w:t>
      </w:r>
    </w:p>
    <w:p w:rsidR="00000000" w:rsidRPr="00340CD8" w:rsidP="00340CD8">
      <w:pPr>
        <w:pStyle w:val="ListBullet2"/>
      </w:pPr>
      <w:r w:rsidRPr="00340CD8">
        <w:t>test and diagnostic eq</w:t>
      </w:r>
      <w:r w:rsidRPr="00340CD8">
        <w:t>uipment</w:t>
      </w:r>
    </w:p>
    <w:p w:rsidR="00000000" w:rsidRPr="00340CD8" w:rsidP="00340CD8">
      <w:pPr>
        <w:pStyle w:val="ListBullet2"/>
      </w:pPr>
      <w:r w:rsidRPr="00340CD8">
        <w:t>personal protective equipment for operating finishing and converting systems</w:t>
      </w:r>
    </w:p>
    <w:p w:rsidR="00000000" w:rsidRPr="00340CD8" w:rsidP="00340CD8">
      <w:pPr>
        <w:pStyle w:val="ListBullet"/>
      </w:pPr>
      <w:r w:rsidRPr="00340CD8">
        <w:t>specifications:</w:t>
      </w:r>
    </w:p>
    <w:p w:rsidR="00000000" w:rsidRPr="00340CD8" w:rsidP="00340CD8">
      <w:pPr>
        <w:pStyle w:val="ListBullet2"/>
      </w:pPr>
      <w:r w:rsidRPr="00340CD8">
        <w:t>workplace and standard operating procedures relating to paper finishing and converting operations including health and safety, risks and hazards identifi</w:t>
      </w:r>
      <w:r w:rsidRPr="00340CD8">
        <w:t>cation, plant isolation, quality, housekeeping and environmental requirements.</w:t>
      </w:r>
    </w:p>
    <w:p w:rsidR="00000000" w:rsidRPr="00340CD8" w:rsidP="00D73035">
      <w:pPr>
        <w:pStyle w:val="BodyText"/>
      </w:pPr>
      <w:r w:rsidRPr="00340CD8">
        <w:t>Assessors of this unit must satisfy the requirements for assessors in applicable vocational education and training legislation, frameworks and/or standards.</w:t>
      </w:r>
    </w:p>
    <w:p w:rsidR="00000000" w:rsidRPr="00340CD8" w:rsidP="00340CD8">
      <w:pPr>
        <w:pStyle w:val="Heading1"/>
      </w:pPr>
      <w:bookmarkStart w:id="5" w:name="O_1205928"/>
      <w:bookmarkEnd w:id="5"/>
      <w:r w:rsidRPr="00340CD8">
        <w:t>L</w:t>
      </w:r>
      <w:r w:rsidRPr="00340CD8">
        <w:t>inks</w:t>
      </w:r>
    </w:p>
    <w:p w:rsidR="00000000" w:rsidRPr="00340CD8" w:rsidP="00D73035">
      <w:pPr>
        <w:pStyle w:val="BodyText"/>
      </w:pPr>
      <w:r w:rsidRPr="00340CD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9E4A7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40CD8" w:rsidP="00340CD8"/>
    <w:sectPr w:rsidSect="00340C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D8" w:rsidRPr="00D73035" w:rsidP="00D730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5" w:rsidP="00340C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3035" w:rsidP="00340C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73035" w:rsidP="00340C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CD8" w:rsidRPr="00D73035" w:rsidP="00D730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C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035" w:rsidRPr="002D2AF8" w:rsidP="00340C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PPMFCO201 Monitor and control paper finishing and converting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D73035" w:rsidP="00340C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D4A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72EF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7E3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C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C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C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C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C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C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C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C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C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C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C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CD8"/>
  </w:style>
  <w:style w:type="character" w:customStyle="1" w:styleId="Heading1Char">
    <w:name w:val="Heading 1 Char"/>
    <w:basedOn w:val="DefaultParagraphFont"/>
    <w:link w:val="Heading1"/>
    <w:rsid w:val="00340C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C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C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C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0C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C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C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0CD8"/>
    <w:rPr>
      <w:b/>
    </w:rPr>
  </w:style>
  <w:style w:type="character" w:customStyle="1" w:styleId="Heading2Char">
    <w:name w:val="Heading 2 Char"/>
    <w:basedOn w:val="DefaultParagraphFont"/>
    <w:link w:val="Heading2"/>
    <w:rsid w:val="00340C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C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C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C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C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C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C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C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C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C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C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C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C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C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C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C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C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C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CD8"/>
    <w:rPr>
      <w:b/>
      <w:spacing w:val="0"/>
    </w:rPr>
  </w:style>
  <w:style w:type="paragraph" w:customStyle="1" w:styleId="SuperTitle">
    <w:name w:val="SuperTitle"/>
    <w:basedOn w:val="Title"/>
    <w:rsid w:val="00340C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C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C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C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C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C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C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C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C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C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C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C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CD8"/>
    <w:rPr>
      <w:i/>
    </w:rPr>
  </w:style>
  <w:style w:type="paragraph" w:styleId="Caption">
    <w:name w:val="caption"/>
    <w:basedOn w:val="BodyText"/>
    <w:next w:val="Normal"/>
    <w:qFormat/>
    <w:rsid w:val="00340C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C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C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CD8"/>
  </w:style>
  <w:style w:type="paragraph" w:styleId="TableofFigures">
    <w:name w:val="table of figures"/>
    <w:basedOn w:val="Normal"/>
    <w:next w:val="Normal"/>
    <w:semiHidden/>
    <w:rsid w:val="00340C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C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CD8"/>
    <w:rPr>
      <w:rFonts w:ascii="Wingdings" w:hAnsi="Wingdings"/>
    </w:rPr>
  </w:style>
  <w:style w:type="paragraph" w:customStyle="1" w:styleId="TableHeading">
    <w:name w:val="Table Heading"/>
    <w:basedOn w:val="HeadingBase"/>
    <w:rsid w:val="00340C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CD8"/>
    <w:rPr>
      <w:color w:val="0033CC"/>
      <w:u w:val="none"/>
    </w:rPr>
  </w:style>
  <w:style w:type="paragraph" w:customStyle="1" w:styleId="BodyTextRight">
    <w:name w:val="Body Text Right"/>
    <w:basedOn w:val="BodyText"/>
    <w:rsid w:val="00340C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C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C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C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C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C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CD8"/>
    <w:rPr>
      <w:sz w:val="32"/>
    </w:rPr>
  </w:style>
  <w:style w:type="paragraph" w:customStyle="1" w:styleId="HeadingProcedure">
    <w:name w:val="Heading Procedure"/>
    <w:basedOn w:val="HeadingBase"/>
    <w:next w:val="Normal"/>
    <w:rsid w:val="00340C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CD8"/>
    <w:pPr>
      <w:spacing w:before="60" w:after="60"/>
    </w:pPr>
  </w:style>
  <w:style w:type="paragraph" w:styleId="ListContinue">
    <w:name w:val="List Continue"/>
    <w:basedOn w:val="List"/>
    <w:rsid w:val="00340CD8"/>
    <w:pPr>
      <w:ind w:firstLine="0"/>
    </w:pPr>
  </w:style>
  <w:style w:type="paragraph" w:customStyle="1" w:styleId="ListNote">
    <w:name w:val="List Note"/>
    <w:basedOn w:val="List"/>
    <w:rsid w:val="00340C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C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C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CD8"/>
    <w:rPr>
      <w:rFonts w:ascii="Courier New" w:hAnsi="Courier New"/>
    </w:rPr>
  </w:style>
  <w:style w:type="paragraph" w:customStyle="1" w:styleId="NoteBullet">
    <w:name w:val="Note Bullet"/>
    <w:basedOn w:val="Note"/>
    <w:rsid w:val="00340C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C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C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C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C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C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C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CD8"/>
    <w:rPr>
      <w:b/>
      <w:smallCaps/>
    </w:rPr>
  </w:style>
  <w:style w:type="paragraph" w:customStyle="1" w:styleId="TableListNumber">
    <w:name w:val="Table List Number"/>
    <w:basedOn w:val="ListNumber"/>
    <w:rsid w:val="00340C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C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CD8"/>
    <w:pPr>
      <w:numPr>
        <w:numId w:val="9"/>
      </w:numPr>
    </w:pPr>
  </w:style>
  <w:style w:type="paragraph" w:customStyle="1" w:styleId="ListAlpha2">
    <w:name w:val="List Alpha 2"/>
    <w:basedOn w:val="List2"/>
    <w:rsid w:val="00340CD8"/>
    <w:pPr>
      <w:numPr>
        <w:numId w:val="8"/>
      </w:numPr>
    </w:pPr>
  </w:style>
  <w:style w:type="paragraph" w:styleId="List2">
    <w:name w:val="List 2"/>
    <w:basedOn w:val="BodyText"/>
    <w:rsid w:val="00340C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C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C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C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C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C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CD8"/>
    <w:pPr>
      <w:numPr>
        <w:numId w:val="4"/>
      </w:numPr>
    </w:pPr>
  </w:style>
  <w:style w:type="paragraph" w:styleId="ListContinue2">
    <w:name w:val="List Continue 2"/>
    <w:basedOn w:val="List2"/>
    <w:rsid w:val="00340CD8"/>
    <w:pPr>
      <w:ind w:firstLine="0"/>
    </w:pPr>
  </w:style>
  <w:style w:type="paragraph" w:styleId="ListContinue3">
    <w:name w:val="List Continue 3"/>
    <w:basedOn w:val="List3"/>
    <w:rsid w:val="00340CD8"/>
    <w:pPr>
      <w:ind w:left="1021" w:firstLine="0"/>
    </w:pPr>
  </w:style>
  <w:style w:type="paragraph" w:styleId="ListContinue4">
    <w:name w:val="List Continue 4"/>
    <w:basedOn w:val="List4"/>
    <w:rsid w:val="00340CD8"/>
    <w:pPr>
      <w:ind w:firstLine="0"/>
    </w:pPr>
  </w:style>
  <w:style w:type="paragraph" w:styleId="ListContinue5">
    <w:name w:val="List Continue 5"/>
    <w:basedOn w:val="List5"/>
    <w:rsid w:val="00340CD8"/>
    <w:pPr>
      <w:ind w:firstLine="0"/>
    </w:pPr>
  </w:style>
  <w:style w:type="paragraph" w:styleId="ListNumber3">
    <w:name w:val="List Number 3"/>
    <w:basedOn w:val="List3"/>
    <w:rsid w:val="00340CD8"/>
    <w:pPr>
      <w:numPr>
        <w:numId w:val="5"/>
      </w:numPr>
    </w:pPr>
  </w:style>
  <w:style w:type="paragraph" w:styleId="ListNumber4">
    <w:name w:val="List Number 4"/>
    <w:basedOn w:val="List4"/>
    <w:rsid w:val="00340CD8"/>
    <w:pPr>
      <w:numPr>
        <w:numId w:val="6"/>
      </w:numPr>
    </w:pPr>
  </w:style>
  <w:style w:type="paragraph" w:styleId="ListNumber5">
    <w:name w:val="List Number 5"/>
    <w:basedOn w:val="List5"/>
    <w:rsid w:val="00340CD8"/>
    <w:pPr>
      <w:numPr>
        <w:numId w:val="7"/>
      </w:numPr>
    </w:pPr>
  </w:style>
  <w:style w:type="paragraph" w:styleId="BlockText">
    <w:name w:val="Block Text"/>
    <w:basedOn w:val="Normal"/>
    <w:rsid w:val="00340C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C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CD8"/>
    <w:rPr>
      <w:sz w:val="16"/>
      <w:vertAlign w:val="superscript"/>
    </w:rPr>
  </w:style>
  <w:style w:type="character" w:customStyle="1" w:styleId="Symbols">
    <w:name w:val="Symbols"/>
    <w:basedOn w:val="DefaultParagraphFont"/>
    <w:rsid w:val="00340CD8"/>
    <w:rPr>
      <w:rFonts w:ascii="Symbol" w:hAnsi="Symbol"/>
    </w:rPr>
  </w:style>
  <w:style w:type="character" w:customStyle="1" w:styleId="MenuOptions">
    <w:name w:val="Menu Options"/>
    <w:basedOn w:val="DefaultParagraphFont"/>
    <w:rsid w:val="00340C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CD8"/>
    <w:rPr>
      <w:b/>
    </w:rPr>
  </w:style>
  <w:style w:type="character" w:customStyle="1" w:styleId="Underlined">
    <w:name w:val="Underlined"/>
    <w:basedOn w:val="DefaultParagraphFont"/>
    <w:rsid w:val="00340CD8"/>
    <w:rPr>
      <w:u w:val="single"/>
    </w:rPr>
  </w:style>
  <w:style w:type="paragraph" w:customStyle="1" w:styleId="TableBodyTextRight">
    <w:name w:val="Table Body Text Right"/>
    <w:basedOn w:val="TableBodyText"/>
    <w:rsid w:val="00340C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CD8"/>
    <w:rPr>
      <w:sz w:val="18"/>
    </w:rPr>
  </w:style>
  <w:style w:type="paragraph" w:customStyle="1" w:styleId="BodySmallRight">
    <w:name w:val="Body Small Right"/>
    <w:basedOn w:val="BodyTextRight"/>
    <w:rsid w:val="00340CD8"/>
    <w:rPr>
      <w:sz w:val="18"/>
      <w:szCs w:val="18"/>
    </w:rPr>
  </w:style>
  <w:style w:type="paragraph" w:customStyle="1" w:styleId="MarginEdition">
    <w:name w:val="Margin Edition"/>
    <w:basedOn w:val="MarginNote"/>
    <w:rsid w:val="00340C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CD8"/>
    <w:rPr>
      <w:sz w:val="2"/>
      <w:szCs w:val="2"/>
    </w:rPr>
  </w:style>
  <w:style w:type="character" w:customStyle="1" w:styleId="Small">
    <w:name w:val="Small"/>
    <w:basedOn w:val="DefaultParagraphFont"/>
    <w:rsid w:val="00340CD8"/>
    <w:rPr>
      <w:sz w:val="16"/>
    </w:rPr>
  </w:style>
  <w:style w:type="paragraph" w:customStyle="1" w:styleId="WideTable">
    <w:name w:val="Wide Table"/>
    <w:basedOn w:val="Normal"/>
    <w:rsid w:val="00340C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CD8"/>
  </w:style>
  <w:style w:type="paragraph" w:styleId="Quote">
    <w:name w:val="Quote"/>
    <w:basedOn w:val="Heading1"/>
    <w:link w:val="QuoteChar"/>
    <w:qFormat/>
    <w:rsid w:val="00340C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C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CD8"/>
    <w:pPr>
      <w:pageBreakBefore/>
    </w:pPr>
  </w:style>
  <w:style w:type="paragraph" w:customStyle="1" w:styleId="Border">
    <w:name w:val="Border"/>
    <w:basedOn w:val="Normal"/>
    <w:qFormat/>
    <w:rsid w:val="00340C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C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C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C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C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C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C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C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C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CD8"/>
    <w:rPr>
      <w:u w:val="single"/>
    </w:rPr>
  </w:style>
  <w:style w:type="character" w:customStyle="1" w:styleId="BoldandItalics">
    <w:name w:val="Bold and Italics"/>
    <w:qFormat/>
    <w:rsid w:val="00340CD8"/>
    <w:rPr>
      <w:b/>
      <w:i/>
      <w:u w:val="none"/>
    </w:rPr>
  </w:style>
  <w:style w:type="paragraph" w:styleId="BalloonText">
    <w:name w:val="Balloon Text"/>
    <w:basedOn w:val="Normal"/>
    <w:link w:val="BalloonTextChar"/>
    <w:rsid w:val="00340C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C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C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C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C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C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C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30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461</Words>
  <Characters>3114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PPMFCO201 Monitor and control paper finishing and converting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2023-02-22T01:09:00Z</dcterms:created>
  <dcterms:modified xsi:type="dcterms:W3CDTF">2023-02-22T01:09:00Z</dcterms:modified>
</cp:coreProperties>
</file>