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3DB" w:rsidP="00D453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PPMCPP440 Troubleshoot and rectify coated paper processes</w:t>
      </w:r>
      <w:r>
        <w:fldChar w:fldCharType="end"/>
      </w:r>
    </w:p>
    <w:p w:rsidR="00D453DB" w:rsidP="00D453DB">
      <w:pPr>
        <w:pStyle w:val="Version"/>
        <w:sectPr w:rsidSect="00276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642D" w:rsidP="0027642D">
      <w:pPr>
        <w:pStyle w:val="SuperHeading"/>
      </w:pPr>
      <w:r w:rsidRPr="0027642D">
        <w:t>Assessment Requirements for PPMCPP440 Troubleshoot and rectify coated paper processes</w:t>
      </w:r>
    </w:p>
    <w:p w:rsidR="00000000" w:rsidRPr="0027642D" w:rsidP="0027642D">
      <w:pPr>
        <w:pStyle w:val="Heading1"/>
      </w:pPr>
      <w:bookmarkStart w:id="1" w:name="O_1006799"/>
      <w:bookmarkEnd w:id="1"/>
      <w:r w:rsidRPr="002764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6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2D" w:rsidP="0027642D">
            <w:pPr>
              <w:pStyle w:val="BodyText"/>
            </w:pPr>
            <w:r w:rsidRPr="002764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2D">
            <w:pPr>
              <w:pStyle w:val="BodyText"/>
              <w:rPr>
                <w:lang w:val="en-NZ"/>
              </w:rPr>
            </w:pPr>
            <w:r w:rsidRPr="0027642D">
              <w:rPr>
                <w:rStyle w:val="SpecialBold"/>
              </w:rPr>
              <w:t>Comments</w:t>
            </w:r>
          </w:p>
        </w:tc>
      </w:tr>
      <w:tr w:rsidTr="00276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2D">
            <w:pPr>
              <w:pStyle w:val="BodyText"/>
              <w:rPr>
                <w:lang w:val="en-NZ"/>
              </w:rPr>
            </w:pPr>
            <w:r w:rsidRPr="002764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2D">
            <w:pPr>
              <w:pStyle w:val="BodyText"/>
              <w:rPr>
                <w:lang w:val="en-NZ"/>
              </w:rPr>
            </w:pPr>
            <w:r w:rsidRPr="0027642D">
              <w:t>This version released with PPM Pulp and Paper Manufacturing Training Package Version 1.0.</w:t>
            </w:r>
          </w:p>
        </w:tc>
      </w:tr>
      <w:tr w:rsidTr="00276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2D">
            <w:pPr>
              <w:pStyle w:val="BodyText"/>
              <w:rPr>
                <w:lang w:val="en-NZ"/>
              </w:rPr>
            </w:pPr>
            <w:r w:rsidRPr="0027642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2D" w:rsidP="0027642D">
            <w:pPr>
              <w:pStyle w:val="BodyText"/>
            </w:pPr>
            <w:r w:rsidRPr="0027642D">
              <w:t>This version released with PPM Pulp and Paper Manufacturing Training Package Version 2.0.</w:t>
            </w:r>
          </w:p>
        </w:tc>
      </w:tr>
    </w:tbl>
    <w:p w:rsidR="00000000" w:rsidRPr="0027642D" w:rsidP="0027642D">
      <w:pPr>
        <w:pStyle w:val="BodyText"/>
      </w:pPr>
    </w:p>
    <w:p w:rsidR="00000000" w:rsidRPr="0027642D" w:rsidP="0027642D">
      <w:pPr>
        <w:pStyle w:val="AllowPageBreak"/>
      </w:pPr>
    </w:p>
    <w:p w:rsidR="00000000" w:rsidRPr="0027642D" w:rsidP="0027642D">
      <w:pPr>
        <w:pStyle w:val="Heading1"/>
      </w:pPr>
      <w:bookmarkStart w:id="2" w:name="O_1006798"/>
      <w:bookmarkEnd w:id="2"/>
      <w:r w:rsidRPr="0027642D">
        <w:t>Performance Evidence</w:t>
      </w:r>
    </w:p>
    <w:p w:rsidR="00000000" w:rsidRPr="0027642D" w:rsidP="0027642D">
      <w:pPr>
        <w:pStyle w:val="BodyText"/>
      </w:pPr>
      <w:r w:rsidRPr="0027642D">
        <w:t>An individual demonstrating competency must satisfy all of the elements and performance criteria in this unit. There must be</w:t>
      </w:r>
      <w:r w:rsidRPr="0027642D">
        <w:t xml:space="preserve"> evidence that the individual has undertaken troubleshooting and rectification of coated processes, at least twice in line with required enterprise intervals and has:</w:t>
      </w:r>
    </w:p>
    <w:p w:rsidR="00000000" w:rsidRPr="0027642D" w:rsidP="0027642D">
      <w:pPr>
        <w:pStyle w:val="ListBullet"/>
      </w:pPr>
      <w:r w:rsidRPr="0027642D">
        <w:t>selected and used appropriate methods in trouble shooting coated paper processes</w:t>
      </w:r>
    </w:p>
    <w:p w:rsidR="00000000" w:rsidRPr="0027642D" w:rsidP="0027642D">
      <w:pPr>
        <w:pStyle w:val="ListBullet"/>
      </w:pPr>
      <w:r w:rsidRPr="0027642D">
        <w:t>identified, diagnosed and rectified faults in plant, equipment and product quality relevant to coated paper processes</w:t>
      </w:r>
    </w:p>
    <w:p w:rsidR="00000000" w:rsidRPr="0027642D" w:rsidP="0027642D">
      <w:pPr>
        <w:pStyle w:val="ListBullet"/>
      </w:pPr>
      <w:r w:rsidRPr="0027642D">
        <w:t>undertaken sampling and testing on products and interpreted test results</w:t>
      </w:r>
    </w:p>
    <w:p w:rsidR="00000000" w:rsidRPr="0027642D" w:rsidP="0027642D">
      <w:pPr>
        <w:pStyle w:val="ListBullet"/>
      </w:pPr>
      <w:r w:rsidRPr="0027642D">
        <w:t>used and interpreted electronic control systems, including digita</w:t>
      </w:r>
      <w:r w:rsidRPr="0027642D">
        <w:t>l control system, touch screens or robotics to control equipment and processes</w:t>
      </w:r>
    </w:p>
    <w:p w:rsidR="00000000" w:rsidRPr="0027642D" w:rsidP="0027642D">
      <w:pPr>
        <w:pStyle w:val="ListBullet"/>
      </w:pPr>
      <w:r w:rsidRPr="0027642D">
        <w:t>read and interpreted documentation, procedures and reports relevant to coated paper processes</w:t>
      </w:r>
    </w:p>
    <w:p w:rsidR="00000000" w:rsidRPr="0027642D" w:rsidP="0027642D">
      <w:pPr>
        <w:pStyle w:val="ListBullet"/>
      </w:pPr>
      <w:r w:rsidRPr="0027642D">
        <w:t>communicated with stakeholders about troubleshooting, including internal and extern</w:t>
      </w:r>
      <w:r w:rsidRPr="0027642D">
        <w:t>al customers and suppliers, team members, production/service co-ordinators, maintenance services, operator support personnel, operational management and statutory authorities</w:t>
      </w:r>
    </w:p>
    <w:p w:rsidR="00000000" w:rsidRPr="0027642D" w:rsidP="0027642D">
      <w:pPr>
        <w:pStyle w:val="ListBullet"/>
      </w:pPr>
      <w:r w:rsidRPr="0027642D">
        <w:t>communicated effectively and worked safely with others, in the work area when tro</w:t>
      </w:r>
      <w:r w:rsidRPr="0027642D">
        <w:t>ubleshooting and rectifying coated paper processes.</w:t>
      </w:r>
    </w:p>
    <w:p w:rsidR="00000000" w:rsidRPr="0027642D" w:rsidP="0027642D">
      <w:pPr>
        <w:pStyle w:val="AllowPageBreak"/>
      </w:pPr>
    </w:p>
    <w:p w:rsidR="00000000" w:rsidRPr="0027642D" w:rsidP="0027642D">
      <w:pPr>
        <w:pStyle w:val="Heading1"/>
      </w:pPr>
      <w:bookmarkStart w:id="3" w:name="O_1006797"/>
      <w:bookmarkEnd w:id="3"/>
      <w:r w:rsidRPr="0027642D">
        <w:t>Knowledge Evidence</w:t>
      </w:r>
    </w:p>
    <w:p w:rsidR="00000000" w:rsidRPr="0027642D" w:rsidP="0027642D">
      <w:pPr>
        <w:pStyle w:val="BodyText"/>
      </w:pPr>
      <w:r w:rsidRPr="0027642D">
        <w:t>An individual must be able to demonstrate the knowledge required to perform the tasks outlined in the elements and performance criteria of this unit.  This includes k</w:t>
      </w:r>
      <w:r w:rsidRPr="0027642D">
        <w:t>nowledge of:</w:t>
      </w:r>
    </w:p>
    <w:p w:rsidR="00000000" w:rsidRPr="0027642D" w:rsidP="0027642D">
      <w:pPr>
        <w:pStyle w:val="ListBullet"/>
      </w:pPr>
      <w:r w:rsidRPr="0027642D">
        <w:t>organisational procedures relevant to workplace health and safety with particular emphasis on:</w:t>
      </w:r>
    </w:p>
    <w:p w:rsidR="00000000" w:rsidRPr="0027642D" w:rsidP="0027642D">
      <w:pPr>
        <w:pStyle w:val="ListBullet2"/>
      </w:pPr>
      <w:r w:rsidRPr="0027642D">
        <w:t>use of personal protective equipment (PPE)</w:t>
      </w:r>
    </w:p>
    <w:p w:rsidR="00000000" w:rsidRPr="0027642D" w:rsidP="0027642D">
      <w:pPr>
        <w:pStyle w:val="ListBullet2"/>
      </w:pPr>
      <w:r w:rsidRPr="0027642D">
        <w:t>equipment lock out and isolation procedures</w:t>
      </w:r>
    </w:p>
    <w:p w:rsidR="00000000" w:rsidRPr="0027642D" w:rsidP="0027642D">
      <w:pPr>
        <w:pStyle w:val="ListBullet2"/>
      </w:pPr>
      <w:r w:rsidRPr="0027642D">
        <w:t>handling chemicals and hazardous substances, including spil</w:t>
      </w:r>
      <w:r w:rsidRPr="0027642D">
        <w:t>l and disposal guidelines</w:t>
      </w:r>
    </w:p>
    <w:p w:rsidR="00000000" w:rsidRPr="0027642D" w:rsidP="0027642D">
      <w:pPr>
        <w:pStyle w:val="ListBullet2"/>
      </w:pPr>
      <w:r w:rsidRPr="0027642D">
        <w:t>plant clearance requirements</w:t>
      </w:r>
    </w:p>
    <w:p w:rsidR="00000000" w:rsidRPr="0027642D" w:rsidP="0027642D">
      <w:pPr>
        <w:pStyle w:val="ListBullet2"/>
      </w:pPr>
      <w:r w:rsidRPr="0027642D">
        <w:t>emergency procedures and responses</w:t>
      </w:r>
    </w:p>
    <w:p w:rsidR="00000000" w:rsidRPr="0027642D" w:rsidP="0027642D">
      <w:pPr>
        <w:pStyle w:val="ListBullet2"/>
      </w:pPr>
      <w:r w:rsidRPr="0027642D">
        <w:t>job safety analysis documentation and processes</w:t>
      </w:r>
    </w:p>
    <w:p w:rsidR="00000000" w:rsidRPr="0027642D" w:rsidP="0027642D">
      <w:pPr>
        <w:pStyle w:val="ListBullet2"/>
      </w:pPr>
      <w:r w:rsidRPr="0027642D">
        <w:t>plant permit systems and processes</w:t>
      </w:r>
    </w:p>
    <w:p w:rsidR="00000000" w:rsidRPr="0027642D" w:rsidP="0027642D">
      <w:pPr>
        <w:pStyle w:val="ListBullet2"/>
      </w:pPr>
      <w:r w:rsidRPr="0027642D">
        <w:t>high risk load shifting licensing requirements where relevant</w:t>
      </w:r>
    </w:p>
    <w:p w:rsidR="00000000" w:rsidRPr="0027642D" w:rsidP="0027642D">
      <w:pPr>
        <w:pStyle w:val="ListBullet2"/>
      </w:pPr>
      <w:r w:rsidRPr="0027642D">
        <w:t>major hazard facility requirements where relevant</w:t>
      </w:r>
    </w:p>
    <w:p w:rsidR="00000000" w:rsidRPr="0027642D" w:rsidP="0027642D">
      <w:pPr>
        <w:pStyle w:val="ListBullet"/>
      </w:pPr>
      <w:r w:rsidRPr="0027642D">
        <w:t>documentation and procedures relevant to troubleshooting and rectifying coated paper processes in the pulp and paper industry including:</w:t>
      </w:r>
    </w:p>
    <w:p w:rsidR="00000000" w:rsidRPr="0027642D" w:rsidP="0027642D">
      <w:pPr>
        <w:pStyle w:val="ListBullet2"/>
      </w:pPr>
      <w:r w:rsidRPr="0027642D">
        <w:t>standard operating procedures (SOP)</w:t>
      </w:r>
    </w:p>
    <w:p w:rsidR="00000000" w:rsidRPr="0027642D" w:rsidP="0027642D">
      <w:pPr>
        <w:pStyle w:val="ListBullet2"/>
      </w:pPr>
      <w:r w:rsidRPr="0027642D">
        <w:t>production needs including outp</w:t>
      </w:r>
      <w:r w:rsidRPr="0027642D">
        <w:t>ut targets, production scheduling quality requirements, resources and energy use, waste minimisation</w:t>
      </w:r>
    </w:p>
    <w:p w:rsidR="00000000" w:rsidRPr="0027642D" w:rsidP="0027642D">
      <w:pPr>
        <w:pStyle w:val="ListBullet2"/>
      </w:pPr>
      <w:r w:rsidRPr="0027642D">
        <w:t>quality procedures</w:t>
      </w:r>
    </w:p>
    <w:p w:rsidR="00000000" w:rsidRPr="0027642D" w:rsidP="0027642D">
      <w:pPr>
        <w:pStyle w:val="ListBullet2"/>
      </w:pPr>
      <w:r w:rsidRPr="0027642D">
        <w:t>environmental sustainability requirements/practices</w:t>
      </w:r>
    </w:p>
    <w:p w:rsidR="00000000" w:rsidRPr="0027642D" w:rsidP="0027642D">
      <w:pPr>
        <w:pStyle w:val="ListBullet2"/>
      </w:pPr>
      <w:r w:rsidRPr="0027642D">
        <w:t>machinery and plant manufacturing operating manuals</w:t>
      </w:r>
    </w:p>
    <w:p w:rsidR="00000000" w:rsidRPr="0027642D" w:rsidP="0027642D">
      <w:pPr>
        <w:pStyle w:val="ListBullet2"/>
      </w:pPr>
      <w:r w:rsidRPr="0027642D">
        <w:t>enterprise policies and procedur</w:t>
      </w:r>
      <w:r w:rsidRPr="0027642D">
        <w:t>es</w:t>
      </w:r>
    </w:p>
    <w:p w:rsidR="00000000" w:rsidRPr="0027642D" w:rsidP="0027642D">
      <w:pPr>
        <w:pStyle w:val="ListBullet2"/>
      </w:pPr>
      <w:r w:rsidRPr="0027642D">
        <w:t>safety data sheets</w:t>
      </w:r>
    </w:p>
    <w:p w:rsidR="00000000" w:rsidRPr="0027642D" w:rsidP="0027642D">
      <w:pPr>
        <w:pStyle w:val="ListBullet2"/>
      </w:pPr>
      <w:r w:rsidRPr="0027642D">
        <w:t>plant isolation documentation</w:t>
      </w:r>
    </w:p>
    <w:p w:rsidR="00000000" w:rsidRPr="0027642D" w:rsidP="0027642D">
      <w:pPr>
        <w:pStyle w:val="ListBullet2"/>
      </w:pPr>
      <w:r w:rsidRPr="0027642D">
        <w:t xml:space="preserve">safe work documentation </w:t>
      </w:r>
    </w:p>
    <w:p w:rsidR="00000000" w:rsidRPr="0027642D" w:rsidP="0027642D">
      <w:pPr>
        <w:pStyle w:val="ListBullet2"/>
      </w:pPr>
      <w:r w:rsidRPr="0027642D">
        <w:t>maintenance logs</w:t>
      </w:r>
    </w:p>
    <w:p w:rsidR="00000000" w:rsidRPr="0027642D" w:rsidP="0027642D">
      <w:pPr>
        <w:pStyle w:val="ListBullet2"/>
      </w:pPr>
      <w:r w:rsidRPr="0027642D">
        <w:t>job sheets</w:t>
      </w:r>
    </w:p>
    <w:p w:rsidR="00000000" w:rsidRPr="0027642D" w:rsidP="0027642D">
      <w:pPr>
        <w:pStyle w:val="ListBullet2"/>
      </w:pPr>
      <w:r w:rsidRPr="0027642D">
        <w:t>site agreements</w:t>
      </w:r>
    </w:p>
    <w:p w:rsidR="00000000" w:rsidRPr="0027642D" w:rsidP="0027642D">
      <w:pPr>
        <w:pStyle w:val="ListBullet2"/>
      </w:pPr>
      <w:r w:rsidRPr="0027642D">
        <w:t>safety instructions</w:t>
      </w:r>
    </w:p>
    <w:p w:rsidR="00000000" w:rsidRPr="0027642D" w:rsidP="0027642D">
      <w:pPr>
        <w:pStyle w:val="ListBullet2"/>
      </w:pPr>
      <w:r w:rsidRPr="0027642D">
        <w:t>process and instrument diagrams</w:t>
      </w:r>
    </w:p>
    <w:p w:rsidR="00000000" w:rsidRPr="0027642D" w:rsidP="0027642D">
      <w:pPr>
        <w:pStyle w:val="ListBullet2"/>
      </w:pPr>
      <w:r w:rsidRPr="0027642D">
        <w:t>machine manuals</w:t>
      </w:r>
    </w:p>
    <w:p w:rsidR="00000000" w:rsidRPr="0027642D" w:rsidP="0027642D">
      <w:pPr>
        <w:pStyle w:val="ListBullet2"/>
      </w:pPr>
      <w:r w:rsidRPr="0027642D">
        <w:t>troubleshooting guides</w:t>
      </w:r>
    </w:p>
    <w:p w:rsidR="00000000" w:rsidRPr="0027642D" w:rsidP="0027642D">
      <w:pPr>
        <w:pStyle w:val="ListBullet2"/>
      </w:pPr>
      <w:r w:rsidRPr="0027642D">
        <w:t>incident reports</w:t>
      </w:r>
    </w:p>
    <w:p w:rsidR="00000000" w:rsidRPr="0027642D" w:rsidP="0027642D">
      <w:pPr>
        <w:pStyle w:val="ListBullet"/>
      </w:pPr>
      <w:r w:rsidRPr="0027642D">
        <w:t>coated paper processes and associated services sufficient to troubleshoot including:</w:t>
      </w:r>
    </w:p>
    <w:p w:rsidR="00000000" w:rsidRPr="0027642D" w:rsidP="0027642D">
      <w:pPr>
        <w:pStyle w:val="ListBullet2"/>
      </w:pPr>
      <w:r w:rsidRPr="0027642D">
        <w:t>plant layout</w:t>
      </w:r>
    </w:p>
    <w:p w:rsidR="00000000" w:rsidRPr="0027642D" w:rsidP="0027642D">
      <w:pPr>
        <w:pStyle w:val="ListBullet2"/>
      </w:pPr>
      <w:r w:rsidRPr="0027642D">
        <w:t>operating principles</w:t>
      </w:r>
    </w:p>
    <w:p w:rsidR="00000000" w:rsidRPr="0027642D" w:rsidP="0027642D">
      <w:pPr>
        <w:pStyle w:val="ListBullet2"/>
      </w:pPr>
      <w:r w:rsidRPr="0027642D">
        <w:t>causes and effects of adjustments made to coated paper plant and processes</w:t>
      </w:r>
    </w:p>
    <w:p w:rsidR="00000000" w:rsidRPr="0027642D" w:rsidP="0027642D">
      <w:pPr>
        <w:pStyle w:val="ListBullet2"/>
      </w:pPr>
      <w:r w:rsidRPr="0027642D">
        <w:t>relationships between coated paper processes and associated s</w:t>
      </w:r>
      <w:r w:rsidRPr="0027642D">
        <w:t>ervices</w:t>
      </w:r>
    </w:p>
    <w:p w:rsidR="00000000" w:rsidRPr="0027642D" w:rsidP="0027642D">
      <w:pPr>
        <w:pStyle w:val="ListBullet"/>
      </w:pPr>
      <w:r w:rsidRPr="0027642D">
        <w:t xml:space="preserve">troubleshooting methods applicable to the operation of coated paper processes </w:t>
      </w:r>
    </w:p>
    <w:p w:rsidR="00000000" w:rsidRPr="0027642D" w:rsidP="0027642D">
      <w:pPr>
        <w:pStyle w:val="ListBullet"/>
      </w:pPr>
      <w:r w:rsidRPr="0027642D">
        <w:t>sampling and testing for plant and system operations, and process monitoring - purpose, standards and procedures as per site agreements</w:t>
      </w:r>
    </w:p>
    <w:p w:rsidR="00000000" w:rsidRPr="0027642D" w:rsidP="0027642D">
      <w:pPr>
        <w:pStyle w:val="ListBullet"/>
      </w:pPr>
      <w:r w:rsidRPr="0027642D">
        <w:t>cause and effect of test results and actions relevant to troubleshooting</w:t>
      </w:r>
    </w:p>
    <w:p w:rsidR="00000000" w:rsidRPr="0027642D" w:rsidP="0027642D">
      <w:pPr>
        <w:pStyle w:val="ListBullet"/>
      </w:pPr>
      <w:r w:rsidRPr="0027642D">
        <w:t>product grade and process adjustment procedures for coated paper</w:t>
      </w:r>
    </w:p>
    <w:p w:rsidR="00000000" w:rsidRPr="0027642D" w:rsidP="0027642D">
      <w:pPr>
        <w:pStyle w:val="ListBullet"/>
      </w:pPr>
      <w:r w:rsidRPr="0027642D">
        <w:t>electronic and other control systems, operation and application to make appropriate adjustments that control coated pa</w:t>
      </w:r>
      <w:r w:rsidRPr="0027642D">
        <w:t>per processes.</w:t>
      </w:r>
    </w:p>
    <w:p w:rsidR="00000000" w:rsidRPr="0027642D" w:rsidP="0027642D">
      <w:pPr>
        <w:pStyle w:val="AllowPageBreak"/>
      </w:pPr>
    </w:p>
    <w:p w:rsidR="00000000" w:rsidRPr="0027642D" w:rsidP="0027642D">
      <w:pPr>
        <w:pStyle w:val="Heading1"/>
      </w:pPr>
      <w:bookmarkStart w:id="4" w:name="O_1006796"/>
      <w:bookmarkEnd w:id="4"/>
      <w:r w:rsidRPr="0027642D">
        <w:t>Assessment Conditions</w:t>
      </w:r>
    </w:p>
    <w:p w:rsidR="00000000" w:rsidRPr="0027642D" w:rsidP="0027642D">
      <w:pPr>
        <w:pStyle w:val="BodyText"/>
      </w:pPr>
      <w:r w:rsidRPr="0027642D">
        <w:t xml:space="preserve">Assessment of skills must take place under the following conditions: </w:t>
      </w:r>
    </w:p>
    <w:p w:rsidR="00000000" w:rsidRPr="0027642D" w:rsidP="0027642D">
      <w:pPr>
        <w:pStyle w:val="ListBullet"/>
      </w:pPr>
      <w:r w:rsidRPr="0027642D">
        <w:t>physical conditions:</w:t>
      </w:r>
    </w:p>
    <w:p w:rsidR="00000000" w:rsidRPr="0027642D" w:rsidP="0027642D">
      <w:pPr>
        <w:pStyle w:val="ListBullet2"/>
      </w:pPr>
      <w:r w:rsidRPr="0027642D">
        <w:t>a workplace or a productive environment that accurately reflects performance in a workplace</w:t>
      </w:r>
    </w:p>
    <w:p w:rsidR="00000000" w:rsidRPr="0027642D" w:rsidP="0027642D">
      <w:pPr>
        <w:pStyle w:val="ListBullet"/>
      </w:pPr>
      <w:r w:rsidRPr="0027642D">
        <w:t>resources, equ</w:t>
      </w:r>
      <w:r w:rsidRPr="0027642D">
        <w:t>ipment and materials:</w:t>
      </w:r>
    </w:p>
    <w:p w:rsidR="00000000" w:rsidRPr="0027642D" w:rsidP="0027642D">
      <w:pPr>
        <w:pStyle w:val="ListBullet2"/>
      </w:pPr>
      <w:r w:rsidRPr="0027642D">
        <w:t>access to the full range of tools and equipment involved in troubleshooting and rectifying integrated continuous manufacturing of coated paper processes in a pulp or paper manufacturing facility</w:t>
      </w:r>
    </w:p>
    <w:p w:rsidR="00000000" w:rsidRPr="0027642D" w:rsidP="0027642D">
      <w:pPr>
        <w:pStyle w:val="ListBullet2"/>
      </w:pPr>
      <w:r w:rsidRPr="0027642D">
        <w:t>electronic control systems which inclu</w:t>
      </w:r>
      <w:r w:rsidRPr="0027642D">
        <w:t>des digital control system, touch screens or robotics</w:t>
      </w:r>
    </w:p>
    <w:p w:rsidR="00000000" w:rsidRPr="0027642D" w:rsidP="0027642D">
      <w:pPr>
        <w:pStyle w:val="ListBullet2"/>
      </w:pPr>
      <w:r w:rsidRPr="0027642D">
        <w:t>PPE required for operating coated paper processes</w:t>
      </w:r>
    </w:p>
    <w:p w:rsidR="00000000" w:rsidRPr="0027642D" w:rsidP="0027642D">
      <w:pPr>
        <w:pStyle w:val="ListBullet"/>
      </w:pPr>
      <w:r w:rsidRPr="0027642D">
        <w:t>specifications:</w:t>
      </w:r>
    </w:p>
    <w:p w:rsidR="00000000" w:rsidRPr="0027642D" w:rsidP="0027642D">
      <w:pPr>
        <w:pStyle w:val="ListBullet2"/>
      </w:pPr>
      <w:r w:rsidRPr="0027642D">
        <w:t>sample workplace documentation on workplace health and safety procedures, risks and hazards identification procedures, environmental a</w:t>
      </w:r>
      <w:r w:rsidRPr="0027642D">
        <w:t>nd safe working requirements/practices, SOP and housekeeping requirements.</w:t>
      </w:r>
    </w:p>
    <w:p w:rsidR="00000000" w:rsidRPr="0027642D" w:rsidP="0027642D">
      <w:pPr>
        <w:pStyle w:val="BodyText"/>
      </w:pPr>
      <w:r w:rsidRPr="0027642D">
        <w:t>Assessors of this unit must satisfy the requirements for assessors in applicable vocational education and training legislation, frameworks and/or standards.</w:t>
      </w:r>
    </w:p>
    <w:p w:rsidR="00000000" w:rsidRPr="0027642D" w:rsidP="0027642D">
      <w:pPr>
        <w:pStyle w:val="AllowPageBreak"/>
      </w:pPr>
    </w:p>
    <w:p w:rsidR="00000000" w:rsidRPr="0027642D" w:rsidP="0027642D">
      <w:pPr>
        <w:pStyle w:val="Heading1"/>
      </w:pPr>
      <w:bookmarkStart w:id="5" w:name="O_1006812"/>
      <w:bookmarkEnd w:id="5"/>
      <w:r w:rsidRPr="0027642D">
        <w:t>Links</w:t>
      </w:r>
    </w:p>
    <w:p w:rsidR="00000000" w:rsidRPr="0027642D" w:rsidP="0027642D">
      <w:pPr>
        <w:pStyle w:val="BodyText"/>
      </w:pPr>
      <w:r w:rsidRPr="0027642D">
        <w:t>Companion Volume implementation guides are found in VETNet - https://vetnet.education.gov.au/Pages/TrainingPackages.aspx/Pages/Home.aspx</w:t>
      </w:r>
    </w:p>
    <w:p w:rsidR="00000000" w:rsidRPr="0027642D" w:rsidP="0027642D"/>
    <w:sectPr w:rsidSect="002764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2D" w:rsidRPr="00D453DB" w:rsidP="00D453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DB" w:rsidP="00276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3DB" w:rsidP="00276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53DB" w:rsidP="00276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42D" w:rsidRPr="00D453DB" w:rsidP="00D453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DB" w:rsidRPr="002D2AF8" w:rsidP="00276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PPMCPP440 Troubleshoot and rectify coated paper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D453DB" w:rsidP="00276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761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D07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DE5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42D"/>
  </w:style>
  <w:style w:type="character" w:customStyle="1" w:styleId="Heading1Char">
    <w:name w:val="Heading 1 Char"/>
    <w:basedOn w:val="DefaultParagraphFont"/>
    <w:link w:val="Heading1"/>
    <w:rsid w:val="00276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42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42D"/>
    <w:rPr>
      <w:b/>
      <w:spacing w:val="0"/>
    </w:rPr>
  </w:style>
  <w:style w:type="paragraph" w:styleId="ListBullet2">
    <w:name w:val="List Bullet 2"/>
    <w:basedOn w:val="List2"/>
    <w:rsid w:val="002764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6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42D"/>
    <w:rPr>
      <w:i/>
    </w:rPr>
  </w:style>
  <w:style w:type="paragraph" w:styleId="Caption">
    <w:name w:val="caption"/>
    <w:basedOn w:val="BodyText"/>
    <w:next w:val="Normal"/>
    <w:qFormat/>
    <w:rsid w:val="00276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42D"/>
  </w:style>
  <w:style w:type="paragraph" w:styleId="TableofFigures">
    <w:name w:val="table of figures"/>
    <w:basedOn w:val="Normal"/>
    <w:next w:val="Normal"/>
    <w:semiHidden/>
    <w:rsid w:val="00276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42D"/>
    <w:pPr>
      <w:numPr>
        <w:numId w:val="11"/>
      </w:numPr>
    </w:pPr>
  </w:style>
  <w:style w:type="character" w:customStyle="1" w:styleId="WingdingSymbols">
    <w:name w:val="Wingding Symbols"/>
    <w:rsid w:val="0027642D"/>
    <w:rPr>
      <w:rFonts w:ascii="Wingdings" w:hAnsi="Wingdings"/>
    </w:rPr>
  </w:style>
  <w:style w:type="paragraph" w:customStyle="1" w:styleId="TableHeading">
    <w:name w:val="Table Heading"/>
    <w:basedOn w:val="HeadingBase"/>
    <w:rsid w:val="00276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42D"/>
    <w:rPr>
      <w:color w:val="0033CC"/>
      <w:u w:val="none"/>
    </w:rPr>
  </w:style>
  <w:style w:type="paragraph" w:customStyle="1" w:styleId="BodyTextRight">
    <w:name w:val="Body Text Right"/>
    <w:basedOn w:val="BodyText"/>
    <w:rsid w:val="00276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4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42D"/>
    <w:rPr>
      <w:sz w:val="32"/>
    </w:rPr>
  </w:style>
  <w:style w:type="paragraph" w:customStyle="1" w:styleId="HeadingProcedure">
    <w:name w:val="Heading Procedure"/>
    <w:basedOn w:val="HeadingBase"/>
    <w:next w:val="Normal"/>
    <w:rsid w:val="00276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42D"/>
    <w:pPr>
      <w:spacing w:before="60" w:after="60"/>
    </w:pPr>
  </w:style>
  <w:style w:type="paragraph" w:styleId="ListContinue">
    <w:name w:val="List Continue"/>
    <w:basedOn w:val="List"/>
    <w:rsid w:val="0027642D"/>
    <w:pPr>
      <w:ind w:firstLine="0"/>
    </w:pPr>
  </w:style>
  <w:style w:type="paragraph" w:customStyle="1" w:styleId="ListNote">
    <w:name w:val="List Note"/>
    <w:basedOn w:val="List"/>
    <w:rsid w:val="00276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42D"/>
    <w:rPr>
      <w:rFonts w:ascii="Courier New" w:hAnsi="Courier New"/>
    </w:rPr>
  </w:style>
  <w:style w:type="paragraph" w:customStyle="1" w:styleId="NoteBullet">
    <w:name w:val="Note Bullet"/>
    <w:basedOn w:val="Note"/>
    <w:rsid w:val="00276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4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6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42D"/>
    <w:rPr>
      <w:b/>
      <w:smallCaps/>
    </w:rPr>
  </w:style>
  <w:style w:type="paragraph" w:customStyle="1" w:styleId="TableListNumber">
    <w:name w:val="Table List Number"/>
    <w:basedOn w:val="ListNumber"/>
    <w:rsid w:val="00276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42D"/>
    <w:pPr>
      <w:numPr>
        <w:numId w:val="9"/>
      </w:numPr>
    </w:pPr>
  </w:style>
  <w:style w:type="paragraph" w:customStyle="1" w:styleId="ListAlpha2">
    <w:name w:val="List Alpha 2"/>
    <w:basedOn w:val="List2"/>
    <w:rsid w:val="0027642D"/>
    <w:pPr>
      <w:numPr>
        <w:numId w:val="8"/>
      </w:numPr>
    </w:pPr>
  </w:style>
  <w:style w:type="paragraph" w:styleId="List2">
    <w:name w:val="List 2"/>
    <w:basedOn w:val="BodyText"/>
    <w:rsid w:val="00276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42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4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42D"/>
    <w:pPr>
      <w:numPr>
        <w:numId w:val="4"/>
      </w:numPr>
    </w:pPr>
  </w:style>
  <w:style w:type="paragraph" w:styleId="ListContinue2">
    <w:name w:val="List Continue 2"/>
    <w:basedOn w:val="List2"/>
    <w:rsid w:val="0027642D"/>
    <w:pPr>
      <w:ind w:firstLine="0"/>
    </w:pPr>
  </w:style>
  <w:style w:type="paragraph" w:styleId="ListContinue3">
    <w:name w:val="List Continue 3"/>
    <w:basedOn w:val="List3"/>
    <w:rsid w:val="0027642D"/>
    <w:pPr>
      <w:ind w:left="1021" w:firstLine="0"/>
    </w:pPr>
  </w:style>
  <w:style w:type="paragraph" w:styleId="ListContinue4">
    <w:name w:val="List Continue 4"/>
    <w:basedOn w:val="List4"/>
    <w:rsid w:val="0027642D"/>
    <w:pPr>
      <w:ind w:firstLine="0"/>
    </w:pPr>
  </w:style>
  <w:style w:type="paragraph" w:styleId="ListContinue5">
    <w:name w:val="List Continue 5"/>
    <w:basedOn w:val="List5"/>
    <w:rsid w:val="0027642D"/>
    <w:pPr>
      <w:ind w:firstLine="0"/>
    </w:pPr>
  </w:style>
  <w:style w:type="paragraph" w:styleId="ListNumber3">
    <w:name w:val="List Number 3"/>
    <w:basedOn w:val="List3"/>
    <w:rsid w:val="0027642D"/>
    <w:pPr>
      <w:numPr>
        <w:numId w:val="5"/>
      </w:numPr>
    </w:pPr>
  </w:style>
  <w:style w:type="paragraph" w:styleId="ListNumber4">
    <w:name w:val="List Number 4"/>
    <w:basedOn w:val="List4"/>
    <w:rsid w:val="0027642D"/>
    <w:pPr>
      <w:numPr>
        <w:numId w:val="6"/>
      </w:numPr>
    </w:pPr>
  </w:style>
  <w:style w:type="paragraph" w:styleId="ListNumber5">
    <w:name w:val="List Number 5"/>
    <w:basedOn w:val="List5"/>
    <w:rsid w:val="0027642D"/>
    <w:pPr>
      <w:numPr>
        <w:numId w:val="7"/>
      </w:numPr>
    </w:pPr>
  </w:style>
  <w:style w:type="paragraph" w:styleId="BlockText">
    <w:name w:val="Block Text"/>
    <w:basedOn w:val="Normal"/>
    <w:rsid w:val="00276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42D"/>
    <w:rPr>
      <w:sz w:val="16"/>
      <w:vertAlign w:val="superscript"/>
    </w:rPr>
  </w:style>
  <w:style w:type="character" w:customStyle="1" w:styleId="Symbols">
    <w:name w:val="Symbols"/>
    <w:basedOn w:val="DefaultParagraphFont"/>
    <w:rsid w:val="0027642D"/>
    <w:rPr>
      <w:rFonts w:ascii="Symbol" w:hAnsi="Symbol"/>
    </w:rPr>
  </w:style>
  <w:style w:type="character" w:customStyle="1" w:styleId="MenuOptions">
    <w:name w:val="Menu Options"/>
    <w:basedOn w:val="DefaultParagraphFont"/>
    <w:rsid w:val="00276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42D"/>
    <w:rPr>
      <w:b/>
    </w:rPr>
  </w:style>
  <w:style w:type="character" w:customStyle="1" w:styleId="Underlined">
    <w:name w:val="Underlined"/>
    <w:basedOn w:val="DefaultParagraphFont"/>
    <w:rsid w:val="0027642D"/>
    <w:rPr>
      <w:u w:val="single"/>
    </w:rPr>
  </w:style>
  <w:style w:type="paragraph" w:customStyle="1" w:styleId="TableBodyTextRight">
    <w:name w:val="Table Body Text Right"/>
    <w:basedOn w:val="TableBodyText"/>
    <w:rsid w:val="00276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42D"/>
    <w:rPr>
      <w:sz w:val="18"/>
    </w:rPr>
  </w:style>
  <w:style w:type="paragraph" w:customStyle="1" w:styleId="BodySmallRight">
    <w:name w:val="Body Small Right"/>
    <w:basedOn w:val="BodyTextRight"/>
    <w:rsid w:val="0027642D"/>
    <w:rPr>
      <w:sz w:val="18"/>
      <w:szCs w:val="18"/>
    </w:rPr>
  </w:style>
  <w:style w:type="paragraph" w:customStyle="1" w:styleId="MarginEdition">
    <w:name w:val="Margin Edition"/>
    <w:basedOn w:val="MarginNote"/>
    <w:rsid w:val="00276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42D"/>
    <w:rPr>
      <w:sz w:val="2"/>
      <w:szCs w:val="2"/>
    </w:rPr>
  </w:style>
  <w:style w:type="character" w:customStyle="1" w:styleId="Small">
    <w:name w:val="Small"/>
    <w:basedOn w:val="DefaultParagraphFont"/>
    <w:rsid w:val="0027642D"/>
    <w:rPr>
      <w:sz w:val="16"/>
    </w:rPr>
  </w:style>
  <w:style w:type="paragraph" w:customStyle="1" w:styleId="WideTable">
    <w:name w:val="Wide Table"/>
    <w:basedOn w:val="Normal"/>
    <w:rsid w:val="00276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42D"/>
  </w:style>
  <w:style w:type="paragraph" w:styleId="Quote">
    <w:name w:val="Quote"/>
    <w:basedOn w:val="Heading1"/>
    <w:link w:val="QuoteChar"/>
    <w:qFormat/>
    <w:rsid w:val="00276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42D"/>
    <w:pPr>
      <w:pageBreakBefore/>
    </w:pPr>
  </w:style>
  <w:style w:type="paragraph" w:customStyle="1" w:styleId="Border">
    <w:name w:val="Border"/>
    <w:basedOn w:val="Normal"/>
    <w:qFormat/>
    <w:rsid w:val="00276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42D"/>
    <w:rPr>
      <w:u w:val="single"/>
    </w:rPr>
  </w:style>
  <w:style w:type="character" w:customStyle="1" w:styleId="BoldandItalics">
    <w:name w:val="Bold and Italics"/>
    <w:qFormat/>
    <w:rsid w:val="0027642D"/>
    <w:rPr>
      <w:b/>
      <w:i/>
      <w:u w:val="none"/>
    </w:rPr>
  </w:style>
  <w:style w:type="paragraph" w:styleId="BalloonText">
    <w:name w:val="Balloon Text"/>
    <w:basedOn w:val="Normal"/>
    <w:link w:val="BalloonTextChar"/>
    <w:rsid w:val="00276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42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4327</Characters>
  <Application>Microsoft Office Word</Application>
  <DocSecurity>0</DocSecurity>
  <Lines>106</Lines>
  <Paragraphs>72</Paragraphs>
  <ScaleCrop>false</ScaleCrop>
  <Company>Author-it Software Corporation Ltd.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PPMCPP440 Troubleshoot and rectify coated paper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2018-10-24T01:36:00Z</dcterms:created>
  <dcterms:modified xsi:type="dcterms:W3CDTF">2018-10-24T01:36:00Z</dcterms:modified>
</cp:coreProperties>
</file>