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2E72" w:rsidP="00302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PPM50116 Diploma of Pulp and Paper Process Management</w:t>
      </w:r>
      <w:r>
        <w:fldChar w:fldCharType="end"/>
      </w:r>
    </w:p>
    <w:p w:rsidR="00302E72" w:rsidP="00302E72">
      <w:pPr>
        <w:pStyle w:val="Version"/>
        <w:sectPr w:rsidSect="00F53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5303E" w:rsidP="00F5303E">
      <w:pPr>
        <w:pStyle w:val="SuperHeading"/>
      </w:pPr>
      <w:r w:rsidRPr="00F5303E">
        <w:t>PPM50116 Diploma of Pulp and Paper Process Management</w:t>
      </w:r>
    </w:p>
    <w:p w:rsidR="00000000" w:rsidRPr="00F5303E" w:rsidP="00F5303E">
      <w:pPr>
        <w:pStyle w:val="Heading1"/>
      </w:pPr>
      <w:bookmarkStart w:id="1" w:name="O_924156"/>
      <w:bookmarkEnd w:id="1"/>
      <w:r w:rsidRPr="00F530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3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rPr>
                <w:rStyle w:val="SpecialBold"/>
              </w:rPr>
              <w:t>Comments</w:t>
            </w:r>
          </w:p>
        </w:tc>
      </w:tr>
      <w:tr w:rsidTr="00F53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This version released with PPM Pulp and Paper Manufacturing Training Package Version 2.0</w:t>
            </w:r>
          </w:p>
        </w:tc>
      </w:tr>
      <w:tr w:rsidTr="00F530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t>This version released with PPM Pulp and Paper Manufacturing Training Package Version 1.0.</w:t>
            </w:r>
          </w:p>
        </w:tc>
      </w:tr>
    </w:tbl>
    <w:p w:rsidR="00000000" w:rsidRPr="00F5303E" w:rsidP="00F5303E">
      <w:pPr>
        <w:pStyle w:val="BodyText"/>
      </w:pPr>
    </w:p>
    <w:p w:rsidR="00000000" w:rsidRPr="00F5303E" w:rsidP="00F5303E">
      <w:pPr>
        <w:pStyle w:val="AllowPageBreak"/>
      </w:pPr>
    </w:p>
    <w:p w:rsidR="00000000" w:rsidRPr="00F5303E" w:rsidP="00F5303E">
      <w:pPr>
        <w:pStyle w:val="Heading1"/>
      </w:pPr>
      <w:bookmarkStart w:id="2" w:name="O_924155"/>
      <w:bookmarkEnd w:id="2"/>
      <w:r w:rsidRPr="00F5303E">
        <w:t>Qualification Description</w:t>
      </w:r>
    </w:p>
    <w:p w:rsidR="00000000" w:rsidRPr="00F5303E" w:rsidP="00F5303E">
      <w:pPr>
        <w:pStyle w:val="BodyText"/>
      </w:pPr>
      <w:r w:rsidRPr="00F5303E">
        <w:t>This qualification describes the skills and knowledge of individuals who manage or oversee pulping/papermaking operations or perform related complex functional specialisations.</w:t>
      </w:r>
    </w:p>
    <w:p w:rsidR="00000000" w:rsidRPr="00F5303E" w:rsidP="00F5303E">
      <w:pPr>
        <w:pStyle w:val="BodyText"/>
      </w:pPr>
      <w:r w:rsidRPr="00F5303E">
        <w:t>This qualification is typically used to dev</w:t>
      </w:r>
      <w:r w:rsidRPr="00F5303E">
        <w:t>elop and integrate a breadth, depth and complexity of skills and knowledge for managing highly specialised or technical work.</w:t>
      </w:r>
    </w:p>
    <w:p w:rsidR="00000000" w:rsidRPr="00F5303E" w:rsidP="00F5303E">
      <w:pPr>
        <w:pStyle w:val="BodyText"/>
      </w:pPr>
      <w:r w:rsidRPr="00F5303E">
        <w:t xml:space="preserve">Work involves the application of a broad range of theory, principles and complex techniques across a wide and often unpredictable </w:t>
      </w:r>
      <w:r w:rsidRPr="00F5303E">
        <w:t>variety of contexts. Accountability and responsibility for self and others in achieving outcomes is involved.</w:t>
      </w:r>
    </w:p>
    <w:p w:rsidR="00000000" w:rsidRPr="00F5303E" w:rsidP="00F5303E">
      <w:pPr>
        <w:pStyle w:val="BodyText"/>
      </w:pPr>
      <w:r w:rsidRPr="00F5303E">
        <w:rPr>
          <w:rStyle w:val="SpecialBold"/>
        </w:rPr>
        <w:t xml:space="preserve">Job roles </w:t>
      </w:r>
    </w:p>
    <w:p w:rsidR="00000000" w:rsidRPr="00F5303E" w:rsidP="00F5303E">
      <w:pPr>
        <w:pStyle w:val="BodyText"/>
      </w:pPr>
      <w:r w:rsidRPr="00F5303E">
        <w:t>A key focus of the qualification is on skills for line supervision/management of personnel, management of operations or other senior technical specialisations including:</w:t>
      </w:r>
    </w:p>
    <w:p w:rsidR="00000000" w:rsidRPr="00F5303E" w:rsidP="00F5303E">
      <w:pPr>
        <w:pStyle w:val="BodyText"/>
      </w:pPr>
      <w:r w:rsidRPr="00F5303E">
        <w:t>Line supervisor; support operations coordinator; quality assurance specialist; sustain</w:t>
      </w:r>
      <w:r w:rsidRPr="00F5303E">
        <w:t>ability coordinator/manager; project coordinator/ manager; training coordinator.</w:t>
      </w:r>
    </w:p>
    <w:p w:rsidR="00000000" w:rsidRPr="00F5303E" w:rsidP="00F5303E">
      <w:pPr>
        <w:pStyle w:val="BodyText"/>
      </w:pPr>
      <w:r w:rsidRPr="00F5303E">
        <w:t>No licensing, legislative, regulatory, or certification requirements apply to units in this qualification at the time of publication.</w:t>
      </w:r>
    </w:p>
    <w:p w:rsidR="00000000" w:rsidRPr="00F5303E" w:rsidP="00F5303E">
      <w:pPr>
        <w:pStyle w:val="AllowPageBreak"/>
      </w:pPr>
    </w:p>
    <w:p w:rsidR="00000000" w:rsidRPr="00F5303E" w:rsidP="00F5303E">
      <w:pPr>
        <w:pStyle w:val="Heading1"/>
      </w:pPr>
      <w:bookmarkStart w:id="3" w:name="O_924154"/>
      <w:bookmarkEnd w:id="3"/>
      <w:r w:rsidRPr="00F5303E">
        <w:t>Entry Requirements</w:t>
      </w:r>
    </w:p>
    <w:p w:rsidR="00000000" w:rsidRPr="00F5303E" w:rsidP="00F5303E">
      <w:pPr>
        <w:pStyle w:val="BodyText"/>
      </w:pPr>
      <w:r w:rsidRPr="00F5303E">
        <w:t>There</w:t>
      </w:r>
      <w:r w:rsidRPr="00F5303E">
        <w:t xml:space="preserve"> are no entry requirements for this qualification.</w:t>
      </w:r>
    </w:p>
    <w:p w:rsidR="00000000" w:rsidRPr="00F5303E" w:rsidP="00F5303E">
      <w:pPr>
        <w:pStyle w:val="AllowPageBreak"/>
      </w:pPr>
    </w:p>
    <w:p w:rsidR="00000000" w:rsidRPr="00F5303E" w:rsidP="00F5303E">
      <w:pPr>
        <w:pStyle w:val="Heading1"/>
      </w:pPr>
      <w:bookmarkStart w:id="4" w:name="O_924153"/>
      <w:bookmarkEnd w:id="4"/>
      <w:r w:rsidRPr="00F5303E">
        <w:t>Packaging Rules</w:t>
      </w:r>
    </w:p>
    <w:p w:rsidR="00000000" w:rsidRPr="00F5303E" w:rsidP="00F5303E">
      <w:pPr>
        <w:pStyle w:val="BodyText"/>
      </w:pPr>
      <w:r w:rsidRPr="00F5303E">
        <w:t xml:space="preserve">To achieve this qualification, competency must be demonstrated in: </w:t>
      </w:r>
    </w:p>
    <w:p w:rsidR="00000000" w:rsidRPr="00F5303E" w:rsidP="00F5303E">
      <w:pPr>
        <w:pStyle w:val="ListBullet"/>
      </w:pPr>
      <w:r w:rsidRPr="00F5303E">
        <w:t>12 units of competency:</w:t>
      </w:r>
    </w:p>
    <w:p w:rsidR="00000000" w:rsidRPr="00F5303E" w:rsidP="00F5303E">
      <w:pPr>
        <w:pStyle w:val="ListBullet2"/>
      </w:pPr>
      <w:r w:rsidRPr="00F5303E">
        <w:t>6 core units plus</w:t>
      </w:r>
    </w:p>
    <w:p w:rsidR="00000000" w:rsidRPr="00F5303E" w:rsidP="00F5303E">
      <w:pPr>
        <w:pStyle w:val="ListBullet2"/>
      </w:pPr>
      <w:r w:rsidRPr="00F5303E">
        <w:t>6 elective units.</w:t>
      </w:r>
    </w:p>
    <w:p w:rsidR="00000000" w:rsidRPr="00F5303E" w:rsidP="00F5303E">
      <w:pPr>
        <w:pStyle w:val="BodyText"/>
      </w:pPr>
      <w:r w:rsidRPr="00F5303E">
        <w:t>At least four (4) elective units must be r</w:t>
      </w:r>
      <w:r w:rsidRPr="00F5303E">
        <w:t xml:space="preserve">ecommended for packaging at AQF5 or higher. These units may include up to three (3) relevant units recommended for packaging at AQF5 from another endorsed Training Package or State/Territory accredited course </w:t>
      </w:r>
    </w:p>
    <w:p w:rsidR="00000000" w:rsidRPr="00F5303E" w:rsidP="00F5303E">
      <w:pPr>
        <w:pStyle w:val="BodyText"/>
      </w:pPr>
      <w:r w:rsidRPr="00F5303E">
        <w:t>Elective units must be relevant to the work outcome sought, industry requirements and the qualification level.</w:t>
      </w:r>
    </w:p>
    <w:p w:rsidR="00000000" w:rsidRPr="00F5303E" w:rsidP="00F5303E">
      <w:pPr>
        <w:pStyle w:val="BodyText"/>
      </w:pPr>
      <w:r w:rsidRPr="00F5303E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BSBWOR501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personal work priorities and professional development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PPMNUM430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Calculate and analyse production and financial perfo</w:t>
            </w:r>
            <w:r w:rsidRPr="00F5303E">
              <w:t>rmance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PPMPLN420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Plan a complex activity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PPMQAS430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Oversee quality assurance process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PPMSUS510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Develop workplace policy and procedures for sustainability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PPMWHS420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t>Manage WHS processes</w:t>
            </w:r>
          </w:p>
        </w:tc>
      </w:tr>
    </w:tbl>
    <w:p w:rsidR="00000000" w:rsidRPr="00F5303E" w:rsidP="00F5303E">
      <w:pPr>
        <w:pStyle w:val="BodyText"/>
      </w:pPr>
    </w:p>
    <w:p w:rsidR="00000000" w:rsidRPr="00F5303E" w:rsidP="00F5303E">
      <w:pPr>
        <w:pStyle w:val="BodyText"/>
      </w:pPr>
      <w:r w:rsidRPr="00F5303E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BSBADM502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meetings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BSBAUD501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Initiate a quality audit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BSBLED501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Develop a workplace learning environment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BSBMGT502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people performance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BSBMGT517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operational plan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BSBMGT608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innovation and continuous improvement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BSBPMG522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Undertake project work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BSBWOR502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Lead a</w:t>
            </w:r>
            <w:r w:rsidRPr="00F5303E">
              <w:t>nd manage team effectiveness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FWPCOR6201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sustainability in the workplace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FWPCOT4208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Implement workplace sustainability practices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FWPCOT5207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Implement sustainability in the workplace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FWPCOT5208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Build and maintain community relationships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FWPCOT6201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community engagement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FWPCOT6205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Prepare an enterprise carbon management report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FWPCOT6208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innovative thinking and practice in the forest and wood products industry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FWPCOT6209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Manage forest and wood products industry research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FWPCOT8101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Lead forest and wood products industry innovative thinking and practice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FWPCOT8102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Initiate and lead a forest and wood products industry innovation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MSS0177004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Lead sustainable strategy deployment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MSS027005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Contribute to improving environmenta</w:t>
            </w:r>
            <w:r w:rsidRPr="00F5303E">
              <w:t>l performance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PSPGEN046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Undertake research and analysis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TAEASS401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Plan assessment activities and processes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TAEASS402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Assess competence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TAEASS403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Participate in assessment validation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TAETAS501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Undertake organisational training needs analysis</w:t>
            </w:r>
          </w:p>
        </w:tc>
      </w:tr>
      <w:tr w:rsidTr="00F530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TLIE4006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t>Collect, analyse and present workplace data and information</w:t>
            </w:r>
          </w:p>
        </w:tc>
      </w:tr>
    </w:tbl>
    <w:p w:rsidR="00000000" w:rsidRPr="00F5303E" w:rsidP="00F5303E">
      <w:pPr>
        <w:pStyle w:val="BodyText"/>
      </w:pPr>
    </w:p>
    <w:p w:rsidR="00000000" w:rsidRPr="00F5303E" w:rsidP="00F5303E">
      <w:pPr>
        <w:pStyle w:val="AllowPageBreak"/>
      </w:pPr>
    </w:p>
    <w:p w:rsidR="00000000" w:rsidRPr="00F5303E" w:rsidP="00F5303E">
      <w:pPr>
        <w:pStyle w:val="Heading1"/>
      </w:pPr>
      <w:bookmarkStart w:id="5" w:name="O_924152"/>
      <w:bookmarkEnd w:id="5"/>
      <w:r w:rsidRPr="00F5303E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F5303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rPr>
                <w:rStyle w:val="SpecialBold"/>
              </w:rPr>
              <w:t>Equivalence status</w:t>
            </w:r>
          </w:p>
        </w:tc>
      </w:tr>
      <w:tr w:rsidTr="00F5303E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PPM50116 Diploma in Pulp and Paper Process Management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FPP50110 Diploma in Pulp and Paper Process Management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03E">
            <w:pPr>
              <w:pStyle w:val="BodyText"/>
              <w:rPr>
                <w:lang w:val="en-NZ"/>
              </w:rPr>
            </w:pPr>
            <w:r w:rsidRPr="00F5303E">
              <w:t>Updated imported units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03E" w:rsidP="00F5303E">
            <w:pPr>
              <w:pStyle w:val="BodyText"/>
            </w:pPr>
            <w:r w:rsidRPr="00F5303E">
              <w:t>Equivalent qualification</w:t>
            </w:r>
          </w:p>
        </w:tc>
      </w:tr>
    </w:tbl>
    <w:p w:rsidR="00000000" w:rsidRPr="00F5303E" w:rsidP="00F5303E">
      <w:pPr>
        <w:pStyle w:val="BodyText"/>
      </w:pPr>
    </w:p>
    <w:p w:rsidR="00000000" w:rsidRPr="00F5303E" w:rsidP="00F5303E">
      <w:pPr>
        <w:pStyle w:val="AllowPageBreak"/>
      </w:pPr>
    </w:p>
    <w:p w:rsidR="00000000" w:rsidRPr="00F5303E" w:rsidP="00F5303E">
      <w:pPr>
        <w:pStyle w:val="Heading1"/>
      </w:pPr>
      <w:bookmarkStart w:id="6" w:name="O_924157"/>
      <w:bookmarkEnd w:id="6"/>
      <w:r w:rsidRPr="00F5303E">
        <w:t>Links</w:t>
      </w:r>
    </w:p>
    <w:p w:rsidR="00000000" w:rsidRPr="00F5303E" w:rsidP="00F5303E">
      <w:pPr>
        <w:pStyle w:val="BodyText"/>
      </w:pPr>
      <w:r w:rsidRPr="00F5303E">
        <w:t>Companion Volumes, including Implementation Guides, are</w:t>
      </w:r>
      <w:r w:rsidRPr="00F5303E">
        <w:t xml:space="preserve"> available at VETNet - https://vetnet.education.gov.au/Pages/TrainingDocs.aspx?q=12998f8d-d0ac-40bc-a69e-72a600d4fd93</w:t>
      </w:r>
    </w:p>
    <w:p w:rsidR="00000000" w:rsidRPr="00F5303E" w:rsidP="00F5303E"/>
    <w:sectPr w:rsidSect="00F530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E" w:rsidRPr="00302E72" w:rsidP="00302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72" w:rsidP="00F53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02E72" w:rsidP="00F53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2E72" w:rsidP="00F53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03E" w:rsidRPr="00302E72" w:rsidP="00302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E72" w:rsidRPr="002D2AF8" w:rsidP="00F53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PPM50116 Diploma of Pulp and Paper Process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302E72" w:rsidP="00F53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E82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26D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2AE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03E"/>
  </w:style>
  <w:style w:type="character" w:customStyle="1" w:styleId="Heading1Char">
    <w:name w:val="Heading 1 Char"/>
    <w:basedOn w:val="DefaultParagraphFont"/>
    <w:link w:val="Heading1"/>
    <w:rsid w:val="00F53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0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03E"/>
    <w:rPr>
      <w:b/>
      <w:spacing w:val="0"/>
    </w:rPr>
  </w:style>
  <w:style w:type="paragraph" w:styleId="ListBullet2">
    <w:name w:val="List Bullet 2"/>
    <w:basedOn w:val="List2"/>
    <w:rsid w:val="00F5303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0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03E"/>
    <w:rPr>
      <w:i/>
    </w:rPr>
  </w:style>
  <w:style w:type="paragraph" w:styleId="Caption">
    <w:name w:val="caption"/>
    <w:basedOn w:val="BodyText"/>
    <w:next w:val="Normal"/>
    <w:qFormat/>
    <w:rsid w:val="00F53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03E"/>
  </w:style>
  <w:style w:type="paragraph" w:styleId="TableofFigures">
    <w:name w:val="table of figures"/>
    <w:basedOn w:val="Normal"/>
    <w:next w:val="Normal"/>
    <w:semiHidden/>
    <w:rsid w:val="00F53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03E"/>
    <w:pPr>
      <w:numPr>
        <w:numId w:val="11"/>
      </w:numPr>
    </w:pPr>
  </w:style>
  <w:style w:type="character" w:customStyle="1" w:styleId="WingdingSymbols">
    <w:name w:val="Wingding Symbols"/>
    <w:rsid w:val="00F5303E"/>
    <w:rPr>
      <w:rFonts w:ascii="Wingdings" w:hAnsi="Wingdings"/>
    </w:rPr>
  </w:style>
  <w:style w:type="paragraph" w:customStyle="1" w:styleId="TableHeading">
    <w:name w:val="Table Heading"/>
    <w:basedOn w:val="HeadingBase"/>
    <w:rsid w:val="00F53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03E"/>
    <w:rPr>
      <w:color w:val="0033CC"/>
      <w:u w:val="none"/>
    </w:rPr>
  </w:style>
  <w:style w:type="paragraph" w:customStyle="1" w:styleId="BodyTextRight">
    <w:name w:val="Body Text Right"/>
    <w:basedOn w:val="BodyText"/>
    <w:rsid w:val="00F53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0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03E"/>
    <w:rPr>
      <w:sz w:val="32"/>
    </w:rPr>
  </w:style>
  <w:style w:type="paragraph" w:customStyle="1" w:styleId="HeadingProcedure">
    <w:name w:val="Heading Procedure"/>
    <w:basedOn w:val="HeadingBase"/>
    <w:next w:val="Normal"/>
    <w:rsid w:val="00F53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03E"/>
    <w:pPr>
      <w:spacing w:before="60" w:after="60"/>
    </w:pPr>
  </w:style>
  <w:style w:type="paragraph" w:styleId="ListContinue">
    <w:name w:val="List Continue"/>
    <w:basedOn w:val="List"/>
    <w:rsid w:val="00F5303E"/>
    <w:pPr>
      <w:ind w:firstLine="0"/>
    </w:pPr>
  </w:style>
  <w:style w:type="paragraph" w:customStyle="1" w:styleId="ListNote">
    <w:name w:val="List Note"/>
    <w:basedOn w:val="List"/>
    <w:rsid w:val="00F53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03E"/>
    <w:rPr>
      <w:rFonts w:ascii="Courier New" w:hAnsi="Courier New"/>
    </w:rPr>
  </w:style>
  <w:style w:type="paragraph" w:customStyle="1" w:styleId="NoteBullet">
    <w:name w:val="Note Bullet"/>
    <w:basedOn w:val="Note"/>
    <w:rsid w:val="00F53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0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3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03E"/>
    <w:rPr>
      <w:b/>
      <w:smallCaps/>
    </w:rPr>
  </w:style>
  <w:style w:type="paragraph" w:customStyle="1" w:styleId="TableListNumber">
    <w:name w:val="Table List Number"/>
    <w:basedOn w:val="ListNumber"/>
    <w:rsid w:val="00F53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03E"/>
    <w:pPr>
      <w:numPr>
        <w:numId w:val="9"/>
      </w:numPr>
    </w:pPr>
  </w:style>
  <w:style w:type="paragraph" w:customStyle="1" w:styleId="ListAlpha2">
    <w:name w:val="List Alpha 2"/>
    <w:basedOn w:val="List2"/>
    <w:rsid w:val="00F5303E"/>
    <w:pPr>
      <w:numPr>
        <w:numId w:val="8"/>
      </w:numPr>
    </w:pPr>
  </w:style>
  <w:style w:type="paragraph" w:styleId="List2">
    <w:name w:val="List 2"/>
    <w:basedOn w:val="BodyText"/>
    <w:rsid w:val="00F53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0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03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0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303E"/>
    <w:pPr>
      <w:numPr>
        <w:numId w:val="4"/>
      </w:numPr>
    </w:pPr>
  </w:style>
  <w:style w:type="paragraph" w:styleId="ListContinue2">
    <w:name w:val="List Continue 2"/>
    <w:basedOn w:val="List2"/>
    <w:rsid w:val="00F5303E"/>
    <w:pPr>
      <w:ind w:firstLine="0"/>
    </w:pPr>
  </w:style>
  <w:style w:type="paragraph" w:styleId="ListContinue3">
    <w:name w:val="List Continue 3"/>
    <w:basedOn w:val="List3"/>
    <w:rsid w:val="00F5303E"/>
    <w:pPr>
      <w:ind w:left="1021" w:firstLine="0"/>
    </w:pPr>
  </w:style>
  <w:style w:type="paragraph" w:styleId="ListContinue4">
    <w:name w:val="List Continue 4"/>
    <w:basedOn w:val="List4"/>
    <w:rsid w:val="00F5303E"/>
    <w:pPr>
      <w:ind w:firstLine="0"/>
    </w:pPr>
  </w:style>
  <w:style w:type="paragraph" w:styleId="ListContinue5">
    <w:name w:val="List Continue 5"/>
    <w:basedOn w:val="List5"/>
    <w:rsid w:val="00F5303E"/>
    <w:pPr>
      <w:ind w:firstLine="0"/>
    </w:pPr>
  </w:style>
  <w:style w:type="paragraph" w:styleId="ListNumber3">
    <w:name w:val="List Number 3"/>
    <w:basedOn w:val="List3"/>
    <w:rsid w:val="00F5303E"/>
    <w:pPr>
      <w:numPr>
        <w:numId w:val="5"/>
      </w:numPr>
    </w:pPr>
  </w:style>
  <w:style w:type="paragraph" w:styleId="ListNumber4">
    <w:name w:val="List Number 4"/>
    <w:basedOn w:val="List4"/>
    <w:rsid w:val="00F5303E"/>
    <w:pPr>
      <w:numPr>
        <w:numId w:val="6"/>
      </w:numPr>
    </w:pPr>
  </w:style>
  <w:style w:type="paragraph" w:styleId="ListNumber5">
    <w:name w:val="List Number 5"/>
    <w:basedOn w:val="List5"/>
    <w:rsid w:val="00F5303E"/>
    <w:pPr>
      <w:numPr>
        <w:numId w:val="7"/>
      </w:numPr>
    </w:pPr>
  </w:style>
  <w:style w:type="paragraph" w:styleId="BlockText">
    <w:name w:val="Block Text"/>
    <w:basedOn w:val="Normal"/>
    <w:rsid w:val="00F53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03E"/>
    <w:rPr>
      <w:sz w:val="16"/>
      <w:vertAlign w:val="superscript"/>
    </w:rPr>
  </w:style>
  <w:style w:type="character" w:customStyle="1" w:styleId="Symbols">
    <w:name w:val="Symbols"/>
    <w:basedOn w:val="DefaultParagraphFont"/>
    <w:rsid w:val="00F5303E"/>
    <w:rPr>
      <w:rFonts w:ascii="Symbol" w:hAnsi="Symbol"/>
    </w:rPr>
  </w:style>
  <w:style w:type="character" w:customStyle="1" w:styleId="MenuOptions">
    <w:name w:val="Menu Options"/>
    <w:basedOn w:val="DefaultParagraphFont"/>
    <w:rsid w:val="00F53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03E"/>
    <w:rPr>
      <w:b/>
    </w:rPr>
  </w:style>
  <w:style w:type="character" w:customStyle="1" w:styleId="Underlined">
    <w:name w:val="Underlined"/>
    <w:basedOn w:val="DefaultParagraphFont"/>
    <w:rsid w:val="00F5303E"/>
    <w:rPr>
      <w:u w:val="single"/>
    </w:rPr>
  </w:style>
  <w:style w:type="paragraph" w:customStyle="1" w:styleId="TableBodyTextRight">
    <w:name w:val="Table Body Text Right"/>
    <w:basedOn w:val="TableBodyText"/>
    <w:rsid w:val="00F53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03E"/>
    <w:rPr>
      <w:sz w:val="18"/>
    </w:rPr>
  </w:style>
  <w:style w:type="paragraph" w:customStyle="1" w:styleId="BodySmallRight">
    <w:name w:val="Body Small Right"/>
    <w:basedOn w:val="BodyTextRight"/>
    <w:rsid w:val="00F5303E"/>
    <w:rPr>
      <w:sz w:val="18"/>
      <w:szCs w:val="18"/>
    </w:rPr>
  </w:style>
  <w:style w:type="paragraph" w:customStyle="1" w:styleId="MarginEdition">
    <w:name w:val="Margin Edition"/>
    <w:basedOn w:val="MarginNote"/>
    <w:rsid w:val="00F53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03E"/>
    <w:rPr>
      <w:sz w:val="2"/>
      <w:szCs w:val="2"/>
    </w:rPr>
  </w:style>
  <w:style w:type="character" w:customStyle="1" w:styleId="Small">
    <w:name w:val="Small"/>
    <w:basedOn w:val="DefaultParagraphFont"/>
    <w:rsid w:val="00F5303E"/>
    <w:rPr>
      <w:sz w:val="16"/>
    </w:rPr>
  </w:style>
  <w:style w:type="paragraph" w:customStyle="1" w:styleId="WideTable">
    <w:name w:val="Wide Table"/>
    <w:basedOn w:val="Normal"/>
    <w:rsid w:val="00F53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03E"/>
  </w:style>
  <w:style w:type="paragraph" w:styleId="Quote">
    <w:name w:val="Quote"/>
    <w:basedOn w:val="Heading1"/>
    <w:link w:val="QuoteChar"/>
    <w:qFormat/>
    <w:rsid w:val="00F53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03E"/>
    <w:pPr>
      <w:pageBreakBefore/>
    </w:pPr>
  </w:style>
  <w:style w:type="paragraph" w:customStyle="1" w:styleId="Border">
    <w:name w:val="Border"/>
    <w:basedOn w:val="Normal"/>
    <w:qFormat/>
    <w:rsid w:val="00F53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03E"/>
    <w:rPr>
      <w:u w:val="single"/>
    </w:rPr>
  </w:style>
  <w:style w:type="character" w:customStyle="1" w:styleId="BoldandItalics">
    <w:name w:val="Bold and Italics"/>
    <w:qFormat/>
    <w:rsid w:val="00F5303E"/>
    <w:rPr>
      <w:b/>
      <w:i/>
      <w:u w:val="none"/>
    </w:rPr>
  </w:style>
  <w:style w:type="paragraph" w:styleId="BalloonText">
    <w:name w:val="Balloon Text"/>
    <w:basedOn w:val="Normal"/>
    <w:link w:val="BalloonTextChar"/>
    <w:rsid w:val="00F53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03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534</Words>
  <Characters>3661</Characters>
  <Application>Microsoft Office Word</Application>
  <DocSecurity>0</DocSecurity>
  <Lines>147</Lines>
  <Paragraphs>104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PPM50116 Diploma of Pulp and Paper Process Management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2018-10-24T12:25:14Z</dcterms:created>
  <dcterms:modified xsi:type="dcterms:W3CDTF">2018-10-22T01:14:00Z</dcterms:modified>
</cp:coreProperties>
</file>