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A32" w:rsidP="003C0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POLSS00001 Advanced Police Investigation</w:t>
      </w:r>
      <w:r>
        <w:fldChar w:fldCharType="end"/>
      </w:r>
    </w:p>
    <w:p w:rsidR="003C0A32" w:rsidP="003C0A32">
      <w:pPr>
        <w:pStyle w:val="Version"/>
        <w:sectPr w:rsidSect="002C1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F43" w:rsidP="002C1F43">
      <w:pPr>
        <w:pStyle w:val="SuperHeading"/>
      </w:pPr>
      <w:r w:rsidRPr="002C1F43">
        <w:t>POLSS00001 Advanced Police Investigation</w:t>
      </w:r>
    </w:p>
    <w:p w:rsidR="00000000" w:rsidRPr="002C1F43" w:rsidP="002C1F43">
      <w:pPr>
        <w:pStyle w:val="Heading1"/>
      </w:pPr>
      <w:bookmarkStart w:id="1" w:name="O_738006"/>
      <w:bookmarkEnd w:id="1"/>
      <w:r w:rsidRPr="002C1F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C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TableHeading"/>
              <w:rPr>
                <w:lang w:val="en-NZ"/>
              </w:rPr>
            </w:pPr>
            <w:r w:rsidRPr="002C1F4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TableHeading"/>
              <w:rPr>
                <w:lang w:val="en-NZ"/>
              </w:rPr>
            </w:pPr>
            <w:r w:rsidRPr="002C1F43">
              <w:t>Comments</w:t>
            </w:r>
          </w:p>
        </w:tc>
      </w:tr>
      <w:tr w:rsidTr="003C0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43" w:rsidP="002C1F43">
            <w:pPr>
              <w:pStyle w:val="BodyText"/>
            </w:pPr>
            <w:r w:rsidRPr="002C1F43">
              <w:t xml:space="preserve">This skill set was released in POL Police Training Package release 1.0 and meets the Standards for Training Packages. </w:t>
            </w:r>
          </w:p>
        </w:tc>
      </w:tr>
    </w:tbl>
    <w:p w:rsidR="00000000" w:rsidRPr="002C1F43" w:rsidP="002C1F43">
      <w:pPr>
        <w:pStyle w:val="BodyText"/>
      </w:pPr>
    </w:p>
    <w:p w:rsidR="00000000" w:rsidRPr="002C1F43" w:rsidP="002C1F43">
      <w:pPr>
        <w:pStyle w:val="AllowPageBreak"/>
      </w:pPr>
    </w:p>
    <w:p w:rsidR="00000000" w:rsidRPr="002C1F43" w:rsidP="002C1F43">
      <w:pPr>
        <w:pStyle w:val="Heading1"/>
      </w:pPr>
      <w:bookmarkStart w:id="2" w:name="O_738007"/>
      <w:bookmarkEnd w:id="2"/>
      <w:r w:rsidRPr="002C1F43">
        <w:t>Description</w:t>
      </w:r>
    </w:p>
    <w:p w:rsidR="00000000" w:rsidRPr="002C1F43" w:rsidP="003C0A32">
      <w:pPr>
        <w:pStyle w:val="BodyText"/>
      </w:pPr>
      <w:r w:rsidRPr="002C1F43">
        <w:t>This skill set allows for the attainment of advanced skills in po</w:t>
      </w:r>
      <w:r w:rsidRPr="002C1F43">
        <w:t>lice investigation. The skill set covers skills that allow police to lead, oversee and manage serious and complex investigations.</w:t>
      </w:r>
    </w:p>
    <w:p w:rsidR="00000000" w:rsidRPr="002C1F43" w:rsidP="002C1F43">
      <w:pPr>
        <w:pStyle w:val="Heading1"/>
      </w:pPr>
      <w:bookmarkStart w:id="3" w:name="O_738008"/>
      <w:bookmarkEnd w:id="3"/>
      <w:r w:rsidRPr="002C1F43">
        <w:t>Pathways Information</w:t>
      </w:r>
    </w:p>
    <w:p w:rsidR="00000000" w:rsidRPr="002C1F43" w:rsidP="003C0A32">
      <w:pPr>
        <w:pStyle w:val="BodyText"/>
      </w:pPr>
      <w:r w:rsidRPr="002C1F43">
        <w:t>This skill set is stand alone and does not lead to a specific policing qualification.</w:t>
      </w:r>
    </w:p>
    <w:p w:rsidR="00000000" w:rsidRPr="002C1F43" w:rsidP="002C1F43">
      <w:pPr>
        <w:pStyle w:val="Heading1"/>
      </w:pPr>
      <w:bookmarkStart w:id="4" w:name="O_738009"/>
      <w:bookmarkEnd w:id="4"/>
      <w:r w:rsidRPr="002C1F43">
        <w:t>Licensing/Regulatory Information</w:t>
      </w:r>
    </w:p>
    <w:p w:rsidR="00000000" w:rsidRPr="002C1F43" w:rsidP="003C0A32">
      <w:pPr>
        <w:pStyle w:val="BodyText"/>
      </w:pPr>
      <w:r w:rsidRPr="002C1F43">
        <w:t>No licensing, legislative or certification requirements apply to this skill set at the time of publication.</w:t>
      </w:r>
    </w:p>
    <w:p w:rsidR="00000000" w:rsidRPr="002C1F43" w:rsidP="002C1F43">
      <w:pPr>
        <w:pStyle w:val="Heading1"/>
      </w:pPr>
      <w:bookmarkStart w:id="5" w:name="O_738010"/>
      <w:bookmarkEnd w:id="5"/>
      <w:r w:rsidRPr="002C1F4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2C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rPr>
                <w:rStyle w:val="SpecialBold"/>
              </w:rPr>
              <w:t>Units</w:t>
            </w:r>
          </w:p>
        </w:tc>
      </w:tr>
      <w:tr w:rsidTr="002C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POLINV005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Coordinate multi-agency investigations</w:t>
            </w:r>
          </w:p>
        </w:tc>
      </w:tr>
      <w:tr w:rsidTr="002C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POLINV006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Lead major investigations</w:t>
            </w:r>
          </w:p>
        </w:tc>
      </w:tr>
      <w:tr w:rsidTr="002C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POLINV007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Conduct jurisdictional review of policing practices</w:t>
            </w:r>
          </w:p>
        </w:tc>
      </w:tr>
      <w:tr w:rsidTr="002C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43">
            <w:pPr>
              <w:pStyle w:val="BodyText"/>
              <w:rPr>
                <w:lang w:val="en-NZ"/>
              </w:rPr>
            </w:pPr>
            <w:r w:rsidRPr="002C1F43">
              <w:t>POLINV008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43" w:rsidP="002C1F43">
            <w:pPr>
              <w:pStyle w:val="BodyText"/>
            </w:pPr>
            <w:r w:rsidRPr="002C1F43">
              <w:t>Manage complex investigations</w:t>
            </w:r>
          </w:p>
        </w:tc>
      </w:tr>
    </w:tbl>
    <w:p w:rsidR="00000000" w:rsidRPr="002C1F43" w:rsidP="002C1F43">
      <w:pPr>
        <w:pStyle w:val="BodyText"/>
      </w:pPr>
    </w:p>
    <w:p w:rsidR="00000000" w:rsidRPr="002C1F43" w:rsidP="002C1F43">
      <w:pPr>
        <w:pStyle w:val="AllowPageBreak"/>
      </w:pPr>
    </w:p>
    <w:p w:rsidR="00000000" w:rsidRPr="002C1F43" w:rsidP="002C1F43">
      <w:pPr>
        <w:pStyle w:val="Heading1"/>
      </w:pPr>
      <w:bookmarkStart w:id="6" w:name="O_738011"/>
      <w:bookmarkEnd w:id="6"/>
      <w:r w:rsidRPr="002C1F43">
        <w:t>Target Group</w:t>
      </w:r>
    </w:p>
    <w:p w:rsidR="00000000" w:rsidRPr="002C1F43" w:rsidP="003C0A32">
      <w:pPr>
        <w:pStyle w:val="BodyText"/>
      </w:pPr>
      <w:r w:rsidRPr="002C1F43">
        <w:t>Not applicable.</w:t>
      </w:r>
    </w:p>
    <w:p w:rsidR="00000000" w:rsidRPr="002C1F43" w:rsidP="002C1F43">
      <w:pPr>
        <w:pStyle w:val="Heading1"/>
      </w:pPr>
      <w:bookmarkStart w:id="7" w:name="O_738012"/>
      <w:bookmarkEnd w:id="7"/>
      <w:r w:rsidRPr="002C1F43">
        <w:t>Suggested words for Statement of Attainment</w:t>
      </w:r>
    </w:p>
    <w:p w:rsidR="00000000" w:rsidRPr="002C1F43" w:rsidP="003C0A32">
      <w:pPr>
        <w:pStyle w:val="BodyText"/>
      </w:pPr>
      <w:r w:rsidRPr="002C1F43">
        <w:t xml:space="preserve">These competencies meet the industry standard for conducting advanced investigations in a policing environment. </w:t>
      </w:r>
    </w:p>
    <w:p w:rsidR="00000000" w:rsidRPr="002C1F43" w:rsidP="002C1F43"/>
    <w:sectPr w:rsidSect="002C1F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43" w:rsidRPr="003C0A32" w:rsidP="003C0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32" w:rsidP="002C1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A32" w:rsidP="002C1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0A32" w:rsidP="002C1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F43" w:rsidRPr="003C0A32" w:rsidP="003C0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32" w:rsidRPr="002D2AF8" w:rsidP="002C1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POLSS00001 Advanced Police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3C0A32" w:rsidP="002C1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F43"/>
  </w:style>
  <w:style w:type="character" w:customStyle="1" w:styleId="Heading1Char">
    <w:name w:val="Heading 1 Char"/>
    <w:basedOn w:val="DefaultParagraphFont"/>
    <w:link w:val="Heading1"/>
    <w:rsid w:val="002C1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F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1F43"/>
    <w:rPr>
      <w:b/>
      <w:spacing w:val="0"/>
    </w:rPr>
  </w:style>
  <w:style w:type="paragraph" w:customStyle="1" w:styleId="SuperHeading">
    <w:name w:val="SuperHeading"/>
    <w:basedOn w:val="Normal"/>
    <w:rsid w:val="002C1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1F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1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F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F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1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F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F43"/>
    <w:rPr>
      <w:i/>
    </w:rPr>
  </w:style>
  <w:style w:type="paragraph" w:styleId="Caption">
    <w:name w:val="caption"/>
    <w:basedOn w:val="BodyText"/>
    <w:next w:val="Normal"/>
    <w:qFormat/>
    <w:rsid w:val="002C1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F43"/>
  </w:style>
  <w:style w:type="paragraph" w:styleId="TableofFigures">
    <w:name w:val="table of figures"/>
    <w:basedOn w:val="Normal"/>
    <w:next w:val="Normal"/>
    <w:semiHidden/>
    <w:rsid w:val="002C1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F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1F43"/>
    <w:rPr>
      <w:rFonts w:ascii="Wingdings" w:hAnsi="Wingdings"/>
    </w:rPr>
  </w:style>
  <w:style w:type="character" w:customStyle="1" w:styleId="HotSpot">
    <w:name w:val="HotSpot"/>
    <w:rsid w:val="002C1F43"/>
    <w:rPr>
      <w:color w:val="0033CC"/>
      <w:u w:val="none"/>
    </w:rPr>
  </w:style>
  <w:style w:type="paragraph" w:customStyle="1" w:styleId="BodyTextRight">
    <w:name w:val="Body Text Right"/>
    <w:basedOn w:val="BodyText"/>
    <w:rsid w:val="002C1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F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F43"/>
    <w:rPr>
      <w:sz w:val="32"/>
    </w:rPr>
  </w:style>
  <w:style w:type="paragraph" w:customStyle="1" w:styleId="HeadingProcedure">
    <w:name w:val="Heading Procedure"/>
    <w:basedOn w:val="HeadingBase"/>
    <w:next w:val="Normal"/>
    <w:rsid w:val="002C1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F43"/>
    <w:pPr>
      <w:spacing w:before="60" w:after="60"/>
    </w:pPr>
  </w:style>
  <w:style w:type="paragraph" w:styleId="ListContinue">
    <w:name w:val="List Continue"/>
    <w:basedOn w:val="List"/>
    <w:rsid w:val="002C1F43"/>
    <w:pPr>
      <w:ind w:firstLine="0"/>
    </w:pPr>
  </w:style>
  <w:style w:type="paragraph" w:customStyle="1" w:styleId="ListNote">
    <w:name w:val="List Note"/>
    <w:basedOn w:val="List"/>
    <w:rsid w:val="002C1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F43"/>
    <w:rPr>
      <w:rFonts w:ascii="Courier New" w:hAnsi="Courier New"/>
    </w:rPr>
  </w:style>
  <w:style w:type="paragraph" w:customStyle="1" w:styleId="NoteBullet">
    <w:name w:val="Note Bullet"/>
    <w:basedOn w:val="Note"/>
    <w:rsid w:val="002C1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F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1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F43"/>
    <w:rPr>
      <w:b/>
      <w:smallCaps/>
    </w:rPr>
  </w:style>
  <w:style w:type="paragraph" w:customStyle="1" w:styleId="TableListNumber">
    <w:name w:val="Table List Number"/>
    <w:basedOn w:val="ListNumber"/>
    <w:rsid w:val="002C1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F43"/>
    <w:pPr>
      <w:numPr>
        <w:numId w:val="7"/>
      </w:numPr>
    </w:pPr>
  </w:style>
  <w:style w:type="paragraph" w:customStyle="1" w:styleId="ListAlpha2">
    <w:name w:val="List Alpha 2"/>
    <w:basedOn w:val="List2"/>
    <w:rsid w:val="002C1F43"/>
    <w:pPr>
      <w:numPr>
        <w:numId w:val="6"/>
      </w:numPr>
    </w:pPr>
  </w:style>
  <w:style w:type="paragraph" w:styleId="List2">
    <w:name w:val="List 2"/>
    <w:basedOn w:val="BodyText"/>
    <w:rsid w:val="002C1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F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F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1F43"/>
    <w:pPr>
      <w:numPr>
        <w:numId w:val="2"/>
      </w:numPr>
    </w:pPr>
  </w:style>
  <w:style w:type="paragraph" w:styleId="ListContinue2">
    <w:name w:val="List Continue 2"/>
    <w:basedOn w:val="List2"/>
    <w:rsid w:val="002C1F43"/>
    <w:pPr>
      <w:ind w:firstLine="0"/>
    </w:pPr>
  </w:style>
  <w:style w:type="paragraph" w:styleId="ListContinue3">
    <w:name w:val="List Continue 3"/>
    <w:basedOn w:val="List3"/>
    <w:rsid w:val="002C1F43"/>
    <w:pPr>
      <w:ind w:left="1021" w:firstLine="0"/>
    </w:pPr>
  </w:style>
  <w:style w:type="paragraph" w:styleId="ListContinue4">
    <w:name w:val="List Continue 4"/>
    <w:basedOn w:val="List4"/>
    <w:rsid w:val="002C1F43"/>
    <w:pPr>
      <w:ind w:firstLine="0"/>
    </w:pPr>
  </w:style>
  <w:style w:type="paragraph" w:styleId="ListContinue5">
    <w:name w:val="List Continue 5"/>
    <w:basedOn w:val="List5"/>
    <w:rsid w:val="002C1F43"/>
    <w:pPr>
      <w:ind w:firstLine="0"/>
    </w:pPr>
  </w:style>
  <w:style w:type="paragraph" w:styleId="ListNumber3">
    <w:name w:val="List Number 3"/>
    <w:basedOn w:val="List3"/>
    <w:rsid w:val="002C1F43"/>
    <w:pPr>
      <w:numPr>
        <w:numId w:val="3"/>
      </w:numPr>
    </w:pPr>
  </w:style>
  <w:style w:type="paragraph" w:styleId="ListNumber4">
    <w:name w:val="List Number 4"/>
    <w:basedOn w:val="List4"/>
    <w:rsid w:val="002C1F43"/>
    <w:pPr>
      <w:numPr>
        <w:numId w:val="4"/>
      </w:numPr>
    </w:pPr>
  </w:style>
  <w:style w:type="paragraph" w:styleId="ListNumber5">
    <w:name w:val="List Number 5"/>
    <w:basedOn w:val="List5"/>
    <w:rsid w:val="002C1F43"/>
    <w:pPr>
      <w:numPr>
        <w:numId w:val="5"/>
      </w:numPr>
    </w:pPr>
  </w:style>
  <w:style w:type="paragraph" w:styleId="BlockText">
    <w:name w:val="Block Text"/>
    <w:basedOn w:val="Normal"/>
    <w:rsid w:val="002C1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F43"/>
    <w:rPr>
      <w:sz w:val="16"/>
      <w:vertAlign w:val="superscript"/>
    </w:rPr>
  </w:style>
  <w:style w:type="character" w:customStyle="1" w:styleId="Symbols">
    <w:name w:val="Symbols"/>
    <w:basedOn w:val="DefaultParagraphFont"/>
    <w:rsid w:val="002C1F43"/>
    <w:rPr>
      <w:rFonts w:ascii="Symbol" w:hAnsi="Symbol"/>
    </w:rPr>
  </w:style>
  <w:style w:type="character" w:customStyle="1" w:styleId="MenuOptions">
    <w:name w:val="Menu Options"/>
    <w:basedOn w:val="DefaultParagraphFont"/>
    <w:rsid w:val="002C1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F43"/>
    <w:rPr>
      <w:b/>
    </w:rPr>
  </w:style>
  <w:style w:type="character" w:customStyle="1" w:styleId="Underlined">
    <w:name w:val="Underlined"/>
    <w:basedOn w:val="DefaultParagraphFont"/>
    <w:rsid w:val="002C1F43"/>
    <w:rPr>
      <w:u w:val="single"/>
    </w:rPr>
  </w:style>
  <w:style w:type="paragraph" w:customStyle="1" w:styleId="TableBodyTextRight">
    <w:name w:val="Table Body Text Right"/>
    <w:basedOn w:val="TableBodyText"/>
    <w:rsid w:val="002C1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F43"/>
    <w:rPr>
      <w:sz w:val="18"/>
    </w:rPr>
  </w:style>
  <w:style w:type="paragraph" w:customStyle="1" w:styleId="BodySmallRight">
    <w:name w:val="Body Small Right"/>
    <w:basedOn w:val="BodyTextRight"/>
    <w:rsid w:val="002C1F43"/>
    <w:rPr>
      <w:sz w:val="18"/>
      <w:szCs w:val="18"/>
    </w:rPr>
  </w:style>
  <w:style w:type="paragraph" w:customStyle="1" w:styleId="MarginEdition">
    <w:name w:val="Margin Edition"/>
    <w:basedOn w:val="MarginNote"/>
    <w:rsid w:val="002C1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F43"/>
    <w:rPr>
      <w:sz w:val="2"/>
      <w:szCs w:val="2"/>
    </w:rPr>
  </w:style>
  <w:style w:type="character" w:customStyle="1" w:styleId="Small">
    <w:name w:val="Small"/>
    <w:basedOn w:val="DefaultParagraphFont"/>
    <w:rsid w:val="002C1F43"/>
    <w:rPr>
      <w:sz w:val="16"/>
    </w:rPr>
  </w:style>
  <w:style w:type="paragraph" w:customStyle="1" w:styleId="WideTable">
    <w:name w:val="Wide Table"/>
    <w:basedOn w:val="Normal"/>
    <w:rsid w:val="002C1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F43"/>
  </w:style>
  <w:style w:type="paragraph" w:styleId="Quote">
    <w:name w:val="Quote"/>
    <w:basedOn w:val="Heading1"/>
    <w:link w:val="QuoteChar"/>
    <w:qFormat/>
    <w:rsid w:val="002C1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F43"/>
    <w:pPr>
      <w:pageBreakBefore/>
    </w:pPr>
  </w:style>
  <w:style w:type="paragraph" w:customStyle="1" w:styleId="Border">
    <w:name w:val="Border"/>
    <w:basedOn w:val="Normal"/>
    <w:qFormat/>
    <w:rsid w:val="002C1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F43"/>
    <w:rPr>
      <w:u w:val="single"/>
    </w:rPr>
  </w:style>
  <w:style w:type="character" w:customStyle="1" w:styleId="BoldandItalics">
    <w:name w:val="Bold and Italics"/>
    <w:qFormat/>
    <w:rsid w:val="002C1F43"/>
    <w:rPr>
      <w:b/>
      <w:i/>
      <w:u w:val="none"/>
    </w:rPr>
  </w:style>
  <w:style w:type="paragraph" w:styleId="BalloonText">
    <w:name w:val="Balloon Text"/>
    <w:basedOn w:val="Normal"/>
    <w:link w:val="BalloonTextChar"/>
    <w:rsid w:val="002C1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F43"/>
    <w:pPr>
      <w:spacing w:before="0" w:after="0"/>
    </w:pPr>
  </w:style>
  <w:style w:type="paragraph" w:customStyle="1" w:styleId="BodyTextBold">
    <w:name w:val="Body Text Bold"/>
    <w:basedOn w:val="BodyText"/>
    <w:qFormat/>
    <w:rsid w:val="002C1F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1032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POLSS00001 Advanced Police Investigation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2021-10-07T07:38:00Z</dcterms:created>
  <dcterms:modified xsi:type="dcterms:W3CDTF">2021-10-07T07:38:00Z</dcterms:modified>
</cp:coreProperties>
</file>