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POLSAR029 Manage search and rescue operations</w:t>
      </w:r>
      <w:bookmarkEnd w:id="0"/>
      <w:bookmarkEnd w:id="1"/>
    </w:p>
    <w:p w:rsidR="00D44002" w:rsidRPr="00F31CE3" w:rsidP="00F31CE3" w14:paraId="160C8F32" w14:textId="3B105B63">
      <w:pPr>
        <w:pStyle w:val="ChapterTitle"/>
      </w:pPr>
      <w:bookmarkStart w:id="2" w:name="POLSAR029"/>
      <w:r w:rsidRPr="00F31CE3">
        <w:t>POLSAR029 Manage search and rescue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plan for and manage police search and rescue (SAR) requirements, including communicating with stakeholders, analysing assets and evaluating activities.</w:t>
      </w:r>
    </w:p>
    <w:p w:rsidR="00D44002" w:rsidRPr="00F31CE3" w:rsidP="00F31CE3">
      <w:r w:rsidRPr="00F31CE3">
        <w:t>This unit applies to police officers involved in police SAR operations.</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human resource management and reporting requirements.</w:t>
      </w:r>
    </w:p>
    <w:p w:rsidR="00D44002" w:rsidRPr="00F31CE3" w:rsidP="00F31CE3">
      <w:r w:rsidRPr="00F31CE3">
        <w:t>Those undertaking this role may work autonomously and supervise teams while remaining responsible for reporting to senior staff. They would demonstrate adaptability while performing sophisticated tasks across a broad range of contexts.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Search and Rescue</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008"/>
        <w:gridCol w:w="6052"/>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Oversee initial SAR operations.</w:t>
            </w:r>
          </w:p>
        </w:tc>
        <w:tc>
          <w:tcPr>
            <w:tcW w:w="0" w:type="auto"/>
          </w:tcPr>
          <w:p w:rsidR="00D44002" w:rsidRPr="00F31CE3" w:rsidP="00F31CE3">
            <w:r w:rsidRPr="00F31CE3">
              <w:t>1.1 Review information relating to the incident to assess an operation.</w:t>
            </w:r>
          </w:p>
          <w:p w:rsidR="00D44002" w:rsidRPr="00F31CE3" w:rsidP="00F31CE3">
            <w:r w:rsidRPr="00F31CE3">
              <w:t>1.2 Assess assets</w:t>
            </w:r>
            <w:r w:rsidRPr="00F31CE3">
              <w:rPr>
                <w:rStyle w:val="Strong"/>
              </w:rPr>
              <w:t xml:space="preserve"> </w:t>
            </w:r>
            <w:r w:rsidRPr="00F31CE3">
              <w:t>required to complete SAR operations based on available information.</w:t>
            </w:r>
          </w:p>
          <w:p w:rsidR="00D44002" w:rsidRPr="00F31CE3" w:rsidP="00F31CE3">
            <w:r w:rsidRPr="00F31CE3">
              <w:t>1.3 Evaluate plan to determine feasibility and likelihood of achieving SAR operation mission.</w:t>
            </w:r>
          </w:p>
        </w:tc>
      </w:tr>
      <w:tr>
        <w:tblPrEx>
          <w:tblW w:w="5000" w:type="pct"/>
        </w:tblPrEx>
        <w:tc>
          <w:tcPr>
            <w:tcW w:w="0" w:type="auto"/>
          </w:tcPr>
          <w:p w:rsidR="00D44002" w:rsidRPr="00F31CE3" w:rsidP="00F31CE3">
            <w:r w:rsidRPr="00F31CE3">
              <w:t>2. Manage SAR stakeholders.</w:t>
            </w:r>
          </w:p>
        </w:tc>
        <w:tc>
          <w:tcPr>
            <w:tcW w:w="0" w:type="auto"/>
          </w:tcPr>
          <w:p w:rsidR="00D44002" w:rsidRPr="00F31CE3" w:rsidP="00F31CE3">
            <w:r w:rsidRPr="00F31CE3">
              <w:t>2.1 Communicate nature of the operation to SAR stakeholders.</w:t>
            </w:r>
          </w:p>
          <w:p w:rsidR="00D44002" w:rsidRPr="00F31CE3" w:rsidP="00F31CE3">
            <w:r w:rsidRPr="00F31CE3">
              <w:t>2.2 Assess roles, responsibilities and activities to brief SAR coordinators and stakeholders involved in operations.</w:t>
            </w:r>
          </w:p>
          <w:p w:rsidR="00D44002" w:rsidRPr="00F31CE3" w:rsidP="00F31CE3">
            <w:r w:rsidRPr="00F31CE3">
              <w:t>2.3 Assess tasks and validate allocation.</w:t>
            </w:r>
          </w:p>
          <w:p w:rsidR="00D44002" w:rsidRPr="00F31CE3" w:rsidP="00F31CE3">
            <w:r w:rsidRPr="00F31CE3">
              <w:t>2.4 Monitor performance, health, safety and wellbeing of SAR personnel and adjust plans as required.</w:t>
            </w:r>
          </w:p>
          <w:p w:rsidR="00D44002" w:rsidRPr="00F31CE3" w:rsidP="00F31CE3">
            <w:r w:rsidRPr="00F31CE3">
              <w:t>2.5 Evaluate and disseminate feedback from teams and stakeholders to inform SAR operations.</w:t>
            </w:r>
          </w:p>
        </w:tc>
      </w:tr>
      <w:tr>
        <w:tblPrEx>
          <w:tblW w:w="5000" w:type="pct"/>
        </w:tblPrEx>
        <w:tc>
          <w:tcPr>
            <w:tcW w:w="0" w:type="auto"/>
          </w:tcPr>
          <w:p w:rsidR="00D44002" w:rsidRPr="00F31CE3" w:rsidP="00F31CE3">
            <w:r w:rsidRPr="00F31CE3">
              <w:t>3. Liaise with internal and external stakeholders.</w:t>
            </w:r>
          </w:p>
        </w:tc>
        <w:tc>
          <w:tcPr>
            <w:tcW w:w="0" w:type="auto"/>
          </w:tcPr>
          <w:p w:rsidR="00D44002" w:rsidRPr="00F31CE3" w:rsidP="00F31CE3">
            <w:r w:rsidRPr="00F31CE3">
              <w:t>3.1 Develop briefings for external stakeholders to ensure consistency of information.</w:t>
            </w:r>
          </w:p>
          <w:p w:rsidR="00D44002" w:rsidRPr="00F31CE3" w:rsidP="00F31CE3">
            <w:r w:rsidRPr="00F31CE3">
              <w:t>3.2 Monitor assets to determine changing circumstances.</w:t>
            </w:r>
          </w:p>
          <w:p w:rsidR="00D44002" w:rsidRPr="00F31CE3" w:rsidP="00F31CE3">
            <w:r w:rsidRPr="00F31CE3">
              <w:t>3.3 Negotiate with stakeholders to acquire assets for SAR operations.</w:t>
            </w:r>
          </w:p>
          <w:p w:rsidR="00D44002" w:rsidRPr="00F31CE3" w:rsidP="00F31CE3">
            <w:r w:rsidRPr="00F31CE3">
              <w:t>3.4 Provide guidance and support to stakeholders to improve SAR effectiveness.</w:t>
            </w:r>
          </w:p>
        </w:tc>
      </w:tr>
      <w:tr>
        <w:tblPrEx>
          <w:tblW w:w="5000" w:type="pct"/>
        </w:tblPrEx>
        <w:tc>
          <w:tcPr>
            <w:tcW w:w="0" w:type="auto"/>
          </w:tcPr>
          <w:p w:rsidR="00D44002" w:rsidRPr="00F31CE3" w:rsidP="00F31CE3">
            <w:r w:rsidRPr="00F31CE3">
              <w:t>4. Manage SAR reporting requirements.</w:t>
            </w:r>
          </w:p>
        </w:tc>
        <w:tc>
          <w:tcPr>
            <w:tcW w:w="0" w:type="auto"/>
          </w:tcPr>
          <w:p w:rsidR="00D44002" w:rsidRPr="00F31CE3" w:rsidP="00F31CE3">
            <w:r w:rsidRPr="00F31CE3">
              <w:t>4.1 Collate information from internal and external sources to maintain comprehensive records.</w:t>
            </w:r>
          </w:p>
          <w:p w:rsidR="00D44002" w:rsidRPr="00F31CE3" w:rsidP="00F31CE3">
            <w:r w:rsidRPr="00F31CE3">
              <w:t>4.2 Evaluate information to determine relevance.</w:t>
            </w:r>
          </w:p>
          <w:p w:rsidR="00D44002" w:rsidRPr="00F31CE3" w:rsidP="00F31CE3">
            <w:r w:rsidRPr="00F31CE3">
              <w:t>4.3 Analyse available information to identify trends.</w:t>
            </w:r>
          </w:p>
          <w:p w:rsidR="00D44002" w:rsidRPr="00F31CE3" w:rsidP="00F31CE3">
            <w:r w:rsidRPr="00F31CE3">
              <w:t>4.4 Develop recommendations for continuous improvement purposes.</w:t>
            </w:r>
          </w:p>
        </w:tc>
      </w:tr>
      <w:tr>
        <w:tblPrEx>
          <w:tblW w:w="5000" w:type="pct"/>
        </w:tblPrEx>
        <w:tc>
          <w:tcPr>
            <w:tcW w:w="0" w:type="auto"/>
          </w:tcPr>
          <w:p w:rsidR="00D44002" w:rsidRPr="00F31CE3" w:rsidP="00F31CE3">
            <w:r w:rsidRPr="00F31CE3">
              <w:t>5. Manage SAR media requirements.</w:t>
            </w:r>
          </w:p>
        </w:tc>
        <w:tc>
          <w:tcPr>
            <w:tcW w:w="0" w:type="auto"/>
          </w:tcPr>
          <w:p w:rsidR="00D44002" w:rsidRPr="00F31CE3" w:rsidP="00F31CE3">
            <w:r w:rsidRPr="00F31CE3">
              <w:t>5.1 Assess incident characteristics, and jurisdictional, legal and media requirements to develop a media strategy.</w:t>
            </w:r>
          </w:p>
          <w:p w:rsidR="00D44002" w:rsidRPr="00F31CE3" w:rsidP="00F31CE3">
            <w:r w:rsidRPr="00F31CE3">
              <w:t>5.2 Control incident access to personnel/ volunteers/ victims/ casualties to maintain operational security and safety.</w:t>
            </w:r>
          </w:p>
          <w:p w:rsidR="00D44002" w:rsidRPr="00F31CE3" w:rsidP="00F31CE3">
            <w:r w:rsidRPr="00F31CE3">
              <w:t>5.3 Assess provision of information and operational responsibilities when engaging with media.</w:t>
            </w:r>
          </w:p>
          <w:p w:rsidR="00D44002" w:rsidRPr="00F31CE3" w:rsidP="00F31CE3">
            <w:r w:rsidRPr="00F31CE3">
              <w:t>5.4 Liaise with media to facilitate the two-way communication process and provision of information.</w:t>
            </w:r>
          </w:p>
          <w:p w:rsidR="00D44002" w:rsidRPr="00F31CE3" w:rsidP="00F31CE3">
            <w:r w:rsidRPr="00F31CE3">
              <w:t>5.5 Oversee the provision of current and consistent information to media.</w:t>
            </w:r>
          </w:p>
          <w:p w:rsidR="00D44002" w:rsidRPr="00F31CE3" w:rsidP="00F31CE3">
            <w:r w:rsidRPr="00F31CE3">
              <w:t>5.6 Identify and uphold work health and safety considerations for media requirements.</w:t>
            </w:r>
          </w:p>
          <w:p w:rsidR="00D44002" w:rsidRPr="00F31CE3" w:rsidP="00F31CE3">
            <w:r w:rsidRPr="00F31CE3">
              <w:t>5.7 Oversee the maintenance of media interaction records, including media enquiries, briefings and interviews.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SAR029_AR"/>
      <w:r w:rsidRPr="00F31CE3">
        <w:t>Assessment Requirements for POLSAR029 Manage search and rescue operations</w:t>
      </w:r>
    </w:p>
    <w:p w:rsidR="00D44002" w:rsidRPr="00F31CE3" w:rsidP="00F31CE3">
      <w:pPr>
        <w:pStyle w:val="Heading1"/>
      </w:pPr>
      <w:bookmarkEnd w:id="3"/>
      <w:r w:rsidRPr="00F31CE3">
        <w:t>Performance Evidence</w:t>
      </w:r>
    </w:p>
    <w:p w:rsidR="00D44002" w:rsidRPr="00F31CE3" w:rsidP="00F31CE3">
      <w:r w:rsidRPr="00F31CE3">
        <w:t>Evidence required to demonstrate competence in this unit must be relevant to and satisfy all the requirements of the elements and performance criteria on at least one occasion and include:</w:t>
      </w:r>
    </w:p>
    <w:p w:rsidR="00D44002" w:rsidRPr="00F31CE3" w:rsidP="00F31CE3">
      <w:pPr>
        <w:numPr>
          <w:ilvl w:val="0"/>
          <w:numId w:val="2"/>
        </w:numPr>
        <w:ind w:left="720" w:hanging="360"/>
        <w:jc w:val="left"/>
      </w:pPr>
      <w:r w:rsidRPr="00F31CE3">
        <w:t>evaluating incidents to determine appropriateness of search and rescue (SAR) responses</w:t>
      </w:r>
    </w:p>
    <w:p w:rsidR="00D44002" w:rsidRPr="00F31CE3" w:rsidP="00F31CE3">
      <w:pPr>
        <w:numPr>
          <w:ilvl w:val="0"/>
          <w:numId w:val="2"/>
        </w:numPr>
        <w:ind w:left="720" w:hanging="360"/>
        <w:jc w:val="left"/>
      </w:pPr>
      <w:r w:rsidRPr="00F31CE3">
        <w:t>communicating, liaising and negotiating with stakeholders</w:t>
      </w:r>
    </w:p>
    <w:p w:rsidR="00D44002" w:rsidRPr="00F31CE3" w:rsidP="00F31CE3">
      <w:pPr>
        <w:numPr>
          <w:ilvl w:val="0"/>
          <w:numId w:val="2"/>
        </w:numPr>
        <w:ind w:left="720" w:hanging="360"/>
        <w:jc w:val="left"/>
      </w:pPr>
      <w:r w:rsidRPr="00F31CE3">
        <w:t>reviewing allocation of, and monitoring assets</w:t>
      </w:r>
    </w:p>
    <w:p w:rsidR="00D44002" w:rsidRPr="00F31CE3" w:rsidP="00F31CE3">
      <w:pPr>
        <w:numPr>
          <w:ilvl w:val="0"/>
          <w:numId w:val="2"/>
        </w:numPr>
        <w:ind w:left="720" w:hanging="360"/>
        <w:jc w:val="left"/>
      </w:pPr>
      <w:r w:rsidRPr="00F31CE3">
        <w:t>managing SAR stakeholders</w:t>
      </w:r>
    </w:p>
    <w:p w:rsidR="00D44002" w:rsidRPr="00F31CE3" w:rsidP="00F31CE3">
      <w:pPr>
        <w:numPr>
          <w:ilvl w:val="0"/>
          <w:numId w:val="2"/>
        </w:numPr>
        <w:ind w:left="720" w:hanging="360"/>
        <w:jc w:val="left"/>
      </w:pPr>
      <w:r w:rsidRPr="00F31CE3">
        <w:t>monitoring SAR personnel health, wellbeing and performance</w:t>
      </w:r>
    </w:p>
    <w:p w:rsidR="00D44002" w:rsidRPr="00F31CE3" w:rsidP="00F31CE3">
      <w:pPr>
        <w:numPr>
          <w:ilvl w:val="0"/>
          <w:numId w:val="2"/>
        </w:numPr>
        <w:ind w:left="720" w:hanging="360"/>
        <w:jc w:val="left"/>
      </w:pPr>
      <w:r w:rsidRPr="00F31CE3">
        <w:t>gathering and evaluating information to identify trends</w:t>
      </w:r>
    </w:p>
    <w:p w:rsidR="00D44002" w:rsidRPr="00F31CE3" w:rsidP="00F31CE3">
      <w:pPr>
        <w:numPr>
          <w:ilvl w:val="0"/>
          <w:numId w:val="2"/>
        </w:numPr>
        <w:ind w:left="720" w:hanging="360"/>
        <w:jc w:val="left"/>
      </w:pPr>
      <w:r w:rsidRPr="00F31CE3">
        <w:t>developing, documenting and communicating recommendations for continuous improvement purposes</w:t>
      </w:r>
    </w:p>
    <w:p w:rsidR="00D44002" w:rsidRPr="00F31CE3" w:rsidP="00F31CE3">
      <w:pPr>
        <w:pStyle w:val="Heading1"/>
      </w:pPr>
      <w:r w:rsidRPr="00F31CE3">
        <w:t>Knowledge Evidence</w:t>
      </w:r>
    </w:p>
    <w:p w:rsidR="00D44002" w:rsidRPr="00F31CE3" w:rsidP="00F31CE3">
      <w:r w:rsidRPr="00F31CE3">
        <w:t>Evidence required to demonstrate competence in this unit must be relevant to and satisfy all the requirements of the elements and performance criteria and include knowledge of:</w:t>
      </w:r>
    </w:p>
    <w:p w:rsidR="00D44002" w:rsidRPr="00F31CE3" w:rsidP="00F31CE3">
      <w:pPr>
        <w:numPr>
          <w:ilvl w:val="0"/>
          <w:numId w:val="3"/>
        </w:numPr>
        <w:ind w:left="720" w:hanging="360"/>
        <w:jc w:val="left"/>
      </w:pPr>
      <w:r w:rsidRPr="00F31CE3">
        <w:t>Commonwealth, national, state and territory legislation and arrangements relating to SAR</w:t>
      </w:r>
    </w:p>
    <w:p w:rsidR="00D44002" w:rsidRPr="00F31CE3" w:rsidP="00F31CE3">
      <w:pPr>
        <w:numPr>
          <w:ilvl w:val="0"/>
          <w:numId w:val="3"/>
        </w:numPr>
        <w:ind w:left="720" w:hanging="360"/>
        <w:jc w:val="left"/>
      </w:pPr>
      <w:r w:rsidRPr="00F31CE3">
        <w:t>jurisdictional legislation, policies and procedures relating to SAR operations</w:t>
      </w:r>
    </w:p>
    <w:p w:rsidR="00D44002" w:rsidRPr="00F31CE3" w:rsidP="00F31CE3">
      <w:pPr>
        <w:numPr>
          <w:ilvl w:val="0"/>
          <w:numId w:val="3"/>
        </w:numPr>
        <w:ind w:left="720" w:hanging="360"/>
        <w:jc w:val="left"/>
      </w:pPr>
      <w:r w:rsidRPr="00F31CE3">
        <w:t>jurisdictional legislation, policies and procedures relating to work, health and safety (WHS) and wellbeing requirements</w:t>
      </w:r>
    </w:p>
    <w:p w:rsidR="00D44002" w:rsidRPr="00F31CE3" w:rsidP="00F31CE3">
      <w:pPr>
        <w:numPr>
          <w:ilvl w:val="0"/>
          <w:numId w:val="3"/>
        </w:numPr>
        <w:ind w:left="720" w:hanging="360"/>
        <w:jc w:val="left"/>
      </w:pPr>
      <w:r w:rsidRPr="00F31CE3">
        <w:t>leadership techniques</w:t>
      </w:r>
    </w:p>
    <w:p w:rsidR="00D44002" w:rsidRPr="00F31CE3" w:rsidP="00F31CE3">
      <w:pPr>
        <w:numPr>
          <w:ilvl w:val="0"/>
          <w:numId w:val="3"/>
        </w:numPr>
        <w:ind w:left="720" w:hanging="360"/>
        <w:jc w:val="left"/>
      </w:pPr>
      <w:r w:rsidRPr="00F31CE3">
        <w:t>information relevant to SAR incident, including but not limited to risk and search urgency assessments</w:t>
      </w:r>
    </w:p>
    <w:p w:rsidR="00D44002" w:rsidRPr="00F31CE3" w:rsidP="00F31CE3">
      <w:pPr>
        <w:numPr>
          <w:ilvl w:val="0"/>
          <w:numId w:val="3"/>
        </w:numPr>
        <w:ind w:left="720" w:hanging="360"/>
        <w:jc w:val="left"/>
      </w:pPr>
      <w:r w:rsidRPr="00F31CE3">
        <w:t>assets relevant to SAR operations</w:t>
      </w:r>
    </w:p>
    <w:p w:rsidR="00D44002" w:rsidRPr="00F31CE3" w:rsidP="00F31CE3">
      <w:pPr>
        <w:numPr>
          <w:ilvl w:val="0"/>
          <w:numId w:val="3"/>
        </w:numPr>
        <w:ind w:left="720" w:hanging="360"/>
        <w:jc w:val="left"/>
      </w:pPr>
      <w:r w:rsidRPr="00F31CE3">
        <w:t>jurisdictional procedures and arrangements for SAR operations</w:t>
      </w:r>
    </w:p>
    <w:p w:rsidR="00D44002" w:rsidRPr="00F31CE3" w:rsidP="00F31CE3">
      <w:pPr>
        <w:numPr>
          <w:ilvl w:val="0"/>
          <w:numId w:val="3"/>
        </w:numPr>
        <w:ind w:left="720" w:hanging="360"/>
        <w:jc w:val="left"/>
      </w:pPr>
      <w:r w:rsidRPr="00F31CE3">
        <w:t>roles and responsibilities of stakeholders involved in SAR</w:t>
      </w:r>
    </w:p>
    <w:p w:rsidR="00D44002" w:rsidRPr="00F31CE3" w:rsidP="00F31CE3">
      <w:pPr>
        <w:numPr>
          <w:ilvl w:val="0"/>
          <w:numId w:val="3"/>
        </w:numPr>
        <w:ind w:left="720" w:hanging="360"/>
        <w:jc w:val="left"/>
      </w:pPr>
      <w:r w:rsidRPr="00F31CE3">
        <w:t>capabilities of external stakeholders</w:t>
      </w:r>
    </w:p>
    <w:p w:rsidR="00D44002" w:rsidRPr="00F31CE3" w:rsidP="00F31CE3">
      <w:pPr>
        <w:numPr>
          <w:ilvl w:val="0"/>
          <w:numId w:val="3"/>
        </w:numPr>
        <w:ind w:left="720" w:hanging="360"/>
        <w:jc w:val="left"/>
      </w:pPr>
      <w:r w:rsidRPr="00F31CE3">
        <w:t>jurisdictional policies and procedures relating to reporting requirements</w:t>
      </w:r>
    </w:p>
    <w:p w:rsidR="00D44002" w:rsidRPr="00F31CE3" w:rsidP="00F31CE3">
      <w:pPr>
        <w:numPr>
          <w:ilvl w:val="0"/>
          <w:numId w:val="3"/>
        </w:numPr>
        <w:ind w:left="720" w:hanging="360"/>
        <w:jc w:val="left"/>
      </w:pPr>
      <w:r w:rsidRPr="00F31CE3">
        <w:t>evaluation processes to inform continuous improvement</w:t>
      </w:r>
    </w:p>
    <w:p w:rsidR="00D44002" w:rsidRPr="00F31CE3" w:rsidP="00F31CE3">
      <w:pPr>
        <w:numPr>
          <w:ilvl w:val="0"/>
          <w:numId w:val="3"/>
        </w:numPr>
        <w:ind w:left="720" w:hanging="360"/>
        <w:jc w:val="left"/>
      </w:pPr>
      <w:r w:rsidRPr="00F31CE3">
        <w:t>risk management frameworks and processes</w:t>
      </w:r>
    </w:p>
    <w:p w:rsidR="00D44002" w:rsidRPr="00F31CE3" w:rsidP="00F31CE3">
      <w:pPr>
        <w:numPr>
          <w:ilvl w:val="0"/>
          <w:numId w:val="3"/>
        </w:numPr>
        <w:ind w:left="720" w:hanging="360"/>
        <w:jc w:val="left"/>
      </w:pPr>
      <w:r w:rsidRPr="00F31CE3">
        <w:t>communication and negotiation techniques</w:t>
      </w:r>
    </w:p>
    <w:p w:rsidR="00D44002" w:rsidRPr="00F31CE3" w:rsidP="00F31CE3">
      <w:pPr>
        <w:pStyle w:val="Heading1"/>
      </w:pPr>
      <w:r w:rsidRPr="00F31CE3">
        <w:t>Assessment Conditions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POLSAR016 Manage search and rescue operations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Code, Application, Unit Performance Criteria, Performance Evidence and Knowledge Evidence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https://training.gov.au/training/details/POL</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POLSAR029 Manage search and rescue operations</w:t>
    </w:r>
    <w:r>
      <w:rPr>
        <w:sz w:val="16"/>
        <w:szCs w:val="16"/>
      </w:rPr>
      <w:tab/>
    </w:r>
    <w:r w:rsidRPr="003E4545">
      <w:rPr>
        <w:sz w:val="16"/>
        <w:szCs w:val="16"/>
      </w:rPr>
      <w:t xml:space="preserve">Date this document was generated: </w:t>
    </w:r>
    <w:r>
      <w:rPr>
        <w:sz w:val="16"/>
        <w:szCs w:val="16"/>
      </w:rPr>
      <w:t>30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POLSAR029 Manage search and rescue operations</w:t>
    </w:r>
    <w:r>
      <w:rPr>
        <w:sz w:val="16"/>
        <w:szCs w:val="16"/>
      </w:rPr>
      <w:tab/>
    </w:r>
    <w:r w:rsidRPr="003E4545">
      <w:rPr>
        <w:sz w:val="16"/>
        <w:szCs w:val="16"/>
      </w:rPr>
      <w:t xml:space="preserve">Date this document was generated: </w:t>
    </w:r>
    <w:r>
      <w:rPr>
        <w:sz w:val="16"/>
        <w:szCs w:val="16"/>
      </w:rPr>
      <w:t>30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POL"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POLSAR029 Manage search and rescue operations</dc:title>
  <dc:subject>Release: 1</dc:subject>
  <dc:creator>Public Skills Australia</dc:creator>
  <cp:keywords>TPC v2.32.0-beta.1+1965.Branch.releases-2026-07-29-V1.Sha.a6f7f7d63a60b97136644098024a3fe613b14521.a6f7f7d63a60b97136644098024a3fe613b14521</cp:keywords>
  <cp:lastModifiedBy>TPC</cp:lastModifiedBy>
  <cp:revision>9</cp:revision>
  <dcterms:created xsi:type="dcterms:W3CDTF">2026-07-30T02:36:17Z</dcterms:created>
  <dcterms:modified xsi:type="dcterms:W3CDTF">2026-07-30T02:36:17Z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