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0EC" w:rsidP="00A250EC">
      <w:pPr>
        <w:pStyle w:val="Title"/>
      </w:pPr>
      <w:r>
        <w:fldChar w:fldCharType="begin"/>
      </w:r>
      <w:r>
        <w:instrText xml:space="preserve"> TITLE   \* MERGEFORMAT </w:instrText>
      </w:r>
      <w:r>
        <w:fldChar w:fldCharType="separate"/>
      </w:r>
      <w:r>
        <w:t>POLSAR016 Manage search and rescue operations</w:t>
      </w:r>
      <w:r>
        <w:fldChar w:fldCharType="end"/>
      </w:r>
    </w:p>
    <w:p w:rsidR="00A250EC" w:rsidP="00A250EC">
      <w:pPr>
        <w:pStyle w:val="Version"/>
        <w:sectPr w:rsidSect="007E58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86A" w:rsidP="007E586A">
      <w:pPr>
        <w:pStyle w:val="SuperHeading"/>
      </w:pPr>
      <w:r w:rsidRPr="007E586A">
        <w:t>POLSAR016 Manage search and rescue operations</w:t>
      </w:r>
    </w:p>
    <w:p w:rsidR="00000000" w:rsidRPr="007E586A" w:rsidP="007E586A">
      <w:pPr>
        <w:pStyle w:val="Heading1"/>
      </w:pPr>
      <w:bookmarkStart w:id="1" w:name="O_1188980"/>
      <w:bookmarkEnd w:id="1"/>
      <w:r w:rsidRPr="007E586A">
        <w:t>Modification History</w:t>
      </w:r>
    </w:p>
    <w:tbl>
      <w:tblPr>
        <w:tblW w:w="9496" w:type="dxa"/>
        <w:tblLayout w:type="fixed"/>
        <w:tblCellMar>
          <w:left w:w="62" w:type="dxa"/>
          <w:right w:w="62" w:type="dxa"/>
        </w:tblCellMar>
        <w:tblLook w:val="0000"/>
      </w:tblPr>
      <w:tblGrid>
        <w:gridCol w:w="9496"/>
      </w:tblGrid>
      <w:tr w:rsidTr="007E586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 xml:space="preserve">Release 1. This is the first release of this unit of competency in the POL Police Training Package Release 5.0  </w:t>
            </w:r>
          </w:p>
        </w:tc>
      </w:tr>
    </w:tbl>
    <w:p w:rsidR="00000000" w:rsidRPr="007E586A" w:rsidP="007E586A">
      <w:pPr>
        <w:pStyle w:val="NoPaddingFontSize1"/>
      </w:pPr>
    </w:p>
    <w:p w:rsidR="00000000" w:rsidRPr="007E586A" w:rsidP="007E586A">
      <w:pPr>
        <w:pStyle w:val="AllowPageBreak"/>
      </w:pPr>
    </w:p>
    <w:p w:rsidR="00000000" w:rsidRPr="007E586A" w:rsidP="007E586A">
      <w:pPr>
        <w:pStyle w:val="Heading1"/>
      </w:pPr>
      <w:bookmarkStart w:id="2" w:name="O_1188981"/>
      <w:bookmarkEnd w:id="2"/>
      <w:r w:rsidRPr="007E586A">
        <w:t>Application</w:t>
      </w:r>
    </w:p>
    <w:tbl>
      <w:tblPr>
        <w:tblW w:w="9497" w:type="dxa"/>
        <w:tblLayout w:type="fixed"/>
        <w:tblCellMar>
          <w:left w:w="62" w:type="dxa"/>
          <w:right w:w="62" w:type="dxa"/>
        </w:tblCellMar>
        <w:tblLook w:val="0000"/>
      </w:tblPr>
      <w:tblGrid>
        <w:gridCol w:w="9497"/>
      </w:tblGrid>
      <w:tr w:rsidTr="007E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This unit describes the skills and knowledge required to plan for and manage pol</w:t>
            </w:r>
            <w:r w:rsidRPr="007E586A">
              <w:t>ice search and rescue (SAR) requirements, including communicating with stakeholders, analysing resources and evaluating activities.</w:t>
            </w:r>
          </w:p>
          <w:p w:rsidR="00000000" w:rsidRPr="007E586A" w:rsidP="007E586A">
            <w:pPr>
              <w:pStyle w:val="BodyText"/>
            </w:pPr>
            <w:r w:rsidRPr="007E586A">
              <w:t>This unit applies to police officers involved in police SAR operations.</w:t>
            </w:r>
          </w:p>
          <w:p w:rsidR="00000000" w:rsidRPr="007E586A" w:rsidP="007E586A">
            <w:pPr>
              <w:pStyle w:val="BodyText"/>
            </w:pPr>
            <w:r w:rsidRPr="007E586A">
              <w:t>The skills and knowledge described in this unit must</w:t>
            </w:r>
            <w:r w:rsidRPr="007E586A">
              <w:t xml:space="preserve"> be applied within the legislative, regulatory and policy environment in which they are carried out. Organisational policies and procedures must be consulted and adhered to, particularly those related to human resource management and reporting requirements</w:t>
            </w:r>
            <w:r w:rsidRPr="007E586A">
              <w:t>.</w:t>
            </w:r>
          </w:p>
          <w:p w:rsidR="00000000" w:rsidRPr="007E586A" w:rsidP="007E586A">
            <w:pPr>
              <w:pStyle w:val="BodyText"/>
            </w:pPr>
            <w:r w:rsidRPr="007E586A">
              <w:t>Those undertaking this role may work autonomously and supervise teams while remaining responsible for reporting to senior staff. They would demonstrate adaptability across a broad range of contexts while performing complex tasks.</w:t>
            </w:r>
          </w:p>
          <w:p w:rsidR="00000000" w:rsidRPr="007E586A" w:rsidP="007E586A">
            <w:pPr>
              <w:pStyle w:val="BodyText"/>
            </w:pPr>
            <w:r w:rsidRPr="007E586A">
              <w:t>No licensing, legislativ</w:t>
            </w:r>
            <w:r w:rsidRPr="007E586A">
              <w:t>e or certification requirements apply to unit at the time of publication.</w:t>
            </w:r>
          </w:p>
        </w:tc>
      </w:tr>
    </w:tbl>
    <w:p w:rsidR="00000000" w:rsidRPr="007E586A" w:rsidP="007E586A">
      <w:pPr>
        <w:pStyle w:val="NoPaddingFontSize1"/>
      </w:pPr>
    </w:p>
    <w:p w:rsidR="00000000" w:rsidRPr="007E586A" w:rsidP="007E586A">
      <w:pPr>
        <w:pStyle w:val="AllowPageBreak"/>
      </w:pPr>
    </w:p>
    <w:p w:rsidR="00000000" w:rsidRPr="007E586A" w:rsidP="007E586A">
      <w:pPr>
        <w:pStyle w:val="Heading1"/>
      </w:pPr>
      <w:bookmarkStart w:id="3" w:name="O_1188982"/>
      <w:bookmarkEnd w:id="3"/>
      <w:r w:rsidRPr="007E586A">
        <w:t>Pre-requisite Unit</w:t>
      </w:r>
    </w:p>
    <w:tbl>
      <w:tblPr>
        <w:tblW w:w="9497" w:type="dxa"/>
        <w:tblLayout w:type="fixed"/>
        <w:tblCellMar>
          <w:left w:w="62" w:type="dxa"/>
          <w:right w:w="62" w:type="dxa"/>
        </w:tblCellMar>
        <w:tblLook w:val="0000"/>
      </w:tblPr>
      <w:tblGrid>
        <w:gridCol w:w="9497"/>
      </w:tblGrid>
      <w:tr w:rsidTr="007E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Not applicable.</w:t>
            </w:r>
          </w:p>
        </w:tc>
      </w:tr>
    </w:tbl>
    <w:p w:rsidR="00000000" w:rsidRPr="007E586A" w:rsidP="007E586A">
      <w:pPr>
        <w:pStyle w:val="NoPaddingFontSize1"/>
      </w:pPr>
    </w:p>
    <w:p w:rsidR="00000000" w:rsidRPr="007E586A" w:rsidP="007E586A">
      <w:pPr>
        <w:pStyle w:val="AllowPageBreak"/>
      </w:pPr>
    </w:p>
    <w:p w:rsidR="00000000" w:rsidRPr="007E586A" w:rsidP="007E586A">
      <w:pPr>
        <w:pStyle w:val="Heading1"/>
      </w:pPr>
      <w:bookmarkStart w:id="4" w:name="O_1188983"/>
      <w:bookmarkEnd w:id="4"/>
      <w:r w:rsidRPr="007E586A">
        <w:t>Competency Field</w:t>
      </w:r>
    </w:p>
    <w:tbl>
      <w:tblPr>
        <w:tblW w:w="9497" w:type="dxa"/>
        <w:tblLayout w:type="fixed"/>
        <w:tblCellMar>
          <w:left w:w="62" w:type="dxa"/>
          <w:right w:w="62" w:type="dxa"/>
        </w:tblCellMar>
        <w:tblLook w:val="0000"/>
      </w:tblPr>
      <w:tblGrid>
        <w:gridCol w:w="9497"/>
      </w:tblGrid>
      <w:tr w:rsidTr="007E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Search and rescue</w:t>
            </w:r>
          </w:p>
        </w:tc>
      </w:tr>
    </w:tbl>
    <w:p w:rsidR="00000000" w:rsidRPr="007E586A" w:rsidP="007E586A">
      <w:pPr>
        <w:pStyle w:val="BodyText"/>
      </w:pPr>
    </w:p>
    <w:p w:rsidR="00000000" w:rsidRPr="007E586A" w:rsidP="007E586A">
      <w:pPr>
        <w:pStyle w:val="AllowPageBreak"/>
      </w:pPr>
    </w:p>
    <w:p w:rsidR="00000000" w:rsidRPr="007E586A" w:rsidP="007E586A">
      <w:pPr>
        <w:pStyle w:val="Heading1"/>
      </w:pPr>
      <w:bookmarkStart w:id="5" w:name="O_1188984"/>
      <w:bookmarkEnd w:id="5"/>
      <w:r w:rsidRPr="007E586A">
        <w:t>Unit Sector</w:t>
      </w:r>
    </w:p>
    <w:tbl>
      <w:tblPr>
        <w:tblW w:w="9497" w:type="dxa"/>
        <w:tblLayout w:type="fixed"/>
        <w:tblCellMar>
          <w:left w:w="62" w:type="dxa"/>
          <w:right w:w="62" w:type="dxa"/>
        </w:tblCellMar>
        <w:tblLook w:val="0000"/>
      </w:tblPr>
      <w:tblGrid>
        <w:gridCol w:w="9497"/>
      </w:tblGrid>
      <w:tr w:rsidTr="007E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Not applicable.</w:t>
            </w:r>
          </w:p>
        </w:tc>
      </w:tr>
    </w:tbl>
    <w:p w:rsidR="00000000" w:rsidRPr="007E586A" w:rsidP="007E586A">
      <w:pPr>
        <w:pStyle w:val="NoPaddingFontSize1"/>
      </w:pPr>
    </w:p>
    <w:p w:rsidR="00000000" w:rsidRPr="007E586A" w:rsidP="007E586A">
      <w:pPr>
        <w:pStyle w:val="AllowPageBreak"/>
      </w:pPr>
    </w:p>
    <w:p w:rsidR="00000000" w:rsidRPr="007E586A" w:rsidP="007E586A">
      <w:pPr>
        <w:pStyle w:val="Heading1"/>
      </w:pPr>
      <w:bookmarkStart w:id="6" w:name="O_1188985"/>
      <w:bookmarkEnd w:id="6"/>
      <w:r w:rsidRPr="007E586A">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7E586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PERFORMANCE CRITERIA</w:t>
            </w:r>
          </w:p>
        </w:tc>
      </w:tr>
      <w:tr w:rsidTr="007E586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 xml:space="preserve">Elements describe the essential </w:t>
            </w:r>
            <w:r w:rsidRPr="007E586A">
              <w:t>outcomes.</w:t>
            </w:r>
          </w:p>
        </w:tc>
        <w:tc>
          <w:tcPr>
            <w:tcW w:w="6328" w:type="dxa"/>
            <w:gridSpan w:val="2"/>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 xml:space="preserve">Performance criteria describe the performance needed to </w:t>
            </w:r>
            <w:r w:rsidRPr="007E586A">
              <w:t>demonstrate achievement of the element.</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Plan SAR operations</w:t>
            </w: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Review information relating to the incident to plan an operation</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Assess resources required to complete SAR operations based on available information</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Evaluate plan to determine feasibility and likelihood of success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Manage SAR teams</w:t>
            </w: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Communicate nature of the operation to SAR stakeholders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Assess roles, responsibilities and activities to brief SAR teams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 xml:space="preserve">Assess tasks to identify the allocation to team members </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Monitor performance, health, safety and wellbeing of team members and adjust plans as required</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Evaluate and disseminate feedback from teams and stakeholders to inform SAR operations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Liaise with internal and external stakeholders</w:t>
            </w: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Develop brief</w:t>
            </w:r>
            <w:r w:rsidRPr="007E586A">
              <w:t>ings for external stakeholders to ensure consistency of information</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Monitor resources to determine changing circumstances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Negotiate with stakeholders to acquire resources for SAR operations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Provide guidance and support to stakeholders to improve SAR effectiveness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rPr>
                <w:rStyle w:val="SpecialBold"/>
              </w:rPr>
              <w:t>Manage SAR reporting requirements</w:t>
            </w: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Collate information from internal and external sources to maintain comprehensive records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Evaluate information to determine relevance</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t>Analyse available information to identify trends</w:t>
            </w:r>
          </w:p>
        </w:tc>
      </w:tr>
      <w:tr w:rsidTr="007E586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E58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586A">
            <w:pPr>
              <w:pStyle w:val="BodyText"/>
              <w:rPr>
                <w:lang w:val="en-NZ"/>
              </w:rPr>
            </w:pPr>
            <w:r w:rsidRPr="007E586A">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Develop recommendations for continuous improvement purposes</w:t>
            </w:r>
          </w:p>
        </w:tc>
      </w:tr>
    </w:tbl>
    <w:p w:rsidR="00A250EC" w:rsidP="007E586A">
      <w:pPr>
        <w:pStyle w:val="BodyText"/>
      </w:pPr>
    </w:p>
    <w:p w:rsidR="00A250EC" w:rsidP="007E586A">
      <w:pPr>
        <w:pStyle w:val="BodyText"/>
      </w:pPr>
    </w:p>
    <w:p w:rsidR="00000000" w:rsidRPr="007E586A" w:rsidP="007E586A">
      <w:pPr>
        <w:pStyle w:val="Heading1"/>
      </w:pPr>
      <w:bookmarkStart w:id="7" w:name="O_1188986"/>
      <w:bookmarkEnd w:id="7"/>
      <w:r w:rsidRPr="007E586A">
        <w:t>Foundation Skills</w:t>
      </w:r>
    </w:p>
    <w:tbl>
      <w:tblPr>
        <w:tblW w:w="9497" w:type="dxa"/>
        <w:tblLayout w:type="fixed"/>
        <w:tblCellMar>
          <w:left w:w="62" w:type="dxa"/>
          <w:right w:w="62" w:type="dxa"/>
        </w:tblCellMar>
        <w:tblLook w:val="0000"/>
      </w:tblPr>
      <w:tblGrid>
        <w:gridCol w:w="9497"/>
      </w:tblGrid>
      <w:tr w:rsidTr="007E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Foundation skills essential</w:t>
            </w:r>
            <w:r w:rsidRPr="007E586A">
              <w:t xml:space="preserve"> to performance are explicit in the performance criteria of this unit of competency.</w:t>
            </w:r>
          </w:p>
        </w:tc>
      </w:tr>
    </w:tbl>
    <w:p w:rsidR="00000000" w:rsidRPr="007E586A" w:rsidP="007E586A">
      <w:pPr>
        <w:pStyle w:val="NoPaddingFontSize1"/>
      </w:pPr>
    </w:p>
    <w:p w:rsidR="00000000" w:rsidRPr="007E586A" w:rsidP="007E586A">
      <w:pPr>
        <w:pStyle w:val="AllowPageBreak"/>
      </w:pPr>
    </w:p>
    <w:p w:rsidR="00000000" w:rsidRPr="007E586A" w:rsidP="007E586A">
      <w:pPr>
        <w:pStyle w:val="Heading1"/>
      </w:pPr>
      <w:bookmarkStart w:id="8" w:name="O_1188987"/>
      <w:bookmarkEnd w:id="8"/>
      <w:r w:rsidRPr="007E586A">
        <w:t>Range of Conditions</w:t>
      </w:r>
    </w:p>
    <w:tbl>
      <w:tblPr>
        <w:tblW w:w="9497" w:type="dxa"/>
        <w:tblLayout w:type="fixed"/>
        <w:tblCellMar>
          <w:left w:w="62" w:type="dxa"/>
          <w:right w:w="62" w:type="dxa"/>
        </w:tblCellMar>
        <w:tblLook w:val="0000"/>
      </w:tblPr>
      <w:tblGrid>
        <w:gridCol w:w="9497"/>
      </w:tblGrid>
      <w:tr w:rsidTr="007E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Range is restricted to essential operating conditions and any other variables essential to the work environment.</w:t>
            </w:r>
          </w:p>
          <w:p w:rsidR="00000000" w:rsidRPr="007E586A" w:rsidP="007E586A">
            <w:pPr>
              <w:pStyle w:val="BodyText"/>
            </w:pPr>
            <w:r w:rsidRPr="007E586A">
              <w:t>Non-essential con</w:t>
            </w:r>
            <w:r w:rsidRPr="007E586A">
              <w:t>ditions may be found in the POL Police Training Package Companion Volume Implementation Guide.</w:t>
            </w:r>
          </w:p>
        </w:tc>
      </w:tr>
    </w:tbl>
    <w:p w:rsidR="00000000" w:rsidRPr="007E586A" w:rsidP="007E586A">
      <w:pPr>
        <w:pStyle w:val="NoPaddingFontSize1"/>
      </w:pPr>
    </w:p>
    <w:p w:rsidR="00000000" w:rsidRPr="007E586A" w:rsidP="007E586A">
      <w:pPr>
        <w:pStyle w:val="AllowPageBreak"/>
      </w:pPr>
    </w:p>
    <w:p w:rsidR="00000000" w:rsidRPr="007E586A" w:rsidP="007E586A">
      <w:pPr>
        <w:pStyle w:val="Heading1"/>
      </w:pPr>
      <w:bookmarkStart w:id="9" w:name="O_1188988"/>
      <w:bookmarkEnd w:id="9"/>
      <w:r w:rsidRPr="007E586A">
        <w:t>Unit Mapping Information</w:t>
      </w:r>
    </w:p>
    <w:tbl>
      <w:tblPr>
        <w:tblW w:w="9497" w:type="dxa"/>
        <w:tblLayout w:type="fixed"/>
        <w:tblCellMar>
          <w:left w:w="62" w:type="dxa"/>
          <w:right w:w="62" w:type="dxa"/>
        </w:tblCellMar>
        <w:tblLook w:val="0000"/>
      </w:tblPr>
      <w:tblGrid>
        <w:gridCol w:w="9497"/>
      </w:tblGrid>
      <w:tr w:rsidTr="007E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86A" w:rsidP="007E586A">
            <w:pPr>
              <w:pStyle w:val="BodyText"/>
            </w:pPr>
            <w:r w:rsidRPr="007E586A">
              <w:t>This unit replaces and is equivalent to POLSAR004 Manage search and rescue operations.</w:t>
            </w:r>
          </w:p>
        </w:tc>
      </w:tr>
    </w:tbl>
    <w:p w:rsidR="00000000" w:rsidRPr="007E586A" w:rsidP="007E586A">
      <w:pPr>
        <w:pStyle w:val="NoPaddingFontSize1"/>
      </w:pPr>
    </w:p>
    <w:p w:rsidR="00000000" w:rsidRPr="007E586A" w:rsidP="007E586A">
      <w:pPr>
        <w:pStyle w:val="AllowPageBreak"/>
      </w:pPr>
    </w:p>
    <w:p w:rsidR="00000000" w:rsidRPr="007E586A" w:rsidP="007E586A">
      <w:pPr>
        <w:pStyle w:val="Heading1"/>
      </w:pPr>
      <w:bookmarkStart w:id="10" w:name="O_1188995"/>
      <w:bookmarkEnd w:id="10"/>
      <w:r w:rsidRPr="007E586A">
        <w:t>Links</w:t>
      </w:r>
    </w:p>
    <w:p w:rsidR="00000000" w:rsidRPr="007E586A" w:rsidP="00A250EC">
      <w:pPr>
        <w:pStyle w:val="BodyText"/>
      </w:pPr>
      <w:r w:rsidRPr="007E586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55618">
        <w:rPr>
          <w:rStyle w:val="Hyperlink"/>
        </w:rPr>
        <w:t>https://vetnet.gov.au/Pages/TrainingDocs.aspx?q=98c3984e-2cf1-48a8-8ed1-85e4b92e7351</w:t>
      </w:r>
      <w:r>
        <w:fldChar w:fldCharType="end"/>
      </w:r>
    </w:p>
    <w:p w:rsidR="00000000" w:rsidRPr="007E586A" w:rsidP="007E586A"/>
    <w:sectPr w:rsidSect="007E58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A" w:rsidRPr="00A250EC" w:rsidP="00A25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EC" w:rsidP="007E5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0EC" w:rsidP="007E58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250EC" w:rsidP="007E5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86A" w:rsidRPr="00A250EC" w:rsidP="00A25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EC" w:rsidRPr="002D2AF8" w:rsidP="007E586A">
    <w:pPr>
      <w:pStyle w:val="Header"/>
      <w:framePr w:wrap="around"/>
    </w:pPr>
    <w:r>
      <w:fldChar w:fldCharType="begin"/>
    </w:r>
    <w:r>
      <w:instrText xml:space="preserve"> TITLE   \* MERGEFORMAT </w:instrText>
    </w:r>
    <w:r>
      <w:fldChar w:fldCharType="separate"/>
    </w:r>
    <w:r>
      <w:t>POLSAR016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250EC" w:rsidP="007E5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86A"/>
    <w:pPr>
      <w:spacing w:before="360" w:after="60"/>
      <w:outlineLvl w:val="0"/>
    </w:pPr>
    <w:rPr>
      <w:sz w:val="32"/>
    </w:rPr>
  </w:style>
  <w:style w:type="paragraph" w:styleId="Heading2">
    <w:name w:val="heading 2"/>
    <w:basedOn w:val="HeadingBase"/>
    <w:next w:val="BodyText"/>
    <w:link w:val="Heading2Char"/>
    <w:qFormat/>
    <w:rsid w:val="007E586A"/>
    <w:pPr>
      <w:keepLines/>
      <w:spacing w:before="240" w:after="120"/>
      <w:outlineLvl w:val="1"/>
    </w:pPr>
    <w:rPr>
      <w:sz w:val="28"/>
      <w:szCs w:val="40"/>
    </w:rPr>
  </w:style>
  <w:style w:type="paragraph" w:styleId="Heading3">
    <w:name w:val="heading 3"/>
    <w:basedOn w:val="HeadingBase"/>
    <w:next w:val="BodyText"/>
    <w:link w:val="Heading3Char"/>
    <w:qFormat/>
    <w:rsid w:val="007E586A"/>
    <w:pPr>
      <w:spacing w:before="180" w:after="120"/>
      <w:outlineLvl w:val="2"/>
    </w:pPr>
    <w:rPr>
      <w:spacing w:val="-10"/>
      <w:kern w:val="32"/>
    </w:rPr>
  </w:style>
  <w:style w:type="paragraph" w:styleId="Heading4">
    <w:name w:val="heading 4"/>
    <w:basedOn w:val="HeadingBase"/>
    <w:next w:val="BodyText"/>
    <w:link w:val="Heading4Char"/>
    <w:qFormat/>
    <w:rsid w:val="007E586A"/>
    <w:pPr>
      <w:spacing w:before="160" w:after="120"/>
      <w:outlineLvl w:val="3"/>
    </w:pPr>
    <w:rPr>
      <w:sz w:val="22"/>
    </w:rPr>
  </w:style>
  <w:style w:type="paragraph" w:styleId="Heading5">
    <w:name w:val="heading 5"/>
    <w:basedOn w:val="HeadingBase"/>
    <w:next w:val="Normal"/>
    <w:link w:val="Heading5Char"/>
    <w:qFormat/>
    <w:rsid w:val="007E586A"/>
    <w:pPr>
      <w:spacing w:before="80"/>
      <w:outlineLvl w:val="4"/>
    </w:pPr>
    <w:rPr>
      <w:color w:val="918585"/>
      <w:sz w:val="20"/>
    </w:rPr>
  </w:style>
  <w:style w:type="paragraph" w:styleId="Heading6">
    <w:name w:val="heading 6"/>
    <w:basedOn w:val="HeadingBase"/>
    <w:next w:val="Normal"/>
    <w:link w:val="Heading6Char"/>
    <w:qFormat/>
    <w:rsid w:val="007E586A"/>
    <w:pPr>
      <w:spacing w:before="60"/>
      <w:outlineLvl w:val="5"/>
    </w:pPr>
    <w:rPr>
      <w:color w:val="918585"/>
      <w:sz w:val="20"/>
    </w:rPr>
  </w:style>
  <w:style w:type="paragraph" w:styleId="Heading7">
    <w:name w:val="heading 7"/>
    <w:basedOn w:val="Normal"/>
    <w:next w:val="Normal"/>
    <w:link w:val="Heading7Char"/>
    <w:qFormat/>
    <w:rsid w:val="007E586A"/>
    <w:pPr>
      <w:ind w:left="720"/>
      <w:outlineLvl w:val="6"/>
    </w:pPr>
    <w:rPr>
      <w:i/>
    </w:rPr>
  </w:style>
  <w:style w:type="paragraph" w:styleId="Heading8">
    <w:name w:val="heading 8"/>
    <w:basedOn w:val="Normal"/>
    <w:next w:val="Normal"/>
    <w:link w:val="Heading8Char"/>
    <w:qFormat/>
    <w:rsid w:val="007E586A"/>
    <w:pPr>
      <w:ind w:left="720"/>
      <w:outlineLvl w:val="7"/>
    </w:pPr>
    <w:rPr>
      <w:i/>
    </w:rPr>
  </w:style>
  <w:style w:type="paragraph" w:styleId="Heading9">
    <w:name w:val="heading 9"/>
    <w:basedOn w:val="Normal"/>
    <w:next w:val="Normal"/>
    <w:link w:val="Heading9Char"/>
    <w:qFormat/>
    <w:rsid w:val="007E586A"/>
    <w:pPr>
      <w:ind w:left="720"/>
      <w:outlineLvl w:val="8"/>
    </w:pPr>
    <w:rPr>
      <w:i/>
    </w:rPr>
  </w:style>
  <w:style w:type="character" w:default="1" w:styleId="DefaultParagraphFont">
    <w:name w:val="Default Paragraph Font"/>
    <w:uiPriority w:val="1"/>
    <w:unhideWhenUsed/>
    <w:rsid w:val="007E5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86A"/>
  </w:style>
  <w:style w:type="character" w:customStyle="1" w:styleId="Heading1Char">
    <w:name w:val="Heading 1 Char"/>
    <w:basedOn w:val="DefaultParagraphFont"/>
    <w:link w:val="Heading1"/>
    <w:rsid w:val="007E586A"/>
    <w:rPr>
      <w:rFonts w:ascii="Times New Roman" w:eastAsia="Times New Roman" w:hAnsi="Times New Roman" w:cs="Times New Roman"/>
      <w:b/>
      <w:sz w:val="32"/>
      <w:szCs w:val="20"/>
      <w:lang w:eastAsia="en-US"/>
    </w:rPr>
  </w:style>
  <w:style w:type="paragraph" w:styleId="BodyText">
    <w:name w:val="Body Text"/>
    <w:basedOn w:val="Normal"/>
    <w:link w:val="BodyTextChar"/>
    <w:rsid w:val="007E5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86A"/>
    <w:rPr>
      <w:rFonts w:ascii="Times New Roman" w:eastAsia="Times New Roman" w:hAnsi="Times New Roman" w:cs="Times New Roman"/>
      <w:sz w:val="24"/>
      <w:lang w:eastAsia="en-US"/>
    </w:rPr>
  </w:style>
  <w:style w:type="character" w:customStyle="1" w:styleId="SpecialBold">
    <w:name w:val="Special Bold"/>
    <w:basedOn w:val="DefaultParagraphFont"/>
    <w:rsid w:val="007E586A"/>
    <w:rPr>
      <w:b/>
      <w:spacing w:val="0"/>
    </w:rPr>
  </w:style>
  <w:style w:type="paragraph" w:customStyle="1" w:styleId="SuperHeading">
    <w:name w:val="SuperHeading"/>
    <w:basedOn w:val="Normal"/>
    <w:rsid w:val="007E586A"/>
    <w:pPr>
      <w:spacing w:before="240" w:after="120"/>
      <w:outlineLvl w:val="0"/>
    </w:pPr>
    <w:rPr>
      <w:rFonts w:ascii="Times New Roman" w:hAnsi="Times New Roman"/>
      <w:b/>
      <w:sz w:val="32"/>
    </w:rPr>
  </w:style>
  <w:style w:type="paragraph" w:customStyle="1" w:styleId="AllowPageBreak">
    <w:name w:val="AllowPageBreak"/>
    <w:rsid w:val="007E58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5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86A"/>
    <w:rPr>
      <w:rFonts w:ascii="Courier New" w:eastAsia="Times New Roman" w:hAnsi="Courier New" w:cs="Times New Roman"/>
      <w:i/>
      <w:szCs w:val="20"/>
      <w:lang w:eastAsia="en-US"/>
    </w:rPr>
  </w:style>
  <w:style w:type="paragraph" w:customStyle="1" w:styleId="HeadingBase">
    <w:name w:val="Heading Base"/>
    <w:rsid w:val="007E5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86A"/>
    <w:pPr>
      <w:tabs>
        <w:tab w:val="right" w:leader="dot" w:pos="9072"/>
      </w:tabs>
      <w:ind w:left="567"/>
    </w:pPr>
    <w:rPr>
      <w:szCs w:val="22"/>
    </w:rPr>
  </w:style>
  <w:style w:type="paragraph" w:customStyle="1" w:styleId="TOCBase">
    <w:name w:val="TOC Base"/>
    <w:rsid w:val="007E5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86A"/>
    <w:pPr>
      <w:tabs>
        <w:tab w:val="right" w:leader="dot" w:pos="9072"/>
      </w:tabs>
      <w:spacing w:before="40" w:after="40"/>
      <w:ind w:left="284"/>
    </w:pPr>
    <w:rPr>
      <w:rFonts w:ascii="Times New Roman" w:hAnsi="Times New Roman"/>
    </w:rPr>
  </w:style>
  <w:style w:type="paragraph" w:styleId="TOC1">
    <w:name w:val="toc 1"/>
    <w:basedOn w:val="TOCBase"/>
    <w:next w:val="Normal"/>
    <w:rsid w:val="007E5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86A"/>
    <w:rPr>
      <w:rFonts w:ascii="Times New Roman" w:eastAsia="Times New Roman" w:hAnsi="Times New Roman" w:cs="Times New Roman"/>
      <w:sz w:val="16"/>
      <w:lang w:eastAsia="en-US"/>
    </w:rPr>
  </w:style>
  <w:style w:type="paragraph" w:styleId="Title">
    <w:name w:val="Title"/>
    <w:basedOn w:val="HeadingBase"/>
    <w:link w:val="TitleChar"/>
    <w:qFormat/>
    <w:rsid w:val="007E586A"/>
    <w:pPr>
      <w:spacing w:before="5040"/>
      <w:jc w:val="center"/>
    </w:pPr>
    <w:rPr>
      <w:sz w:val="48"/>
      <w:szCs w:val="72"/>
      <w:lang w:val="en-US"/>
    </w:rPr>
  </w:style>
  <w:style w:type="character" w:customStyle="1" w:styleId="TitleChar">
    <w:name w:val="Title Char"/>
    <w:basedOn w:val="DefaultParagraphFont"/>
    <w:link w:val="Title"/>
    <w:rsid w:val="007E5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86A"/>
    <w:pPr>
      <w:tabs>
        <w:tab w:val="left" w:pos="3600"/>
        <w:tab w:val="left" w:pos="3958"/>
      </w:tabs>
    </w:pPr>
  </w:style>
  <w:style w:type="paragraph" w:styleId="List">
    <w:name w:val="List"/>
    <w:basedOn w:val="BodyText"/>
    <w:next w:val="BodyText"/>
    <w:rsid w:val="007E586A"/>
    <w:pPr>
      <w:tabs>
        <w:tab w:val="left" w:pos="340"/>
      </w:tabs>
      <w:spacing w:before="60" w:after="60"/>
      <w:ind w:left="340" w:hanging="340"/>
    </w:pPr>
  </w:style>
  <w:style w:type="paragraph" w:styleId="ListBullet">
    <w:name w:val="List Bullet"/>
    <w:basedOn w:val="List"/>
    <w:rsid w:val="007E586A"/>
    <w:pPr>
      <w:numPr>
        <w:numId w:val="10"/>
      </w:numPr>
      <w:tabs>
        <w:tab w:val="clear" w:pos="340"/>
      </w:tabs>
      <w:spacing w:before="40" w:after="40"/>
    </w:pPr>
  </w:style>
  <w:style w:type="paragraph" w:customStyle="1" w:styleId="Note">
    <w:name w:val="Note"/>
    <w:basedOn w:val="BodyText"/>
    <w:rsid w:val="007E5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86A"/>
    <w:pPr>
      <w:framePr w:wrap="auto" w:hAnchor="text" w:y="6049"/>
    </w:pPr>
    <w:rPr>
      <w:color w:val="000000"/>
      <w:sz w:val="40"/>
    </w:rPr>
  </w:style>
  <w:style w:type="paragraph" w:customStyle="1" w:styleId="TOCTitle">
    <w:name w:val="TOCTitle"/>
    <w:basedOn w:val="Heading1"/>
    <w:rsid w:val="007E586A"/>
    <w:pPr>
      <w:spacing w:after="240"/>
      <w:jc w:val="center"/>
      <w:outlineLvl w:val="9"/>
    </w:pPr>
    <w:rPr>
      <w:caps/>
    </w:rPr>
  </w:style>
  <w:style w:type="paragraph" w:customStyle="1" w:styleId="Version">
    <w:name w:val="Version"/>
    <w:rsid w:val="007E58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86A"/>
    <w:pPr>
      <w:numPr>
        <w:numId w:val="11"/>
      </w:numPr>
      <w:tabs>
        <w:tab w:val="clear" w:pos="680"/>
      </w:tabs>
    </w:pPr>
  </w:style>
  <w:style w:type="paragraph" w:styleId="Index1">
    <w:name w:val="index 1"/>
    <w:basedOn w:val="Normal"/>
    <w:next w:val="Normal"/>
    <w:semiHidden/>
    <w:rsid w:val="007E586A"/>
    <w:pPr>
      <w:keepNext w:val="0"/>
      <w:tabs>
        <w:tab w:val="right" w:pos="4176"/>
      </w:tabs>
      <w:ind w:left="198" w:hanging="198"/>
    </w:pPr>
    <w:rPr>
      <w:rFonts w:ascii="Garamond" w:hAnsi="Garamond"/>
    </w:rPr>
  </w:style>
  <w:style w:type="paragraph" w:styleId="IndexHeading">
    <w:name w:val="index heading"/>
    <w:basedOn w:val="Normal"/>
    <w:next w:val="Index1"/>
    <w:semiHidden/>
    <w:rsid w:val="007E586A"/>
    <w:pPr>
      <w:spacing w:before="120" w:after="120"/>
    </w:pPr>
    <w:rPr>
      <w:rFonts w:ascii="Arial" w:hAnsi="Arial"/>
      <w:b/>
      <w:color w:val="918585"/>
      <w:sz w:val="24"/>
    </w:rPr>
  </w:style>
  <w:style w:type="paragraph" w:styleId="Header">
    <w:name w:val="header"/>
    <w:basedOn w:val="Normal"/>
    <w:link w:val="HeaderChar"/>
    <w:rsid w:val="007E5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86A"/>
    <w:rPr>
      <w:rFonts w:ascii="Times New Roman" w:eastAsia="Times New Roman" w:hAnsi="Times New Roman" w:cs="Times New Roman"/>
      <w:sz w:val="16"/>
      <w:szCs w:val="20"/>
      <w:lang w:val="en-GB" w:eastAsia="en-US"/>
    </w:rPr>
  </w:style>
  <w:style w:type="paragraph" w:customStyle="1" w:styleId="Chapter">
    <w:name w:val="Chapter"/>
    <w:basedOn w:val="Normal"/>
    <w:rsid w:val="007E586A"/>
    <w:pPr>
      <w:spacing w:before="240"/>
    </w:pPr>
    <w:rPr>
      <w:rFonts w:ascii="Times New Roman" w:hAnsi="Times New Roman"/>
      <w:smallCaps/>
      <w:spacing w:val="80"/>
      <w:sz w:val="28"/>
    </w:rPr>
  </w:style>
  <w:style w:type="paragraph" w:customStyle="1" w:styleId="InChapter">
    <w:name w:val="InChapter"/>
    <w:basedOn w:val="Heading3"/>
    <w:rsid w:val="007E586A"/>
    <w:pPr>
      <w:spacing w:after="240"/>
      <w:outlineLvl w:val="9"/>
    </w:pPr>
    <w:rPr>
      <w:noProof/>
    </w:rPr>
  </w:style>
  <w:style w:type="paragraph" w:styleId="Index2">
    <w:name w:val="index 2"/>
    <w:basedOn w:val="Normal"/>
    <w:next w:val="Normal"/>
    <w:semiHidden/>
    <w:rsid w:val="007E586A"/>
    <w:pPr>
      <w:tabs>
        <w:tab w:val="right" w:pos="4176"/>
      </w:tabs>
      <w:ind w:left="568" w:hanging="284"/>
    </w:pPr>
    <w:rPr>
      <w:rFonts w:ascii="Garamond" w:hAnsi="Garamond"/>
    </w:rPr>
  </w:style>
  <w:style w:type="paragraph" w:customStyle="1" w:styleId="Byline">
    <w:name w:val="Byline"/>
    <w:rsid w:val="007E5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86A"/>
    <w:pPr>
      <w:tabs>
        <w:tab w:val="clear" w:pos="3600"/>
        <w:tab w:val="clear" w:pos="3958"/>
      </w:tabs>
      <w:jc w:val="right"/>
    </w:pPr>
  </w:style>
  <w:style w:type="character" w:styleId="Emphasis">
    <w:name w:val="Emphasis"/>
    <w:basedOn w:val="DefaultParagraphFont"/>
    <w:qFormat/>
    <w:rsid w:val="007E586A"/>
    <w:rPr>
      <w:i/>
    </w:rPr>
  </w:style>
  <w:style w:type="paragraph" w:styleId="Caption">
    <w:name w:val="caption"/>
    <w:basedOn w:val="BodyText"/>
    <w:next w:val="Normal"/>
    <w:qFormat/>
    <w:rsid w:val="007E586A"/>
    <w:pPr>
      <w:framePr w:w="2268" w:hSpace="181" w:vSpace="181" w:wrap="around" w:vAnchor="text" w:hAnchor="page" w:x="1135" w:y="285" w:anchorLock="1"/>
    </w:pPr>
    <w:rPr>
      <w:i/>
    </w:rPr>
  </w:style>
  <w:style w:type="paragraph" w:customStyle="1" w:styleId="MiniTOCTitle">
    <w:name w:val="MiniTOCTitle"/>
    <w:basedOn w:val="Heading4"/>
    <w:rsid w:val="007E586A"/>
    <w:pPr>
      <w:spacing w:before="240"/>
      <w:outlineLvl w:val="9"/>
    </w:pPr>
    <w:rPr>
      <w:noProof/>
      <w:sz w:val="24"/>
    </w:rPr>
  </w:style>
  <w:style w:type="paragraph" w:customStyle="1" w:styleId="MiniTOCItem">
    <w:name w:val="MiniTOCItem"/>
    <w:basedOn w:val="ListBullet"/>
    <w:rsid w:val="007E586A"/>
    <w:pPr>
      <w:numPr>
        <w:numId w:val="0"/>
      </w:numPr>
      <w:tabs>
        <w:tab w:val="right" w:leader="dot" w:pos="6521"/>
      </w:tabs>
      <w:spacing w:before="0" w:after="0"/>
    </w:pPr>
  </w:style>
  <w:style w:type="paragraph" w:customStyle="1" w:styleId="TOFTitle">
    <w:name w:val="TOFTitle"/>
    <w:basedOn w:val="TOCTitle"/>
    <w:rsid w:val="007E586A"/>
  </w:style>
  <w:style w:type="paragraph" w:styleId="TableofFigures">
    <w:name w:val="table of figures"/>
    <w:basedOn w:val="Normal"/>
    <w:next w:val="Normal"/>
    <w:semiHidden/>
    <w:rsid w:val="007E586A"/>
    <w:pPr>
      <w:tabs>
        <w:tab w:val="right" w:leader="dot" w:pos="9072"/>
      </w:tabs>
      <w:ind w:left="970" w:hanging="403"/>
    </w:pPr>
    <w:rPr>
      <w:rFonts w:ascii="Times New Roman" w:hAnsi="Times New Roman"/>
      <w:b/>
    </w:rPr>
  </w:style>
  <w:style w:type="paragraph" w:styleId="ListNumber">
    <w:name w:val="List Number"/>
    <w:basedOn w:val="List"/>
    <w:rsid w:val="007E586A"/>
    <w:pPr>
      <w:numPr>
        <w:numId w:val="13"/>
      </w:numPr>
      <w:tabs>
        <w:tab w:val="clear" w:pos="340"/>
      </w:tabs>
    </w:pPr>
  </w:style>
  <w:style w:type="character" w:customStyle="1" w:styleId="WingdingSymbols">
    <w:name w:val="Wingding Symbols"/>
    <w:rsid w:val="007E586A"/>
    <w:rPr>
      <w:rFonts w:ascii="Wingdings" w:hAnsi="Wingdings"/>
    </w:rPr>
  </w:style>
  <w:style w:type="paragraph" w:customStyle="1" w:styleId="TableHeading">
    <w:name w:val="Table Heading"/>
    <w:basedOn w:val="HeadingBase"/>
    <w:rsid w:val="007E586A"/>
    <w:pPr>
      <w:keepLines/>
      <w:pBdr>
        <w:bottom w:val="single" w:sz="6" w:space="1" w:color="918585"/>
      </w:pBdr>
      <w:spacing w:before="240"/>
    </w:pPr>
  </w:style>
  <w:style w:type="character" w:customStyle="1" w:styleId="HotSpot">
    <w:name w:val="HotSpot"/>
    <w:rsid w:val="007E586A"/>
    <w:rPr>
      <w:color w:val="0033CC"/>
      <w:u w:val="none"/>
    </w:rPr>
  </w:style>
  <w:style w:type="paragraph" w:customStyle="1" w:styleId="BodyTextRight">
    <w:name w:val="Body Text Right"/>
    <w:basedOn w:val="BodyText"/>
    <w:rsid w:val="007E586A"/>
    <w:pPr>
      <w:spacing w:before="0" w:after="0"/>
      <w:jc w:val="right"/>
    </w:pPr>
  </w:style>
  <w:style w:type="paragraph" w:styleId="Index3">
    <w:name w:val="index 3"/>
    <w:basedOn w:val="ListNumber2"/>
    <w:next w:val="Normal"/>
    <w:semiHidden/>
    <w:rsid w:val="007E586A"/>
    <w:pPr>
      <w:numPr>
        <w:numId w:val="0"/>
      </w:numPr>
      <w:tabs>
        <w:tab w:val="right" w:leader="dot" w:pos="4176"/>
      </w:tabs>
    </w:pPr>
  </w:style>
  <w:style w:type="paragraph" w:styleId="ListNumber2">
    <w:name w:val="List Number 2"/>
    <w:basedOn w:val="List2"/>
    <w:rsid w:val="007E586A"/>
    <w:pPr>
      <w:numPr>
        <w:numId w:val="8"/>
      </w:numPr>
      <w:tabs>
        <w:tab w:val="clear" w:pos="1060"/>
      </w:tabs>
    </w:pPr>
  </w:style>
  <w:style w:type="paragraph" w:customStyle="1" w:styleId="MarginNote">
    <w:name w:val="Margin Note"/>
    <w:basedOn w:val="BodyText"/>
    <w:rsid w:val="007E5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86A"/>
    <w:rPr>
      <w:sz w:val="32"/>
    </w:rPr>
  </w:style>
  <w:style w:type="paragraph" w:customStyle="1" w:styleId="HeadingProcedure">
    <w:name w:val="Heading Procedure"/>
    <w:basedOn w:val="HeadingBase"/>
    <w:next w:val="Normal"/>
    <w:rsid w:val="007E586A"/>
    <w:pPr>
      <w:tabs>
        <w:tab w:val="left" w:pos="0"/>
      </w:tabs>
      <w:spacing w:before="120" w:after="60"/>
    </w:pPr>
    <w:rPr>
      <w:i/>
      <w:color w:val="918585"/>
      <w:sz w:val="22"/>
    </w:rPr>
  </w:style>
  <w:style w:type="paragraph" w:customStyle="1" w:styleId="TableBodyText">
    <w:name w:val="Table Body Text"/>
    <w:basedOn w:val="BodyText"/>
    <w:rsid w:val="007E586A"/>
    <w:pPr>
      <w:spacing w:before="60" w:after="60"/>
    </w:pPr>
  </w:style>
  <w:style w:type="paragraph" w:styleId="ListContinue">
    <w:name w:val="List Continue"/>
    <w:basedOn w:val="List"/>
    <w:rsid w:val="007E586A"/>
    <w:pPr>
      <w:ind w:firstLine="0"/>
    </w:pPr>
  </w:style>
  <w:style w:type="paragraph" w:customStyle="1" w:styleId="ListNote">
    <w:name w:val="List Note"/>
    <w:basedOn w:val="List"/>
    <w:rsid w:val="007E586A"/>
    <w:pPr>
      <w:pBdr>
        <w:top w:val="single" w:sz="6" w:space="2" w:color="918585"/>
        <w:bottom w:val="single" w:sz="6" w:space="2" w:color="918585"/>
      </w:pBdr>
      <w:tabs>
        <w:tab w:val="left" w:pos="1021"/>
      </w:tabs>
      <w:ind w:firstLine="0"/>
    </w:pPr>
  </w:style>
  <w:style w:type="paragraph" w:customStyle="1" w:styleId="Warning">
    <w:name w:val="Warning"/>
    <w:basedOn w:val="BodyText"/>
    <w:rsid w:val="007E586A"/>
    <w:pPr>
      <w:shd w:val="clear" w:color="auto" w:fill="D9D9D9"/>
      <w:tabs>
        <w:tab w:val="left" w:pos="992"/>
      </w:tabs>
      <w:ind w:left="119" w:right="119"/>
    </w:pPr>
    <w:rPr>
      <w:sz w:val="20"/>
    </w:rPr>
  </w:style>
  <w:style w:type="paragraph" w:customStyle="1" w:styleId="MarginIcons">
    <w:name w:val="Margin Icons"/>
    <w:basedOn w:val="BodyText"/>
    <w:rsid w:val="007E5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86A"/>
    <w:rPr>
      <w:rFonts w:ascii="Courier New" w:hAnsi="Courier New"/>
    </w:rPr>
  </w:style>
  <w:style w:type="paragraph" w:customStyle="1" w:styleId="NoteBullet">
    <w:name w:val="Note Bullet"/>
    <w:basedOn w:val="Note"/>
    <w:rsid w:val="007E586A"/>
    <w:pPr>
      <w:tabs>
        <w:tab w:val="clear" w:pos="680"/>
      </w:tabs>
      <w:spacing w:before="60" w:after="60"/>
    </w:pPr>
  </w:style>
  <w:style w:type="paragraph" w:customStyle="1" w:styleId="SubHeading2">
    <w:name w:val="SubHeading2"/>
    <w:basedOn w:val="HeadingBase"/>
    <w:rsid w:val="007E586A"/>
    <w:pPr>
      <w:spacing w:before="240" w:after="60"/>
    </w:pPr>
    <w:rPr>
      <w:sz w:val="20"/>
    </w:rPr>
  </w:style>
  <w:style w:type="paragraph" w:customStyle="1" w:styleId="SubHeading1">
    <w:name w:val="SubHeading1"/>
    <w:basedOn w:val="HeadingBase"/>
    <w:rsid w:val="007E586A"/>
    <w:pPr>
      <w:spacing w:before="240" w:after="60"/>
    </w:pPr>
    <w:rPr>
      <w:color w:val="918585"/>
      <w:sz w:val="22"/>
    </w:rPr>
  </w:style>
  <w:style w:type="paragraph" w:customStyle="1" w:styleId="SideHeading">
    <w:name w:val="Side Heading"/>
    <w:basedOn w:val="HeadingBase"/>
    <w:rsid w:val="007E5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86A"/>
    <w:pPr>
      <w:numPr>
        <w:numId w:val="9"/>
      </w:numPr>
    </w:pPr>
  </w:style>
  <w:style w:type="paragraph" w:styleId="PlainText">
    <w:name w:val="Plain Text"/>
    <w:basedOn w:val="Normal"/>
    <w:link w:val="PlainTextChar"/>
    <w:rsid w:val="007E586A"/>
    <w:rPr>
      <w:sz w:val="20"/>
    </w:rPr>
  </w:style>
  <w:style w:type="character" w:customStyle="1" w:styleId="PlainTextChar">
    <w:name w:val="Plain Text Char"/>
    <w:basedOn w:val="DefaultParagraphFont"/>
    <w:link w:val="PlainText"/>
    <w:rsid w:val="007E586A"/>
    <w:rPr>
      <w:rFonts w:ascii="Courier New" w:eastAsia="Times New Roman" w:hAnsi="Courier New" w:cs="Times New Roman"/>
      <w:sz w:val="20"/>
      <w:szCs w:val="20"/>
      <w:lang w:eastAsia="en-US"/>
    </w:rPr>
  </w:style>
  <w:style w:type="character" w:customStyle="1" w:styleId="MenuOption">
    <w:name w:val="Menu Option"/>
    <w:basedOn w:val="DefaultParagraphFont"/>
    <w:rsid w:val="007E586A"/>
    <w:rPr>
      <w:b/>
      <w:smallCaps/>
    </w:rPr>
  </w:style>
  <w:style w:type="paragraph" w:customStyle="1" w:styleId="TableListNumber">
    <w:name w:val="Table List Number"/>
    <w:basedOn w:val="ListNumber"/>
    <w:rsid w:val="007E586A"/>
    <w:pPr>
      <w:numPr>
        <w:numId w:val="0"/>
      </w:numPr>
    </w:pPr>
  </w:style>
  <w:style w:type="paragraph" w:styleId="TOC4">
    <w:name w:val="toc 4"/>
    <w:basedOn w:val="TOCBase"/>
    <w:next w:val="Normal"/>
    <w:semiHidden/>
    <w:rsid w:val="007E586A"/>
    <w:pPr>
      <w:tabs>
        <w:tab w:val="right" w:leader="dot" w:pos="9071"/>
      </w:tabs>
      <w:ind w:left="1701"/>
    </w:pPr>
  </w:style>
  <w:style w:type="paragraph" w:customStyle="1" w:styleId="ListAlpha">
    <w:name w:val="List Alpha"/>
    <w:basedOn w:val="List"/>
    <w:rsid w:val="007E586A"/>
    <w:pPr>
      <w:numPr>
        <w:numId w:val="7"/>
      </w:numPr>
    </w:pPr>
  </w:style>
  <w:style w:type="paragraph" w:customStyle="1" w:styleId="ListAlpha2">
    <w:name w:val="List Alpha 2"/>
    <w:basedOn w:val="List2"/>
    <w:rsid w:val="007E586A"/>
    <w:pPr>
      <w:numPr>
        <w:numId w:val="6"/>
      </w:numPr>
    </w:pPr>
  </w:style>
  <w:style w:type="paragraph" w:styleId="List2">
    <w:name w:val="List 2"/>
    <w:basedOn w:val="BodyText"/>
    <w:rsid w:val="007E586A"/>
    <w:pPr>
      <w:tabs>
        <w:tab w:val="left" w:pos="680"/>
      </w:tabs>
      <w:spacing w:before="60" w:after="60"/>
      <w:ind w:left="680" w:hanging="340"/>
    </w:pPr>
  </w:style>
  <w:style w:type="paragraph" w:styleId="List3">
    <w:name w:val="List 3"/>
    <w:basedOn w:val="BodyText"/>
    <w:rsid w:val="007E586A"/>
    <w:pPr>
      <w:tabs>
        <w:tab w:val="left" w:pos="1021"/>
      </w:tabs>
      <w:spacing w:before="60" w:after="60"/>
      <w:ind w:left="1020" w:hanging="340"/>
    </w:pPr>
  </w:style>
  <w:style w:type="paragraph" w:styleId="List4">
    <w:name w:val="List 4"/>
    <w:basedOn w:val="BodyText"/>
    <w:rsid w:val="007E586A"/>
    <w:pPr>
      <w:tabs>
        <w:tab w:val="left" w:pos="1361"/>
      </w:tabs>
      <w:spacing w:before="60" w:after="60"/>
      <w:ind w:left="1361" w:hanging="340"/>
    </w:pPr>
  </w:style>
  <w:style w:type="paragraph" w:styleId="List5">
    <w:name w:val="List 5"/>
    <w:basedOn w:val="BodyText"/>
    <w:rsid w:val="007E586A"/>
    <w:pPr>
      <w:tabs>
        <w:tab w:val="left" w:pos="1701"/>
      </w:tabs>
      <w:spacing w:before="60" w:after="60"/>
      <w:ind w:left="1701" w:hanging="340"/>
    </w:pPr>
  </w:style>
  <w:style w:type="paragraph" w:styleId="ListBullet3">
    <w:name w:val="List Bullet 3"/>
    <w:basedOn w:val="List3"/>
    <w:rsid w:val="007E586A"/>
    <w:pPr>
      <w:numPr>
        <w:numId w:val="12"/>
      </w:numPr>
      <w:tabs>
        <w:tab w:val="clear" w:pos="1021"/>
      </w:tabs>
      <w:ind w:left="1037" w:hanging="357"/>
    </w:pPr>
  </w:style>
  <w:style w:type="paragraph" w:styleId="ListBullet4">
    <w:name w:val="List Bullet 4"/>
    <w:basedOn w:val="List4"/>
    <w:rsid w:val="007E586A"/>
    <w:pPr>
      <w:numPr>
        <w:numId w:val="1"/>
      </w:numPr>
      <w:tabs>
        <w:tab w:val="clear" w:pos="1361"/>
      </w:tabs>
    </w:pPr>
  </w:style>
  <w:style w:type="paragraph" w:styleId="ListBullet5">
    <w:name w:val="List Bullet 5"/>
    <w:basedOn w:val="List5"/>
    <w:rsid w:val="007E586A"/>
    <w:pPr>
      <w:numPr>
        <w:numId w:val="2"/>
      </w:numPr>
    </w:pPr>
  </w:style>
  <w:style w:type="paragraph" w:styleId="ListContinue2">
    <w:name w:val="List Continue 2"/>
    <w:basedOn w:val="List2"/>
    <w:rsid w:val="007E586A"/>
    <w:pPr>
      <w:ind w:firstLine="0"/>
    </w:pPr>
  </w:style>
  <w:style w:type="paragraph" w:styleId="ListContinue3">
    <w:name w:val="List Continue 3"/>
    <w:basedOn w:val="List3"/>
    <w:rsid w:val="007E586A"/>
    <w:pPr>
      <w:ind w:left="1021" w:firstLine="0"/>
    </w:pPr>
  </w:style>
  <w:style w:type="paragraph" w:styleId="ListContinue4">
    <w:name w:val="List Continue 4"/>
    <w:basedOn w:val="List4"/>
    <w:rsid w:val="007E586A"/>
    <w:pPr>
      <w:ind w:firstLine="0"/>
    </w:pPr>
  </w:style>
  <w:style w:type="paragraph" w:styleId="ListContinue5">
    <w:name w:val="List Continue 5"/>
    <w:basedOn w:val="List5"/>
    <w:rsid w:val="007E586A"/>
    <w:pPr>
      <w:ind w:firstLine="0"/>
    </w:pPr>
  </w:style>
  <w:style w:type="paragraph" w:styleId="ListNumber3">
    <w:name w:val="List Number 3"/>
    <w:basedOn w:val="List3"/>
    <w:rsid w:val="007E586A"/>
    <w:pPr>
      <w:numPr>
        <w:numId w:val="3"/>
      </w:numPr>
    </w:pPr>
  </w:style>
  <w:style w:type="paragraph" w:styleId="ListNumber4">
    <w:name w:val="List Number 4"/>
    <w:basedOn w:val="List4"/>
    <w:rsid w:val="007E586A"/>
    <w:pPr>
      <w:numPr>
        <w:numId w:val="4"/>
      </w:numPr>
    </w:pPr>
  </w:style>
  <w:style w:type="paragraph" w:styleId="ListNumber5">
    <w:name w:val="List Number 5"/>
    <w:basedOn w:val="List5"/>
    <w:rsid w:val="007E586A"/>
    <w:pPr>
      <w:numPr>
        <w:numId w:val="5"/>
      </w:numPr>
    </w:pPr>
  </w:style>
  <w:style w:type="paragraph" w:styleId="BlockText">
    <w:name w:val="Block Text"/>
    <w:basedOn w:val="Normal"/>
    <w:rsid w:val="007E586A"/>
    <w:pPr>
      <w:spacing w:after="120"/>
      <w:ind w:left="1440" w:right="1440"/>
    </w:pPr>
  </w:style>
  <w:style w:type="character" w:customStyle="1" w:styleId="Subscript">
    <w:name w:val="Subscript"/>
    <w:basedOn w:val="DefaultParagraphFont"/>
    <w:rsid w:val="007E586A"/>
    <w:rPr>
      <w:sz w:val="16"/>
      <w:vertAlign w:val="subscript"/>
    </w:rPr>
  </w:style>
  <w:style w:type="character" w:customStyle="1" w:styleId="Superscript">
    <w:name w:val="Superscript"/>
    <w:basedOn w:val="DefaultParagraphFont"/>
    <w:rsid w:val="007E586A"/>
    <w:rPr>
      <w:sz w:val="16"/>
      <w:vertAlign w:val="superscript"/>
    </w:rPr>
  </w:style>
  <w:style w:type="character" w:customStyle="1" w:styleId="Symbols">
    <w:name w:val="Symbols"/>
    <w:basedOn w:val="DefaultParagraphFont"/>
    <w:rsid w:val="007E586A"/>
    <w:rPr>
      <w:rFonts w:ascii="Symbol" w:hAnsi="Symbol"/>
    </w:rPr>
  </w:style>
  <w:style w:type="character" w:customStyle="1" w:styleId="MenuOptions">
    <w:name w:val="Menu Options"/>
    <w:basedOn w:val="DefaultParagraphFont"/>
    <w:rsid w:val="007E586A"/>
    <w:rPr>
      <w:rFonts w:ascii="Arial Narrow" w:hAnsi="Arial Narrow"/>
      <w:smallCaps/>
    </w:rPr>
  </w:style>
  <w:style w:type="character" w:customStyle="1" w:styleId="Buttons">
    <w:name w:val="Buttons"/>
    <w:basedOn w:val="DefaultParagraphFont"/>
    <w:rsid w:val="007E586A"/>
    <w:rPr>
      <w:b/>
    </w:rPr>
  </w:style>
  <w:style w:type="character" w:customStyle="1" w:styleId="Underlined">
    <w:name w:val="Underlined"/>
    <w:basedOn w:val="DefaultParagraphFont"/>
    <w:rsid w:val="007E586A"/>
    <w:rPr>
      <w:u w:val="single"/>
    </w:rPr>
  </w:style>
  <w:style w:type="paragraph" w:customStyle="1" w:styleId="TableBodyTextRight">
    <w:name w:val="Table Body Text Right"/>
    <w:basedOn w:val="TableBodyText"/>
    <w:rsid w:val="007E586A"/>
    <w:pPr>
      <w:widowControl w:val="0"/>
      <w:autoSpaceDE w:val="0"/>
      <w:autoSpaceDN w:val="0"/>
      <w:adjustRightInd w:val="0"/>
      <w:jc w:val="right"/>
    </w:pPr>
    <w:rPr>
      <w:rFonts w:cs="Arial"/>
      <w:szCs w:val="18"/>
    </w:rPr>
  </w:style>
  <w:style w:type="paragraph" w:customStyle="1" w:styleId="CopyrightText">
    <w:name w:val="Copyright Text"/>
    <w:basedOn w:val="BodyText"/>
    <w:rsid w:val="007E586A"/>
    <w:rPr>
      <w:sz w:val="18"/>
    </w:rPr>
  </w:style>
  <w:style w:type="paragraph" w:customStyle="1" w:styleId="BodySmallRight">
    <w:name w:val="Body Small Right"/>
    <w:basedOn w:val="BodyTextRight"/>
    <w:rsid w:val="007E586A"/>
    <w:rPr>
      <w:sz w:val="18"/>
      <w:szCs w:val="18"/>
    </w:rPr>
  </w:style>
  <w:style w:type="paragraph" w:customStyle="1" w:styleId="MarginEdition">
    <w:name w:val="Margin Edition"/>
    <w:basedOn w:val="MarginNote"/>
    <w:rsid w:val="007E586A"/>
    <w:pPr>
      <w:spacing w:before="0" w:after="0"/>
    </w:pPr>
    <w:rPr>
      <w:rFonts w:ascii="Times New Roman" w:hAnsi="Times New Roman"/>
      <w:color w:val="999999"/>
    </w:rPr>
  </w:style>
  <w:style w:type="paragraph" w:customStyle="1" w:styleId="Spacer">
    <w:name w:val="Spacer"/>
    <w:basedOn w:val="Normal"/>
    <w:rsid w:val="007E586A"/>
    <w:rPr>
      <w:sz w:val="2"/>
      <w:szCs w:val="2"/>
    </w:rPr>
  </w:style>
  <w:style w:type="character" w:customStyle="1" w:styleId="Small">
    <w:name w:val="Small"/>
    <w:basedOn w:val="DefaultParagraphFont"/>
    <w:rsid w:val="007E586A"/>
    <w:rPr>
      <w:sz w:val="16"/>
    </w:rPr>
  </w:style>
  <w:style w:type="paragraph" w:customStyle="1" w:styleId="WideTable">
    <w:name w:val="Wide Table"/>
    <w:basedOn w:val="Normal"/>
    <w:rsid w:val="007E586A"/>
    <w:pPr>
      <w:ind w:left="-1418"/>
    </w:pPr>
    <w:rPr>
      <w:sz w:val="2"/>
      <w:szCs w:val="2"/>
    </w:rPr>
  </w:style>
  <w:style w:type="character" w:styleId="PageNumber">
    <w:name w:val="page number"/>
    <w:basedOn w:val="DefaultParagraphFont"/>
    <w:rsid w:val="007E586A"/>
  </w:style>
  <w:style w:type="paragraph" w:styleId="Quote">
    <w:name w:val="Quote"/>
    <w:basedOn w:val="Heading1"/>
    <w:link w:val="QuoteChar"/>
    <w:qFormat/>
    <w:rsid w:val="007E586A"/>
    <w:rPr>
      <w:b w:val="0"/>
      <w:sz w:val="72"/>
      <w:szCs w:val="72"/>
      <w:lang w:val="en-NZ"/>
    </w:rPr>
  </w:style>
  <w:style w:type="character" w:customStyle="1" w:styleId="QuoteChar">
    <w:name w:val="Quote Char"/>
    <w:basedOn w:val="DefaultParagraphFont"/>
    <w:link w:val="Quote"/>
    <w:rsid w:val="007E5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86A"/>
    <w:pPr>
      <w:pageBreakBefore/>
    </w:pPr>
  </w:style>
  <w:style w:type="paragraph" w:customStyle="1" w:styleId="Border">
    <w:name w:val="Border"/>
    <w:basedOn w:val="Normal"/>
    <w:qFormat/>
    <w:rsid w:val="007E5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86A"/>
    <w:rPr>
      <w:b/>
      <w:bCs/>
      <w:i/>
      <w:iCs/>
      <w:color w:val="auto"/>
    </w:rPr>
  </w:style>
  <w:style w:type="paragraph" w:styleId="IntenseQuote">
    <w:name w:val="Intense Quote"/>
    <w:basedOn w:val="Normal"/>
    <w:next w:val="Normal"/>
    <w:link w:val="IntenseQuoteChar"/>
    <w:uiPriority w:val="30"/>
    <w:qFormat/>
    <w:rsid w:val="007E5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86A"/>
    <w:rPr>
      <w:smallCaps/>
      <w:color w:val="auto"/>
      <w:u w:val="single"/>
    </w:rPr>
  </w:style>
  <w:style w:type="character" w:styleId="IntenseReference">
    <w:name w:val="Intense Reference"/>
    <w:basedOn w:val="DefaultParagraphFont"/>
    <w:uiPriority w:val="32"/>
    <w:qFormat/>
    <w:rsid w:val="007E586A"/>
    <w:rPr>
      <w:b/>
      <w:bCs/>
      <w:smallCaps/>
      <w:color w:val="auto"/>
      <w:spacing w:val="5"/>
      <w:u w:val="single"/>
    </w:rPr>
  </w:style>
  <w:style w:type="paragraph" w:customStyle="1" w:styleId="2ColumnHeading">
    <w:name w:val="2Column Heading"/>
    <w:basedOn w:val="BodyText"/>
    <w:qFormat/>
    <w:rsid w:val="007E586A"/>
    <w:pPr>
      <w:spacing w:after="60"/>
      <w:ind w:left="-2268"/>
    </w:pPr>
    <w:rPr>
      <w:b/>
    </w:rPr>
  </w:style>
  <w:style w:type="paragraph" w:customStyle="1" w:styleId="Heading1TOC">
    <w:name w:val="Heading1 TOC"/>
    <w:basedOn w:val="Normal"/>
    <w:qFormat/>
    <w:rsid w:val="007E586A"/>
    <w:pPr>
      <w:spacing w:before="240" w:after="120"/>
    </w:pPr>
    <w:rPr>
      <w:rFonts w:ascii="Times New Roman" w:hAnsi="Times New Roman"/>
      <w:b/>
      <w:sz w:val="32"/>
    </w:rPr>
  </w:style>
  <w:style w:type="paragraph" w:customStyle="1" w:styleId="Heading2TOC">
    <w:name w:val="Heading2 TOC"/>
    <w:basedOn w:val="Normal"/>
    <w:qFormat/>
    <w:rsid w:val="007E586A"/>
    <w:pPr>
      <w:spacing w:before="240" w:after="60"/>
    </w:pPr>
    <w:rPr>
      <w:rFonts w:ascii="Times New Roman" w:hAnsi="Times New Roman"/>
      <w:b/>
      <w:sz w:val="28"/>
    </w:rPr>
  </w:style>
  <w:style w:type="character" w:customStyle="1" w:styleId="Underline">
    <w:name w:val="Underline"/>
    <w:basedOn w:val="DefaultParagraphFont"/>
    <w:qFormat/>
    <w:rsid w:val="007E586A"/>
    <w:rPr>
      <w:u w:val="single"/>
    </w:rPr>
  </w:style>
  <w:style w:type="character" w:customStyle="1" w:styleId="BoldandItalics">
    <w:name w:val="Bold and Italics"/>
    <w:qFormat/>
    <w:rsid w:val="007E586A"/>
    <w:rPr>
      <w:b/>
      <w:i/>
      <w:u w:val="none"/>
    </w:rPr>
  </w:style>
  <w:style w:type="paragraph" w:styleId="BalloonText">
    <w:name w:val="Balloon Text"/>
    <w:basedOn w:val="Normal"/>
    <w:link w:val="BalloonTextChar"/>
    <w:rsid w:val="007E586A"/>
    <w:rPr>
      <w:rFonts w:ascii="Tahoma" w:hAnsi="Tahoma" w:cs="Tahoma"/>
      <w:sz w:val="16"/>
      <w:szCs w:val="16"/>
    </w:rPr>
  </w:style>
  <w:style w:type="character" w:customStyle="1" w:styleId="BalloonTextChar">
    <w:name w:val="Balloon Text Char"/>
    <w:basedOn w:val="DefaultParagraphFont"/>
    <w:link w:val="BalloonText"/>
    <w:rsid w:val="007E5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86A"/>
    <w:rPr>
      <w:b/>
      <w:color w:val="660033"/>
      <w:spacing w:val="0"/>
    </w:rPr>
  </w:style>
  <w:style w:type="paragraph" w:customStyle="1" w:styleId="Nameditemlist">
    <w:name w:val="Named item list"/>
    <w:basedOn w:val="BodyText"/>
    <w:qFormat/>
    <w:rsid w:val="007E586A"/>
    <w:pPr>
      <w:tabs>
        <w:tab w:val="left" w:pos="2835"/>
      </w:tabs>
      <w:ind w:left="2835" w:hanging="2835"/>
    </w:pPr>
  </w:style>
  <w:style w:type="paragraph" w:customStyle="1" w:styleId="BodyTextnopadding">
    <w:name w:val="Body Text no padding"/>
    <w:basedOn w:val="BodyText"/>
    <w:qFormat/>
    <w:rsid w:val="007E586A"/>
    <w:pPr>
      <w:spacing w:before="0" w:after="0"/>
    </w:pPr>
  </w:style>
  <w:style w:type="paragraph" w:customStyle="1" w:styleId="BodyTextBold">
    <w:name w:val="Body Text Bold"/>
    <w:basedOn w:val="BodyText"/>
    <w:qFormat/>
    <w:rsid w:val="007E586A"/>
    <w:rPr>
      <w:b/>
    </w:rPr>
  </w:style>
  <w:style w:type="character" w:styleId="Hyperlink">
    <w:name w:val="Hyperlink"/>
    <w:basedOn w:val="DefaultParagraphFont"/>
    <w:uiPriority w:val="99"/>
    <w:unhideWhenUsed/>
    <w:rsid w:val="00A25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3139</Characters>
  <Application>Microsoft Office Word</Application>
  <DocSecurity>0</DocSecurity>
  <Lines>156</Lines>
  <Paragraphs>86</Paragraphs>
  <ScaleCrop>false</ScaleCrop>
  <Company>Author-it Software Corporation Ltd.</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POLSAR016 Manage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