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7E7" w:rsidP="00A46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POLSAR006 Undertake land search and rescue duties</w:t>
      </w:r>
      <w:r>
        <w:fldChar w:fldCharType="end"/>
      </w:r>
    </w:p>
    <w:p w:rsidR="00A467E7" w:rsidP="00A467E7">
      <w:pPr>
        <w:pStyle w:val="Version"/>
        <w:sectPr w:rsidSect="00591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0C3" w:rsidP="005910C3">
      <w:pPr>
        <w:pStyle w:val="SuperHeading"/>
      </w:pPr>
      <w:r w:rsidRPr="005910C3">
        <w:t>POLSAR006 Undertake land search and rescue duties</w:t>
      </w:r>
    </w:p>
    <w:p w:rsidR="00000000" w:rsidRPr="005910C3" w:rsidP="005910C3">
      <w:pPr>
        <w:pStyle w:val="Heading1"/>
      </w:pPr>
      <w:bookmarkStart w:id="1" w:name="O_716026"/>
      <w:bookmarkEnd w:id="1"/>
      <w:r w:rsidRPr="005910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46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TableHeading"/>
              <w:rPr>
                <w:lang w:val="en-NZ"/>
              </w:rPr>
            </w:pPr>
            <w:r w:rsidRPr="005910C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TableHeading"/>
              <w:rPr>
                <w:lang w:val="en-NZ"/>
              </w:rPr>
            </w:pPr>
            <w:r w:rsidRPr="005910C3">
              <w:t>Comments</w:t>
            </w:r>
          </w:p>
        </w:tc>
      </w:tr>
      <w:tr w:rsidTr="00A46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BodyText"/>
              <w:rPr>
                <w:lang w:val="en-NZ"/>
              </w:rPr>
            </w:pPr>
            <w:r w:rsidRPr="005910C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0C3" w:rsidP="005910C3">
            <w:pPr>
              <w:pStyle w:val="BodyText"/>
            </w:pPr>
            <w:r w:rsidRPr="005910C3">
              <w:t xml:space="preserve">This unit was released in POL Police Training Package release 1.0 and meets the Standards for Training Packages.  </w:t>
            </w:r>
          </w:p>
        </w:tc>
      </w:tr>
    </w:tbl>
    <w:p w:rsidR="00000000" w:rsidRPr="005910C3" w:rsidP="005910C3">
      <w:pPr>
        <w:pStyle w:val="BodyText"/>
      </w:pPr>
    </w:p>
    <w:p w:rsidR="00000000" w:rsidRPr="005910C3" w:rsidP="005910C3">
      <w:pPr>
        <w:pStyle w:val="AllowPageBreak"/>
      </w:pPr>
    </w:p>
    <w:p w:rsidR="00000000" w:rsidRPr="005910C3" w:rsidP="005910C3">
      <w:pPr>
        <w:pStyle w:val="Heading1"/>
      </w:pPr>
      <w:bookmarkStart w:id="2" w:name="O_716027"/>
      <w:bookmarkEnd w:id="2"/>
      <w:r w:rsidRPr="005910C3">
        <w:t>Application</w:t>
      </w:r>
    </w:p>
    <w:p w:rsidR="00000000" w:rsidRPr="005910C3" w:rsidP="00A467E7">
      <w:pPr>
        <w:pStyle w:val="BodyText"/>
      </w:pPr>
      <w:r w:rsidRPr="005910C3">
        <w:t>This unit describes the skills required to prepare land searc</w:t>
      </w:r>
      <w:r w:rsidRPr="005910C3">
        <w:t>h and rescue (SAR) responses, determine current location and destination, provide grid references to search and rescue teams, and plan land search and rescue operations.</w:t>
      </w:r>
    </w:p>
    <w:p w:rsidR="00000000" w:rsidRPr="005910C3" w:rsidP="00A467E7">
      <w:pPr>
        <w:pStyle w:val="BodyText"/>
      </w:pPr>
      <w:r w:rsidRPr="005910C3">
        <w:t>This unit applies to those working as police staff involved in police land search and</w:t>
      </w:r>
      <w:r w:rsidRPr="005910C3">
        <w:t xml:space="preserve"> rescue operations. It may be applied in the field and within office environment.</w:t>
      </w:r>
    </w:p>
    <w:p w:rsidR="00000000" w:rsidRPr="005910C3" w:rsidP="00A467E7">
      <w:pPr>
        <w:pStyle w:val="BodyText"/>
      </w:pPr>
      <w:r w:rsidRPr="005910C3">
        <w:t>The skills and knowledge described in this unit must be applied within the legislative, regulatory and policy environment in which they are carried out. Organisational polic</w:t>
      </w:r>
      <w:r w:rsidRPr="005910C3">
        <w:t>ies and procedures must be consulted and adhered to, particularly those related to work health and safety (WHS).</w:t>
      </w:r>
    </w:p>
    <w:p w:rsidR="00000000" w:rsidRPr="005910C3" w:rsidP="00A467E7">
      <w:pPr>
        <w:pStyle w:val="BodyText"/>
      </w:pPr>
      <w:r w:rsidRPr="005910C3">
        <w:t xml:space="preserve">Those undertaking this role will work within multi-agency teams and often liaise with stakeholders, while completing complex tasks in a broad </w:t>
      </w:r>
      <w:r w:rsidRPr="005910C3">
        <w:t>range of contexts. They will have to make decisions independently while giving consideration to financial and human resource management requirements.</w:t>
      </w:r>
    </w:p>
    <w:p w:rsidR="00000000" w:rsidRPr="005910C3" w:rsidP="00A467E7">
      <w:pPr>
        <w:pStyle w:val="BodyText"/>
      </w:pPr>
      <w:r w:rsidRPr="005910C3">
        <w:t>No licensing, legislative or certification requirements apply to unit at the time of publication.</w:t>
      </w:r>
    </w:p>
    <w:p w:rsidR="00000000" w:rsidRPr="005910C3" w:rsidP="005910C3">
      <w:pPr>
        <w:pStyle w:val="Heading1"/>
      </w:pPr>
      <w:bookmarkStart w:id="3" w:name="O_716029"/>
      <w:bookmarkEnd w:id="3"/>
      <w:r w:rsidRPr="005910C3">
        <w:t>Competency Field</w:t>
      </w:r>
    </w:p>
    <w:p w:rsidR="00000000" w:rsidRPr="005910C3" w:rsidP="00A467E7">
      <w:pPr>
        <w:pStyle w:val="BodyText"/>
      </w:pPr>
      <w:r w:rsidRPr="005910C3">
        <w:t>Search and rescue</w:t>
      </w:r>
    </w:p>
    <w:p w:rsidR="00000000" w:rsidRPr="005910C3" w:rsidP="005910C3">
      <w:pPr>
        <w:pStyle w:val="Heading1"/>
      </w:pPr>
      <w:bookmarkStart w:id="4" w:name="O_716031"/>
      <w:bookmarkEnd w:id="4"/>
      <w:r w:rsidRPr="005910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591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TableHeading"/>
              <w:rPr>
                <w:lang w:val="en-NZ"/>
              </w:rPr>
            </w:pPr>
            <w:r w:rsidRPr="005910C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TableHeading"/>
              <w:rPr>
                <w:lang w:val="en-NZ"/>
              </w:rPr>
            </w:pPr>
            <w:r w:rsidRPr="005910C3">
              <w:t>PERFORMANCE CRITERIA</w:t>
            </w:r>
          </w:p>
        </w:tc>
      </w:tr>
      <w:tr w:rsidTr="00591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BodyText"/>
              <w:rPr>
                <w:lang w:val="en-NZ"/>
              </w:rPr>
            </w:pPr>
            <w:r w:rsidRPr="005910C3">
              <w:t xml:space="preserve">Elements describe the </w:t>
            </w:r>
            <w:r w:rsidRPr="005910C3">
              <w:t>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BodyText"/>
              <w:rPr>
                <w:lang w:val="en-NZ"/>
              </w:rPr>
            </w:pPr>
            <w:r w:rsidRPr="005910C3">
              <w:t xml:space="preserve">Performance criteria describe the performance needed to demonstrate </w:t>
            </w:r>
            <w:r w:rsidRPr="005910C3">
              <w:t>achievement of</w:t>
            </w:r>
            <w:r w:rsidRPr="005910C3">
              <w:t xml:space="preserve"> the element. Where bold italicised text is used, further information is detailed in the range of conditions section.</w:t>
            </w:r>
          </w:p>
        </w:tc>
      </w:tr>
      <w:tr w:rsidTr="00591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List"/>
              <w:rPr>
                <w:lang w:val="en-NZ"/>
              </w:rPr>
            </w:pPr>
            <w:r w:rsidRPr="005910C3">
              <w:rPr>
                <w:rStyle w:val="SpecialBold"/>
              </w:rPr>
              <w:t>1.</w:t>
            </w:r>
            <w:r w:rsidRPr="005910C3">
              <w:rPr>
                <w:rStyle w:val="SpecialBold"/>
              </w:rPr>
              <w:tab/>
              <w:t>Prepare for land search and rescue response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0C3" w:rsidP="005910C3">
            <w:pPr>
              <w:pStyle w:val="List"/>
            </w:pPr>
            <w:r w:rsidRPr="005910C3">
              <w:t>1.1</w:t>
            </w:r>
            <w:r w:rsidRPr="005910C3">
              <w:tab/>
              <w:t>Establish command and control to conduct land search and rescue operations.</w:t>
            </w:r>
          </w:p>
          <w:p w:rsidR="00000000" w:rsidRPr="005910C3" w:rsidP="005910C3">
            <w:pPr>
              <w:pStyle w:val="List"/>
            </w:pPr>
            <w:r w:rsidRPr="005910C3">
              <w:t>1.2</w:t>
            </w:r>
            <w:r w:rsidRPr="005910C3">
              <w:tab/>
              <w:t>Conduc</w:t>
            </w:r>
            <w:r w:rsidRPr="005910C3">
              <w:t>t urgency assessment to determine level of response.</w:t>
            </w:r>
          </w:p>
          <w:p w:rsidR="00000000" w:rsidRPr="005910C3" w:rsidP="005910C3">
            <w:pPr>
              <w:pStyle w:val="List"/>
            </w:pPr>
            <w:r w:rsidRPr="005910C3">
              <w:t>1.3</w:t>
            </w:r>
            <w:r w:rsidRPr="005910C3">
              <w:tab/>
              <w:t>Establish forward command post to facilitate coordination of land search and rescue operations.</w:t>
            </w:r>
          </w:p>
          <w:p w:rsidR="00000000" w:rsidRPr="005910C3" w:rsidP="005910C3">
            <w:pPr>
              <w:pStyle w:val="List"/>
            </w:pPr>
            <w:r w:rsidRPr="005910C3">
              <w:t>1.4</w:t>
            </w:r>
            <w:r w:rsidRPr="005910C3">
              <w:tab/>
              <w:t>Establish communications to facilitate flow of information.</w:t>
            </w:r>
          </w:p>
          <w:p w:rsidR="00000000" w:rsidRPr="005910C3" w:rsidP="005910C3">
            <w:pPr>
              <w:pStyle w:val="List"/>
            </w:pPr>
            <w:r w:rsidRPr="005910C3">
              <w:t>1.5</w:t>
            </w:r>
            <w:r w:rsidRPr="005910C3">
              <w:tab/>
              <w:t>Assess characteristics of target an</w:t>
            </w:r>
            <w:r w:rsidRPr="005910C3">
              <w:t>d environment to inform search and rescue response.</w:t>
            </w:r>
          </w:p>
          <w:p w:rsidR="00000000" w:rsidP="005910C3">
            <w:pPr>
              <w:pStyle w:val="List"/>
              <w:rPr>
                <w:lang w:val="en-NZ"/>
              </w:rPr>
            </w:pPr>
            <w:r w:rsidRPr="005910C3">
              <w:t>1.6</w:t>
            </w:r>
            <w:r w:rsidRPr="005910C3">
              <w:tab/>
              <w:t>Access jurisdictional information management systems to gather information on target.</w:t>
            </w:r>
          </w:p>
        </w:tc>
      </w:tr>
      <w:tr w:rsidTr="00591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List"/>
              <w:rPr>
                <w:lang w:val="en-NZ"/>
              </w:rPr>
            </w:pPr>
            <w:r w:rsidRPr="005910C3">
              <w:rPr>
                <w:rStyle w:val="SpecialBold"/>
              </w:rPr>
              <w:t>2.</w:t>
            </w:r>
            <w:r w:rsidRPr="005910C3">
              <w:rPr>
                <w:rStyle w:val="SpecialBold"/>
              </w:rPr>
              <w:tab/>
              <w:t>Determine current location, destination and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0C3" w:rsidP="005910C3">
            <w:pPr>
              <w:pStyle w:val="List"/>
            </w:pPr>
            <w:r w:rsidRPr="005910C3">
              <w:t>2.1</w:t>
            </w:r>
            <w:r w:rsidRPr="005910C3">
              <w:tab/>
              <w:t>Identify maps to source information.</w:t>
            </w:r>
          </w:p>
          <w:p w:rsidR="00000000" w:rsidRPr="005910C3" w:rsidP="005910C3">
            <w:pPr>
              <w:pStyle w:val="List"/>
            </w:pPr>
            <w:r w:rsidRPr="005910C3">
              <w:t>2.2</w:t>
            </w:r>
            <w:r w:rsidRPr="005910C3">
              <w:tab/>
            </w:r>
            <w:r w:rsidRPr="005910C3">
              <w:t>Interpret information from maps to ensure accurate parameters of search area.</w:t>
            </w:r>
          </w:p>
          <w:p w:rsidR="00000000" w:rsidRPr="005910C3" w:rsidP="005910C3">
            <w:pPr>
              <w:pStyle w:val="List"/>
            </w:pPr>
            <w:r w:rsidRPr="005910C3">
              <w:t>2.3</w:t>
            </w:r>
            <w:r w:rsidRPr="005910C3">
              <w:tab/>
              <w:t>Analyse data to plot incident location.</w:t>
            </w:r>
          </w:p>
          <w:p w:rsidR="00000000" w:rsidRPr="005910C3" w:rsidP="005910C3">
            <w:pPr>
              <w:pStyle w:val="List"/>
            </w:pPr>
            <w:r w:rsidRPr="005910C3">
              <w:t>2.4</w:t>
            </w:r>
            <w:r w:rsidRPr="005910C3">
              <w:tab/>
              <w:t>Calculate incident distance and location from given landmarks.</w:t>
            </w:r>
          </w:p>
          <w:p w:rsidR="00000000" w:rsidRPr="005910C3" w:rsidP="005910C3">
            <w:pPr>
              <w:pStyle w:val="List"/>
            </w:pPr>
            <w:r w:rsidRPr="005910C3">
              <w:t>2.5</w:t>
            </w:r>
            <w:r w:rsidRPr="005910C3">
              <w:tab/>
              <w:t>Triangulate incident from distinct features to fix a position.</w:t>
            </w:r>
          </w:p>
          <w:p w:rsidR="00000000" w:rsidRPr="005910C3" w:rsidP="005910C3">
            <w:pPr>
              <w:pStyle w:val="List"/>
            </w:pPr>
            <w:r w:rsidRPr="005910C3">
              <w:t>2.6</w:t>
            </w:r>
            <w:r w:rsidRPr="005910C3">
              <w:tab/>
              <w:t>Plot search areas to determine resource allocation and asset deployment for probable and possible search areas.</w:t>
            </w:r>
          </w:p>
          <w:p w:rsidR="00000000" w:rsidRPr="005910C3" w:rsidP="005910C3">
            <w:pPr>
              <w:pStyle w:val="List"/>
            </w:pPr>
            <w:r w:rsidRPr="005910C3">
              <w:t>2.7</w:t>
            </w:r>
            <w:r w:rsidRPr="005910C3">
              <w:tab/>
              <w:t>Evaluate terrain to identify impacts on land search and rescue operations.</w:t>
            </w:r>
          </w:p>
          <w:p w:rsidR="00000000" w:rsidRPr="005910C3" w:rsidP="005910C3">
            <w:pPr>
              <w:pStyle w:val="List"/>
            </w:pPr>
            <w:r w:rsidRPr="005910C3">
              <w:t>2.8</w:t>
            </w:r>
            <w:r w:rsidRPr="005910C3">
              <w:tab/>
              <w:t>Identify safe routes and potential access restrictions to</w:t>
            </w:r>
            <w:r w:rsidRPr="005910C3">
              <w:t xml:space="preserve"> determine access to search area.</w:t>
            </w:r>
          </w:p>
          <w:p w:rsidR="00000000" w:rsidP="005910C3">
            <w:pPr>
              <w:pStyle w:val="List"/>
              <w:rPr>
                <w:lang w:val="en-NZ"/>
              </w:rPr>
            </w:pPr>
            <w:r w:rsidRPr="005910C3">
              <w:t>2.9</w:t>
            </w:r>
            <w:r w:rsidRPr="005910C3">
              <w:tab/>
              <w:t>Identify specialist resources to facilitate land search and rescue operations.</w:t>
            </w:r>
          </w:p>
        </w:tc>
      </w:tr>
      <w:tr w:rsidTr="00591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List"/>
              <w:rPr>
                <w:lang w:val="en-NZ"/>
              </w:rPr>
            </w:pPr>
            <w:r w:rsidRPr="005910C3">
              <w:rPr>
                <w:rStyle w:val="SpecialBold"/>
              </w:rPr>
              <w:t>3.</w:t>
            </w:r>
            <w:r w:rsidRPr="005910C3">
              <w:rPr>
                <w:rStyle w:val="SpecialBold"/>
              </w:rPr>
              <w:tab/>
              <w:t>Provide grid references to search and rescue operations team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0C3" w:rsidP="005910C3">
            <w:pPr>
              <w:pStyle w:val="List"/>
            </w:pPr>
            <w:r w:rsidRPr="005910C3">
              <w:t>3.1</w:t>
            </w:r>
            <w:r w:rsidRPr="005910C3">
              <w:tab/>
              <w:t>Calculate grid references using magnetic bearings, and/or latitude and</w:t>
            </w:r>
            <w:r w:rsidRPr="005910C3">
              <w:t xml:space="preserve"> longitude and/or incident location details provided by callers.</w:t>
            </w:r>
          </w:p>
          <w:p w:rsidR="00000000" w:rsidRPr="005910C3" w:rsidP="005910C3">
            <w:pPr>
              <w:pStyle w:val="List"/>
            </w:pPr>
            <w:r w:rsidRPr="005910C3">
              <w:t>3.2</w:t>
            </w:r>
            <w:r w:rsidRPr="005910C3">
              <w:tab/>
              <w:t>Communicate six figure grid references to search and rescue operations team.</w:t>
            </w:r>
          </w:p>
          <w:p w:rsidR="00000000" w:rsidRPr="005910C3" w:rsidP="005910C3">
            <w:pPr>
              <w:pStyle w:val="List"/>
            </w:pPr>
            <w:r w:rsidRPr="005910C3">
              <w:t>3.3</w:t>
            </w:r>
            <w:r w:rsidRPr="005910C3">
              <w:tab/>
              <w:t>Communicate references to field personnel for use in portable navigational aids.</w:t>
            </w:r>
          </w:p>
          <w:p w:rsidR="00000000" w:rsidP="005910C3">
            <w:pPr>
              <w:pStyle w:val="List"/>
              <w:rPr>
                <w:lang w:val="en-NZ"/>
              </w:rPr>
            </w:pPr>
            <w:r w:rsidRPr="005910C3">
              <w:t>3.4</w:t>
            </w:r>
            <w:r w:rsidRPr="005910C3">
              <w:tab/>
              <w:t>Communicate direction</w:t>
            </w:r>
            <w:r w:rsidRPr="005910C3">
              <w:t>al information to operations team on request.</w:t>
            </w:r>
          </w:p>
        </w:tc>
      </w:tr>
      <w:tr w:rsidTr="00591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0C3">
            <w:pPr>
              <w:pStyle w:val="List"/>
              <w:rPr>
                <w:lang w:val="en-NZ"/>
              </w:rPr>
            </w:pPr>
            <w:r w:rsidRPr="005910C3">
              <w:rPr>
                <w:rStyle w:val="SpecialBold"/>
              </w:rPr>
              <w:t>4.</w:t>
            </w:r>
            <w:r w:rsidRPr="005910C3">
              <w:rPr>
                <w:rStyle w:val="SpecialBold"/>
              </w:rPr>
              <w:tab/>
              <w:t>Perform land search and rescue response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0C3" w:rsidP="005910C3">
            <w:pPr>
              <w:pStyle w:val="List"/>
            </w:pPr>
            <w:r w:rsidRPr="005910C3">
              <w:t>4.1</w:t>
            </w:r>
            <w:r w:rsidRPr="005910C3">
              <w:tab/>
              <w:t>Establish cordons to limit size of search area.</w:t>
            </w:r>
          </w:p>
          <w:p w:rsidR="00000000" w:rsidRPr="005910C3" w:rsidP="005910C3">
            <w:pPr>
              <w:pStyle w:val="List"/>
            </w:pPr>
            <w:r w:rsidRPr="005910C3">
              <w:t>4.2</w:t>
            </w:r>
            <w:r w:rsidRPr="005910C3">
              <w:tab/>
              <w:t>Use land search strategies to develop an accurate search area.</w:t>
            </w:r>
          </w:p>
          <w:p w:rsidR="00000000" w:rsidRPr="005910C3" w:rsidP="005910C3">
            <w:pPr>
              <w:pStyle w:val="List"/>
            </w:pPr>
            <w:r w:rsidRPr="005910C3">
              <w:t>4.3</w:t>
            </w:r>
            <w:r w:rsidRPr="005910C3">
              <w:tab/>
              <w:t>Select land search patterns in accordance w</w:t>
            </w:r>
            <w:r w:rsidRPr="005910C3">
              <w:t>ith conditions and terrain.</w:t>
            </w:r>
          </w:p>
          <w:p w:rsidR="00000000" w:rsidRPr="005910C3" w:rsidP="005910C3">
            <w:pPr>
              <w:pStyle w:val="List"/>
            </w:pPr>
            <w:r w:rsidRPr="005910C3">
              <w:t>4.4</w:t>
            </w:r>
            <w:r w:rsidRPr="005910C3">
              <w:tab/>
              <w:t>Allocate taskings for resources and assets in accordance with capability.</w:t>
            </w:r>
          </w:p>
          <w:p w:rsidR="00000000" w:rsidRPr="005910C3" w:rsidP="005910C3">
            <w:pPr>
              <w:pStyle w:val="List"/>
            </w:pPr>
            <w:r w:rsidRPr="005910C3">
              <w:t>4.5</w:t>
            </w:r>
            <w:r w:rsidRPr="005910C3">
              <w:tab/>
              <w:t xml:space="preserve">Apply portable navigation aids to provide live information to </w:t>
            </w:r>
            <w:r w:rsidRPr="005910C3">
              <w:t>search coordinator, where available.</w:t>
            </w:r>
          </w:p>
          <w:p w:rsidR="00000000" w:rsidRPr="005910C3" w:rsidP="005910C3">
            <w:pPr>
              <w:pStyle w:val="List"/>
            </w:pPr>
            <w:r w:rsidRPr="005910C3">
              <w:t>4.6</w:t>
            </w:r>
            <w:r w:rsidRPr="005910C3">
              <w:tab/>
            </w:r>
            <w:r w:rsidRPr="005910C3">
              <w:t>Analyse information from portable navigation aids to determine areas searched by teams.</w:t>
            </w:r>
          </w:p>
          <w:p w:rsidR="00000000" w:rsidRPr="005910C3" w:rsidP="005910C3">
            <w:pPr>
              <w:pStyle w:val="List"/>
            </w:pPr>
            <w:r w:rsidRPr="005910C3">
              <w:t>4.7</w:t>
            </w:r>
            <w:r w:rsidRPr="005910C3">
              <w:tab/>
              <w:t>Modify land search patterns using on scene intelligence.</w:t>
            </w:r>
          </w:p>
        </w:tc>
      </w:tr>
    </w:tbl>
    <w:p w:rsidR="00000000" w:rsidRPr="005910C3" w:rsidP="005910C3">
      <w:pPr>
        <w:pStyle w:val="BodyText"/>
      </w:pPr>
    </w:p>
    <w:p w:rsidR="00000000" w:rsidRPr="005910C3" w:rsidP="005910C3">
      <w:pPr>
        <w:pStyle w:val="AllowPageBreak"/>
      </w:pPr>
    </w:p>
    <w:p w:rsidR="00000000" w:rsidRPr="005910C3" w:rsidP="005910C3">
      <w:pPr>
        <w:pStyle w:val="Heading1"/>
      </w:pPr>
      <w:bookmarkStart w:id="5" w:name="O_716032"/>
      <w:bookmarkEnd w:id="5"/>
      <w:r w:rsidRPr="005910C3">
        <w:t>Foundation Skills</w:t>
      </w:r>
    </w:p>
    <w:p w:rsidR="00000000" w:rsidRPr="005910C3" w:rsidP="00A467E7">
      <w:pPr>
        <w:pStyle w:val="BodyText"/>
      </w:pPr>
      <w:r w:rsidRPr="005910C3">
        <w:t>The foundation skills demands of this unit have been mapped for alignm</w:t>
      </w:r>
      <w:r w:rsidRPr="005910C3">
        <w:t>ent with the Australian Core Skills Framework (ACSF). The following tables outline the performance levels indicated for successful attainment of the unit.</w:t>
      </w:r>
    </w:p>
    <w:p w:rsidR="00000000" w:rsidRPr="005910C3" w:rsidP="005910C3">
      <w:pPr>
        <w:pStyle w:val="BodyText"/>
        <w:keepNext/>
      </w:pPr>
    </w:p>
    <w:p w:rsidR="00000000" w:rsidRPr="005910C3" w:rsidP="005910C3">
      <w:pPr>
        <w:pStyle w:val="BodyText"/>
      </w:pPr>
      <w:bookmarkStart w:id="6" w:name="O_72671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5.25pt;width:472.5pt">
            <v:imagedata r:id="rId10" o:title=""/>
          </v:shape>
        </w:pict>
      </w:r>
      <w:bookmarkEnd w:id="6"/>
    </w:p>
    <w:p w:rsidR="00000000" w:rsidRPr="005910C3" w:rsidP="005910C3">
      <w:pPr>
        <w:pStyle w:val="BodyText"/>
      </w:pPr>
    </w:p>
    <w:p w:rsidR="00000000" w:rsidRPr="005910C3" w:rsidP="00A467E7">
      <w:pPr>
        <w:pStyle w:val="BodyText"/>
      </w:pPr>
      <w:r w:rsidRPr="005910C3">
        <w:t>Further information on ACSF and the foundation skills underpinning this unit can be found in the Foundation Skills Guide on the GSA website.</w:t>
      </w:r>
    </w:p>
    <w:p w:rsidR="00000000" w:rsidRPr="005910C3" w:rsidP="005910C3">
      <w:pPr>
        <w:pStyle w:val="Heading1"/>
      </w:pPr>
      <w:bookmarkStart w:id="7" w:name="O_716034"/>
      <w:bookmarkEnd w:id="7"/>
      <w:r w:rsidRPr="005910C3">
        <w:t>Unit Mapping Information</w:t>
      </w:r>
    </w:p>
    <w:p w:rsidR="00000000" w:rsidRPr="005910C3" w:rsidP="00A467E7">
      <w:pPr>
        <w:pStyle w:val="BodyText"/>
      </w:pPr>
      <w:r w:rsidRPr="005910C3">
        <w:t>No equivalent unit.</w:t>
      </w:r>
    </w:p>
    <w:p w:rsidR="00000000" w:rsidRPr="005910C3" w:rsidP="005910C3">
      <w:pPr>
        <w:pStyle w:val="Heading1"/>
      </w:pPr>
      <w:bookmarkStart w:id="8" w:name="O_716041"/>
      <w:bookmarkEnd w:id="8"/>
      <w:r w:rsidRPr="005910C3">
        <w:t>Links</w:t>
      </w:r>
    </w:p>
    <w:p w:rsidR="00000000" w:rsidRPr="005910C3" w:rsidP="00A467E7">
      <w:pPr>
        <w:pStyle w:val="BodyText"/>
      </w:pPr>
      <w:r w:rsidRPr="00591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84C8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910C3" w:rsidP="00A467E7">
      <w:pPr>
        <w:pStyle w:val="BodyText"/>
      </w:pPr>
      <w:r w:rsidRPr="00591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84C8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910C3" w:rsidP="00A467E7">
      <w:pPr>
        <w:pStyle w:val="BodyText"/>
      </w:pPr>
      <w:r w:rsidRPr="00591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84C8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910C3" w:rsidP="005910C3"/>
    <w:sectPr w:rsidSect="005910C3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C3" w:rsidRPr="00A467E7" w:rsidP="00A46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E7" w:rsidP="00591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7E7" w:rsidP="00591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67E7" w:rsidP="00591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0C3" w:rsidRPr="00A467E7" w:rsidP="00A46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E7" w:rsidRPr="002D2AF8" w:rsidP="00591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POLSAR006 Undertake land search and rescue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A467E7" w:rsidP="00591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0C3"/>
  </w:style>
  <w:style w:type="character" w:customStyle="1" w:styleId="Heading1Char">
    <w:name w:val="Heading 1 Char"/>
    <w:basedOn w:val="DefaultParagraphFont"/>
    <w:link w:val="Heading1"/>
    <w:rsid w:val="00591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0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10C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910C3"/>
    <w:rPr>
      <w:b/>
      <w:spacing w:val="0"/>
    </w:rPr>
  </w:style>
  <w:style w:type="paragraph" w:customStyle="1" w:styleId="SuperHeading">
    <w:name w:val="SuperHeading"/>
    <w:basedOn w:val="Normal"/>
    <w:rsid w:val="00591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910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91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0C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910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1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0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0C3"/>
    <w:rPr>
      <w:i/>
    </w:rPr>
  </w:style>
  <w:style w:type="paragraph" w:styleId="Caption">
    <w:name w:val="caption"/>
    <w:basedOn w:val="BodyText"/>
    <w:next w:val="Normal"/>
    <w:qFormat/>
    <w:rsid w:val="00591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0C3"/>
  </w:style>
  <w:style w:type="paragraph" w:styleId="TableofFigures">
    <w:name w:val="table of figures"/>
    <w:basedOn w:val="Normal"/>
    <w:next w:val="Normal"/>
    <w:semiHidden/>
    <w:rsid w:val="00591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0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10C3"/>
    <w:rPr>
      <w:rFonts w:ascii="Wingdings" w:hAnsi="Wingdings"/>
    </w:rPr>
  </w:style>
  <w:style w:type="character" w:customStyle="1" w:styleId="HotSpot">
    <w:name w:val="HotSpot"/>
    <w:rsid w:val="005910C3"/>
    <w:rPr>
      <w:color w:val="0033CC"/>
      <w:u w:val="none"/>
    </w:rPr>
  </w:style>
  <w:style w:type="paragraph" w:customStyle="1" w:styleId="BodyTextRight">
    <w:name w:val="Body Text Right"/>
    <w:basedOn w:val="BodyText"/>
    <w:rsid w:val="00591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0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0C3"/>
    <w:rPr>
      <w:sz w:val="32"/>
    </w:rPr>
  </w:style>
  <w:style w:type="paragraph" w:customStyle="1" w:styleId="HeadingProcedure">
    <w:name w:val="Heading Procedure"/>
    <w:basedOn w:val="HeadingBase"/>
    <w:next w:val="Normal"/>
    <w:rsid w:val="00591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0C3"/>
    <w:pPr>
      <w:spacing w:before="60" w:after="60"/>
    </w:pPr>
  </w:style>
  <w:style w:type="paragraph" w:styleId="ListContinue">
    <w:name w:val="List Continue"/>
    <w:basedOn w:val="List"/>
    <w:rsid w:val="005910C3"/>
    <w:pPr>
      <w:ind w:firstLine="0"/>
    </w:pPr>
  </w:style>
  <w:style w:type="paragraph" w:customStyle="1" w:styleId="ListNote">
    <w:name w:val="List Note"/>
    <w:basedOn w:val="List"/>
    <w:rsid w:val="00591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0C3"/>
    <w:rPr>
      <w:rFonts w:ascii="Courier New" w:hAnsi="Courier New"/>
    </w:rPr>
  </w:style>
  <w:style w:type="paragraph" w:customStyle="1" w:styleId="NoteBullet">
    <w:name w:val="Note Bullet"/>
    <w:basedOn w:val="Note"/>
    <w:rsid w:val="00591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0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1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0C3"/>
    <w:rPr>
      <w:b/>
      <w:smallCaps/>
    </w:rPr>
  </w:style>
  <w:style w:type="paragraph" w:customStyle="1" w:styleId="TableListNumber">
    <w:name w:val="Table List Number"/>
    <w:basedOn w:val="ListNumber"/>
    <w:rsid w:val="00591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0C3"/>
    <w:pPr>
      <w:numPr>
        <w:numId w:val="7"/>
      </w:numPr>
    </w:pPr>
  </w:style>
  <w:style w:type="paragraph" w:customStyle="1" w:styleId="ListAlpha2">
    <w:name w:val="List Alpha 2"/>
    <w:basedOn w:val="List2"/>
    <w:rsid w:val="005910C3"/>
    <w:pPr>
      <w:numPr>
        <w:numId w:val="6"/>
      </w:numPr>
    </w:pPr>
  </w:style>
  <w:style w:type="paragraph" w:styleId="List2">
    <w:name w:val="List 2"/>
    <w:basedOn w:val="BodyText"/>
    <w:rsid w:val="00591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0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0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10C3"/>
    <w:pPr>
      <w:numPr>
        <w:numId w:val="2"/>
      </w:numPr>
    </w:pPr>
  </w:style>
  <w:style w:type="paragraph" w:styleId="ListContinue2">
    <w:name w:val="List Continue 2"/>
    <w:basedOn w:val="List2"/>
    <w:rsid w:val="005910C3"/>
    <w:pPr>
      <w:ind w:firstLine="0"/>
    </w:pPr>
  </w:style>
  <w:style w:type="paragraph" w:styleId="ListContinue3">
    <w:name w:val="List Continue 3"/>
    <w:basedOn w:val="List3"/>
    <w:rsid w:val="005910C3"/>
    <w:pPr>
      <w:ind w:left="1021" w:firstLine="0"/>
    </w:pPr>
  </w:style>
  <w:style w:type="paragraph" w:styleId="ListContinue4">
    <w:name w:val="List Continue 4"/>
    <w:basedOn w:val="List4"/>
    <w:rsid w:val="005910C3"/>
    <w:pPr>
      <w:ind w:firstLine="0"/>
    </w:pPr>
  </w:style>
  <w:style w:type="paragraph" w:styleId="ListContinue5">
    <w:name w:val="List Continue 5"/>
    <w:basedOn w:val="List5"/>
    <w:rsid w:val="005910C3"/>
    <w:pPr>
      <w:ind w:firstLine="0"/>
    </w:pPr>
  </w:style>
  <w:style w:type="paragraph" w:styleId="ListNumber3">
    <w:name w:val="List Number 3"/>
    <w:basedOn w:val="List3"/>
    <w:rsid w:val="005910C3"/>
    <w:pPr>
      <w:numPr>
        <w:numId w:val="3"/>
      </w:numPr>
    </w:pPr>
  </w:style>
  <w:style w:type="paragraph" w:styleId="ListNumber4">
    <w:name w:val="List Number 4"/>
    <w:basedOn w:val="List4"/>
    <w:rsid w:val="005910C3"/>
    <w:pPr>
      <w:numPr>
        <w:numId w:val="4"/>
      </w:numPr>
    </w:pPr>
  </w:style>
  <w:style w:type="paragraph" w:styleId="ListNumber5">
    <w:name w:val="List Number 5"/>
    <w:basedOn w:val="List5"/>
    <w:rsid w:val="005910C3"/>
    <w:pPr>
      <w:numPr>
        <w:numId w:val="5"/>
      </w:numPr>
    </w:pPr>
  </w:style>
  <w:style w:type="paragraph" w:styleId="BlockText">
    <w:name w:val="Block Text"/>
    <w:basedOn w:val="Normal"/>
    <w:rsid w:val="00591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0C3"/>
    <w:rPr>
      <w:sz w:val="16"/>
      <w:vertAlign w:val="superscript"/>
    </w:rPr>
  </w:style>
  <w:style w:type="character" w:customStyle="1" w:styleId="Symbols">
    <w:name w:val="Symbols"/>
    <w:basedOn w:val="DefaultParagraphFont"/>
    <w:rsid w:val="005910C3"/>
    <w:rPr>
      <w:rFonts w:ascii="Symbol" w:hAnsi="Symbol"/>
    </w:rPr>
  </w:style>
  <w:style w:type="character" w:customStyle="1" w:styleId="MenuOptions">
    <w:name w:val="Menu Options"/>
    <w:basedOn w:val="DefaultParagraphFont"/>
    <w:rsid w:val="00591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0C3"/>
    <w:rPr>
      <w:b/>
    </w:rPr>
  </w:style>
  <w:style w:type="character" w:customStyle="1" w:styleId="Underlined">
    <w:name w:val="Underlined"/>
    <w:basedOn w:val="DefaultParagraphFont"/>
    <w:rsid w:val="005910C3"/>
    <w:rPr>
      <w:u w:val="single"/>
    </w:rPr>
  </w:style>
  <w:style w:type="paragraph" w:customStyle="1" w:styleId="TableBodyTextRight">
    <w:name w:val="Table Body Text Right"/>
    <w:basedOn w:val="TableBodyText"/>
    <w:rsid w:val="00591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0C3"/>
    <w:rPr>
      <w:sz w:val="18"/>
    </w:rPr>
  </w:style>
  <w:style w:type="paragraph" w:customStyle="1" w:styleId="BodySmallRight">
    <w:name w:val="Body Small Right"/>
    <w:basedOn w:val="BodyTextRight"/>
    <w:rsid w:val="005910C3"/>
    <w:rPr>
      <w:sz w:val="18"/>
      <w:szCs w:val="18"/>
    </w:rPr>
  </w:style>
  <w:style w:type="paragraph" w:customStyle="1" w:styleId="MarginEdition">
    <w:name w:val="Margin Edition"/>
    <w:basedOn w:val="MarginNote"/>
    <w:rsid w:val="00591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0C3"/>
    <w:rPr>
      <w:sz w:val="2"/>
      <w:szCs w:val="2"/>
    </w:rPr>
  </w:style>
  <w:style w:type="character" w:customStyle="1" w:styleId="Small">
    <w:name w:val="Small"/>
    <w:basedOn w:val="DefaultParagraphFont"/>
    <w:rsid w:val="005910C3"/>
    <w:rPr>
      <w:sz w:val="16"/>
    </w:rPr>
  </w:style>
  <w:style w:type="paragraph" w:customStyle="1" w:styleId="WideTable">
    <w:name w:val="Wide Table"/>
    <w:basedOn w:val="Normal"/>
    <w:rsid w:val="00591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0C3"/>
  </w:style>
  <w:style w:type="paragraph" w:styleId="Quote">
    <w:name w:val="Quote"/>
    <w:basedOn w:val="Heading1"/>
    <w:link w:val="QuoteChar"/>
    <w:qFormat/>
    <w:rsid w:val="00591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0C3"/>
    <w:pPr>
      <w:pageBreakBefore/>
    </w:pPr>
  </w:style>
  <w:style w:type="paragraph" w:customStyle="1" w:styleId="Border">
    <w:name w:val="Border"/>
    <w:basedOn w:val="Normal"/>
    <w:qFormat/>
    <w:rsid w:val="00591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0C3"/>
    <w:rPr>
      <w:u w:val="single"/>
    </w:rPr>
  </w:style>
  <w:style w:type="character" w:customStyle="1" w:styleId="BoldandItalics">
    <w:name w:val="Bold and Italics"/>
    <w:qFormat/>
    <w:rsid w:val="005910C3"/>
    <w:rPr>
      <w:b/>
      <w:i/>
      <w:u w:val="none"/>
    </w:rPr>
  </w:style>
  <w:style w:type="paragraph" w:styleId="BalloonText">
    <w:name w:val="Balloon Text"/>
    <w:basedOn w:val="Normal"/>
    <w:link w:val="BalloonTextChar"/>
    <w:rsid w:val="00591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0C3"/>
    <w:pPr>
      <w:spacing w:before="0" w:after="0"/>
    </w:pPr>
  </w:style>
  <w:style w:type="paragraph" w:customStyle="1" w:styleId="BodyTextBold">
    <w:name w:val="Body Text Bold"/>
    <w:basedOn w:val="BodyText"/>
    <w:qFormat/>
    <w:rsid w:val="005910C3"/>
    <w:rPr>
      <w:b/>
    </w:rPr>
  </w:style>
  <w:style w:type="character" w:styleId="Hyperlink">
    <w:name w:val="Hyperlink"/>
    <w:basedOn w:val="DefaultParagraphFont"/>
    <w:uiPriority w:val="99"/>
    <w:unhideWhenUsed/>
    <w:rsid w:val="00A46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4511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POLSAR006 Undertake land search and rescue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2021-10-07T07:41:00Z</dcterms:created>
  <dcterms:modified xsi:type="dcterms:W3CDTF">2021-10-07T07:41:00Z</dcterms:modified>
</cp:coreProperties>
</file>