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3BB" w:rsidP="003123BB">
      <w:pPr>
        <w:pStyle w:val="Title"/>
      </w:pPr>
      <w:r>
        <w:fldChar w:fldCharType="begin"/>
      </w:r>
      <w:r>
        <w:instrText xml:space="preserve"> TITLE   \* MERGEFORMAT </w:instrText>
      </w:r>
      <w:r>
        <w:fldChar w:fldCharType="separate"/>
      </w:r>
      <w:r>
        <w:t>Assessment Requirements for POLSAR003 Manage search and rescue media requirements</w:t>
      </w:r>
      <w:r>
        <w:fldChar w:fldCharType="end"/>
      </w:r>
    </w:p>
    <w:p w:rsidR="003123BB" w:rsidP="003123BB">
      <w:pPr>
        <w:pStyle w:val="Version"/>
        <w:sectPr w:rsidSect="005B7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B2B" w:rsidP="005B7B2B">
      <w:pPr>
        <w:pStyle w:val="SuperHeading"/>
      </w:pPr>
      <w:r w:rsidRPr="005B7B2B">
        <w:t>Assessment Requirements for POLSAR003 Manage search and rescue media requirements</w:t>
      </w:r>
    </w:p>
    <w:p w:rsidR="00000000" w:rsidRPr="005B7B2B" w:rsidP="005B7B2B">
      <w:pPr>
        <w:pStyle w:val="Heading1"/>
      </w:pPr>
      <w:bookmarkStart w:id="1" w:name="O_715979"/>
      <w:bookmarkEnd w:id="1"/>
      <w:r w:rsidRPr="005B7B2B">
        <w:t>Modification History</w:t>
      </w:r>
    </w:p>
    <w:tbl>
      <w:tblPr>
        <w:tblW w:w="0" w:type="auto"/>
        <w:tblLayout w:type="fixed"/>
        <w:tblCellMar>
          <w:left w:w="62" w:type="dxa"/>
          <w:right w:w="62" w:type="dxa"/>
        </w:tblCellMar>
        <w:tblLook w:val="0000"/>
      </w:tblPr>
      <w:tblGrid>
        <w:gridCol w:w="1134"/>
        <w:gridCol w:w="7937"/>
      </w:tblGrid>
      <w:tr w:rsidTr="003123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B2B">
            <w:pPr>
              <w:pStyle w:val="TableHeading"/>
              <w:rPr>
                <w:lang w:val="en-NZ"/>
              </w:rPr>
            </w:pPr>
            <w:r w:rsidRPr="005B7B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B2B">
            <w:pPr>
              <w:pStyle w:val="TableHeading"/>
              <w:rPr>
                <w:lang w:val="en-NZ"/>
              </w:rPr>
            </w:pPr>
            <w:r w:rsidRPr="005B7B2B">
              <w:t>Comments</w:t>
            </w:r>
          </w:p>
        </w:tc>
      </w:tr>
      <w:tr w:rsidTr="003123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B2B">
            <w:pPr>
              <w:pStyle w:val="BodyText"/>
              <w:rPr>
                <w:lang w:val="en-NZ"/>
              </w:rPr>
            </w:pPr>
            <w:r w:rsidRPr="005B7B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B2B" w:rsidP="005B7B2B">
            <w:pPr>
              <w:pStyle w:val="BodyText"/>
            </w:pPr>
            <w:r w:rsidRPr="005B7B2B">
              <w:t xml:space="preserve">These Assessment Requirements were released in POL Police Training Package release 1.0 and meet the Standards for Training Packages. </w:t>
            </w:r>
          </w:p>
        </w:tc>
      </w:tr>
    </w:tbl>
    <w:p w:rsidR="00000000" w:rsidRPr="005B7B2B" w:rsidP="005B7B2B">
      <w:pPr>
        <w:pStyle w:val="BodyText"/>
      </w:pPr>
    </w:p>
    <w:p w:rsidR="00000000" w:rsidRPr="005B7B2B" w:rsidP="005B7B2B">
      <w:pPr>
        <w:pStyle w:val="AllowPageBreak"/>
      </w:pPr>
    </w:p>
    <w:p w:rsidR="00000000" w:rsidRPr="005B7B2B" w:rsidP="005B7B2B">
      <w:pPr>
        <w:pStyle w:val="Heading1"/>
      </w:pPr>
      <w:bookmarkStart w:id="2" w:name="O_715980"/>
      <w:bookmarkEnd w:id="2"/>
      <w:r w:rsidRPr="005B7B2B">
        <w:t>Performance Evidence</w:t>
      </w:r>
    </w:p>
    <w:p w:rsidR="00000000" w:rsidRPr="005B7B2B" w:rsidP="003123BB">
      <w:pPr>
        <w:pStyle w:val="BodyText"/>
      </w:pPr>
      <w:r w:rsidRPr="005B7B2B">
        <w:t>Evidence required to demonstrate competence must satisfy all of the requirements o</w:t>
      </w:r>
      <w:r w:rsidRPr="005B7B2B">
        <w:t>f the elements and performance criteria. If not otherwise specified the candidate must demonstrate evidence of performance of the following on at least one occasion.</w:t>
      </w:r>
    </w:p>
    <w:p w:rsidR="00000000" w:rsidRPr="005B7B2B" w:rsidP="005B7B2B">
      <w:pPr>
        <w:pStyle w:val="ListBullet"/>
      </w:pPr>
      <w:r w:rsidRPr="005B7B2B">
        <w:t xml:space="preserve">identifying media areas in accordance with SAR incident requirements </w:t>
      </w:r>
    </w:p>
    <w:p w:rsidR="00000000" w:rsidRPr="005B7B2B" w:rsidP="005B7B2B">
      <w:pPr>
        <w:pStyle w:val="ListBullet"/>
      </w:pPr>
      <w:r w:rsidRPr="005B7B2B">
        <w:t xml:space="preserve">assessing media requirements </w:t>
      </w:r>
    </w:p>
    <w:p w:rsidR="00000000" w:rsidRPr="005B7B2B" w:rsidP="005B7B2B">
      <w:pPr>
        <w:pStyle w:val="ListBullet"/>
      </w:pPr>
      <w:r w:rsidRPr="005B7B2B">
        <w:t xml:space="preserve">facilitating media access </w:t>
      </w:r>
    </w:p>
    <w:p w:rsidR="00000000" w:rsidRPr="005B7B2B" w:rsidP="005B7B2B">
      <w:pPr>
        <w:pStyle w:val="ListBullet"/>
      </w:pPr>
      <w:r w:rsidRPr="005B7B2B">
        <w:t xml:space="preserve">communicating with stakeholders </w:t>
      </w:r>
    </w:p>
    <w:p w:rsidR="00000000" w:rsidRPr="005B7B2B" w:rsidP="005B7B2B">
      <w:pPr>
        <w:pStyle w:val="ListBullet"/>
      </w:pPr>
      <w:r w:rsidRPr="005B7B2B">
        <w:t xml:space="preserve">contributing to media strategies in accordance with operational demands and/or level of incident </w:t>
      </w:r>
    </w:p>
    <w:p w:rsidR="00000000" w:rsidRPr="005B7B2B" w:rsidP="005B7B2B">
      <w:pPr>
        <w:pStyle w:val="ListBullet"/>
      </w:pPr>
      <w:r w:rsidRPr="005B7B2B">
        <w:t>maintaining records</w:t>
      </w:r>
    </w:p>
    <w:p w:rsidR="00000000" w:rsidRPr="005B7B2B" w:rsidP="005B7B2B">
      <w:pPr>
        <w:pStyle w:val="AllowPageBreak"/>
      </w:pPr>
    </w:p>
    <w:p w:rsidR="00000000" w:rsidRPr="005B7B2B" w:rsidP="005B7B2B">
      <w:pPr>
        <w:pStyle w:val="Heading1"/>
      </w:pPr>
      <w:bookmarkStart w:id="3" w:name="O_715981"/>
      <w:bookmarkEnd w:id="3"/>
      <w:r w:rsidRPr="005B7B2B">
        <w:t>Knowledge Evidence</w:t>
      </w:r>
    </w:p>
    <w:p w:rsidR="00000000" w:rsidRPr="005B7B2B" w:rsidP="003123BB">
      <w:pPr>
        <w:pStyle w:val="BodyText"/>
      </w:pPr>
      <w:r w:rsidRPr="005B7B2B">
        <w:t>Evidence req</w:t>
      </w:r>
      <w:r w:rsidRPr="005B7B2B">
        <w:t>uired to demonstrate competence must satisfy all of the requirements of the elements and performance criteria. If not otherwise specified the depth of knowledge demonstrated must be appropriate to the job context of the candidate.</w:t>
      </w:r>
    </w:p>
    <w:p w:rsidR="00000000" w:rsidRPr="005B7B2B" w:rsidP="005B7B2B">
      <w:pPr>
        <w:pStyle w:val="ListBullet"/>
      </w:pPr>
      <w:r w:rsidRPr="005B7B2B">
        <w:t xml:space="preserve">jurisdictional policies </w:t>
      </w:r>
      <w:r w:rsidRPr="005B7B2B">
        <w:t>and procedures for media liaison</w:t>
      </w:r>
    </w:p>
    <w:p w:rsidR="00000000" w:rsidRPr="005B7B2B" w:rsidP="005B7B2B">
      <w:pPr>
        <w:pStyle w:val="ListBullet"/>
      </w:pPr>
      <w:r w:rsidRPr="005B7B2B">
        <w:t>newsworthiness of information</w:t>
      </w:r>
    </w:p>
    <w:p w:rsidR="00000000" w:rsidRPr="005B7B2B" w:rsidP="005B7B2B">
      <w:pPr>
        <w:pStyle w:val="ListBullet"/>
      </w:pPr>
      <w:r w:rsidRPr="005B7B2B">
        <w:t xml:space="preserve">organisational and legal requirements relating to confidentiality, libel, accuracy, discrimination </w:t>
      </w:r>
    </w:p>
    <w:p w:rsidR="00000000" w:rsidRPr="005B7B2B" w:rsidP="005B7B2B">
      <w:pPr>
        <w:pStyle w:val="ListBullet"/>
      </w:pPr>
      <w:r w:rsidRPr="005B7B2B">
        <w:t xml:space="preserve">organisational policies and procedures (such as relevant legislation; operational, corporate </w:t>
      </w:r>
      <w:r w:rsidRPr="005B7B2B">
        <w:t>and strategic plans; operational performance standards; operational policies and procedures; organisational personnel and work health and safety practices and guidelines; organisational quality standards; organisation</w:t>
      </w:r>
      <w:r>
        <w:t>’</w:t>
      </w:r>
      <w:r w:rsidRPr="005B7B2B">
        <w:t>s approach to environmental management</w:t>
      </w:r>
      <w:r w:rsidRPr="005B7B2B">
        <w:t xml:space="preserve"> and sustainability)</w:t>
      </w:r>
    </w:p>
    <w:p w:rsidR="00000000" w:rsidRPr="005B7B2B" w:rsidP="005B7B2B">
      <w:pPr>
        <w:pStyle w:val="ListBullet"/>
      </w:pPr>
      <w:r w:rsidRPr="005B7B2B">
        <w:t>requirements of different media such as: newspapers, magazines, radio, television</w:t>
      </w:r>
    </w:p>
    <w:p w:rsidR="00000000" w:rsidRPr="005B7B2B" w:rsidP="005B7B2B">
      <w:pPr>
        <w:pStyle w:val="ListBullet"/>
      </w:pPr>
      <w:r w:rsidRPr="005B7B2B">
        <w:t>requirements of local versus regional versus national media</w:t>
      </w:r>
    </w:p>
    <w:p w:rsidR="00000000" w:rsidRPr="005B7B2B" w:rsidP="005B7B2B">
      <w:pPr>
        <w:pStyle w:val="ListBullet"/>
      </w:pPr>
      <w:r w:rsidRPr="005B7B2B">
        <w:t>requirements of media to present information in a newsworthy/entertaining manner</w:t>
      </w:r>
    </w:p>
    <w:p w:rsidR="00000000" w:rsidRPr="005B7B2B" w:rsidP="005B7B2B">
      <w:pPr>
        <w:pStyle w:val="ListBullet"/>
      </w:pPr>
      <w:r w:rsidRPr="005B7B2B">
        <w:t>role of medi</w:t>
      </w:r>
      <w:r w:rsidRPr="005B7B2B">
        <w:t>a in disseminating information</w:t>
      </w:r>
    </w:p>
    <w:p w:rsidR="00000000" w:rsidRPr="005B7B2B" w:rsidP="005B7B2B">
      <w:pPr>
        <w:pStyle w:val="AllowPageBreak"/>
      </w:pPr>
    </w:p>
    <w:p w:rsidR="00000000" w:rsidRPr="005B7B2B" w:rsidP="005B7B2B">
      <w:pPr>
        <w:pStyle w:val="Heading1"/>
      </w:pPr>
      <w:bookmarkStart w:id="4" w:name="O_715982"/>
      <w:bookmarkEnd w:id="4"/>
      <w:r w:rsidRPr="005B7B2B">
        <w:t>Assessment Conditions</w:t>
      </w:r>
    </w:p>
    <w:p w:rsidR="00000000" w:rsidRPr="005B7B2B" w:rsidP="003123BB">
      <w:pPr>
        <w:pStyle w:val="BodyText"/>
      </w:pPr>
      <w:r w:rsidRPr="005B7B2B">
        <w:t xml:space="preserve">This unit contains no specific industry-mandated assessment conditions. Guidance on suggested and recommended conditions and methods can be found in the Implementation Guide. </w:t>
      </w:r>
    </w:p>
    <w:p w:rsidR="00000000" w:rsidRPr="005B7B2B" w:rsidP="003123BB">
      <w:pPr>
        <w:pStyle w:val="BodyText"/>
      </w:pPr>
      <w:r w:rsidRPr="005B7B2B">
        <w:t>Considera</w:t>
      </w:r>
      <w:r w:rsidRPr="005B7B2B">
        <w:t>tion must be given to holistic assessment for this unit. Refer to advice in the companion volumes.</w:t>
      </w:r>
    </w:p>
    <w:p w:rsidR="00000000" w:rsidRPr="005B7B2B" w:rsidP="003123BB">
      <w:pPr>
        <w:pStyle w:val="BodyText"/>
      </w:pPr>
      <w:r w:rsidRPr="005B7B2B">
        <w:t>Assessors must satisfy the NVR/AQTF mandatory competency requirements for assessors.</w:t>
      </w:r>
    </w:p>
    <w:p w:rsidR="00000000" w:rsidRPr="005B7B2B" w:rsidP="005B7B2B">
      <w:pPr>
        <w:pStyle w:val="Heading1"/>
      </w:pPr>
      <w:bookmarkStart w:id="5" w:name="O_715985"/>
      <w:bookmarkEnd w:id="5"/>
      <w:r w:rsidRPr="005B7B2B">
        <w:t>Links</w:t>
      </w:r>
    </w:p>
    <w:p w:rsidR="00000000" w:rsidRPr="005B7B2B" w:rsidP="003123BB">
      <w:pPr>
        <w:pStyle w:val="BodyText"/>
      </w:pPr>
      <w:r w:rsidRPr="005B7B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752BB">
        <w:rPr>
          <w:rStyle w:val="Hyperlink"/>
        </w:rPr>
        <w:t>https://vetnet.gov.au/Pages/TrainingDocs.aspx?q=98c3984e-2cf1-48a8-8ed1-85e4b92e7351</w:t>
      </w:r>
      <w:r>
        <w:fldChar w:fldCharType="end"/>
      </w:r>
    </w:p>
    <w:p w:rsidR="00000000" w:rsidRPr="005B7B2B" w:rsidP="003123BB">
      <w:pPr>
        <w:pStyle w:val="BodyText"/>
      </w:pPr>
      <w:r w:rsidRPr="005B7B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752BB">
        <w:rPr>
          <w:rStyle w:val="Hyperlink"/>
        </w:rPr>
        <w:t>https://vetnet.gov.au/Pages/TrainingDocs.aspx?q=98c3984e-2cf1-48a8-8ed1-85e4b92e7351</w:t>
      </w:r>
      <w:r>
        <w:fldChar w:fldCharType="end"/>
      </w:r>
    </w:p>
    <w:p w:rsidR="00000000" w:rsidRPr="005B7B2B" w:rsidP="003123BB">
      <w:pPr>
        <w:pStyle w:val="BodyText"/>
      </w:pPr>
      <w:r w:rsidRPr="005B7B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752BB">
        <w:rPr>
          <w:rStyle w:val="Hyperlink"/>
        </w:rPr>
        <w:t>https://vetnet.gov.au/Pages/TrainingDocs.aspx?q=98c3984e-2cf1-48a8-8ed1-85e4b92e7351</w:t>
      </w:r>
      <w:r>
        <w:fldChar w:fldCharType="end"/>
      </w:r>
    </w:p>
    <w:p w:rsidR="00000000" w:rsidRPr="005B7B2B" w:rsidP="005B7B2B"/>
    <w:sectPr w:rsidSect="005B7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2B" w:rsidRPr="003123BB" w:rsidP="00312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BB" w:rsidP="005B7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23BB" w:rsidP="005B7B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23BB" w:rsidP="005B7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B2B" w:rsidRPr="003123BB" w:rsidP="00312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BB" w:rsidRPr="002D2AF8" w:rsidP="005B7B2B">
    <w:pPr>
      <w:pStyle w:val="Header"/>
      <w:framePr w:wrap="around"/>
    </w:pPr>
    <w:r>
      <w:fldChar w:fldCharType="begin"/>
    </w:r>
    <w:r>
      <w:instrText xml:space="preserve"> TITLE   \* MERGEFORMAT </w:instrText>
    </w:r>
    <w:r>
      <w:fldChar w:fldCharType="separate"/>
    </w:r>
    <w:r>
      <w:t>Assessment Requirements for POLSAR003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3123BB" w:rsidP="005B7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BE1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040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B2B"/>
    <w:pPr>
      <w:spacing w:before="360" w:after="60"/>
      <w:outlineLvl w:val="0"/>
    </w:pPr>
    <w:rPr>
      <w:sz w:val="32"/>
    </w:rPr>
  </w:style>
  <w:style w:type="paragraph" w:styleId="Heading2">
    <w:name w:val="heading 2"/>
    <w:basedOn w:val="HeadingBase"/>
    <w:next w:val="BodyText"/>
    <w:link w:val="Heading2Char"/>
    <w:qFormat/>
    <w:rsid w:val="005B7B2B"/>
    <w:pPr>
      <w:keepLines/>
      <w:spacing w:before="240" w:after="120"/>
      <w:outlineLvl w:val="1"/>
    </w:pPr>
    <w:rPr>
      <w:sz w:val="28"/>
      <w:szCs w:val="40"/>
    </w:rPr>
  </w:style>
  <w:style w:type="paragraph" w:styleId="Heading3">
    <w:name w:val="heading 3"/>
    <w:basedOn w:val="HeadingBase"/>
    <w:next w:val="BodyText"/>
    <w:link w:val="Heading3Char"/>
    <w:qFormat/>
    <w:rsid w:val="005B7B2B"/>
    <w:pPr>
      <w:spacing w:before="180" w:after="120"/>
      <w:outlineLvl w:val="2"/>
    </w:pPr>
    <w:rPr>
      <w:spacing w:val="-10"/>
      <w:kern w:val="32"/>
    </w:rPr>
  </w:style>
  <w:style w:type="paragraph" w:styleId="Heading4">
    <w:name w:val="heading 4"/>
    <w:basedOn w:val="HeadingBase"/>
    <w:next w:val="BodyText"/>
    <w:link w:val="Heading4Char"/>
    <w:qFormat/>
    <w:rsid w:val="005B7B2B"/>
    <w:pPr>
      <w:spacing w:before="160" w:after="120"/>
      <w:outlineLvl w:val="3"/>
    </w:pPr>
    <w:rPr>
      <w:sz w:val="22"/>
    </w:rPr>
  </w:style>
  <w:style w:type="paragraph" w:styleId="Heading5">
    <w:name w:val="heading 5"/>
    <w:basedOn w:val="HeadingBase"/>
    <w:next w:val="Normal"/>
    <w:link w:val="Heading5Char"/>
    <w:qFormat/>
    <w:rsid w:val="005B7B2B"/>
    <w:pPr>
      <w:spacing w:before="80"/>
      <w:outlineLvl w:val="4"/>
    </w:pPr>
    <w:rPr>
      <w:color w:val="918585"/>
      <w:sz w:val="20"/>
    </w:rPr>
  </w:style>
  <w:style w:type="paragraph" w:styleId="Heading6">
    <w:name w:val="heading 6"/>
    <w:basedOn w:val="HeadingBase"/>
    <w:next w:val="Normal"/>
    <w:link w:val="Heading6Char"/>
    <w:qFormat/>
    <w:rsid w:val="005B7B2B"/>
    <w:pPr>
      <w:spacing w:before="60"/>
      <w:outlineLvl w:val="5"/>
    </w:pPr>
    <w:rPr>
      <w:color w:val="918585"/>
      <w:sz w:val="20"/>
    </w:rPr>
  </w:style>
  <w:style w:type="paragraph" w:styleId="Heading7">
    <w:name w:val="heading 7"/>
    <w:basedOn w:val="Normal"/>
    <w:next w:val="Normal"/>
    <w:link w:val="Heading7Char"/>
    <w:qFormat/>
    <w:rsid w:val="005B7B2B"/>
    <w:pPr>
      <w:ind w:left="720"/>
      <w:outlineLvl w:val="6"/>
    </w:pPr>
    <w:rPr>
      <w:i/>
    </w:rPr>
  </w:style>
  <w:style w:type="paragraph" w:styleId="Heading8">
    <w:name w:val="heading 8"/>
    <w:basedOn w:val="Normal"/>
    <w:next w:val="Normal"/>
    <w:link w:val="Heading8Char"/>
    <w:qFormat/>
    <w:rsid w:val="005B7B2B"/>
    <w:pPr>
      <w:ind w:left="720"/>
      <w:outlineLvl w:val="7"/>
    </w:pPr>
    <w:rPr>
      <w:i/>
    </w:rPr>
  </w:style>
  <w:style w:type="paragraph" w:styleId="Heading9">
    <w:name w:val="heading 9"/>
    <w:basedOn w:val="Normal"/>
    <w:next w:val="Normal"/>
    <w:link w:val="Heading9Char"/>
    <w:qFormat/>
    <w:rsid w:val="005B7B2B"/>
    <w:pPr>
      <w:ind w:left="720"/>
      <w:outlineLvl w:val="8"/>
    </w:pPr>
    <w:rPr>
      <w:i/>
    </w:rPr>
  </w:style>
  <w:style w:type="character" w:default="1" w:styleId="DefaultParagraphFont">
    <w:name w:val="Default Paragraph Font"/>
    <w:uiPriority w:val="1"/>
    <w:unhideWhenUsed/>
    <w:rsid w:val="005B7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B2B"/>
  </w:style>
  <w:style w:type="character" w:customStyle="1" w:styleId="Heading1Char">
    <w:name w:val="Heading 1 Char"/>
    <w:basedOn w:val="DefaultParagraphFont"/>
    <w:link w:val="Heading1"/>
    <w:rsid w:val="005B7B2B"/>
    <w:rPr>
      <w:rFonts w:ascii="Times New Roman" w:eastAsia="Times New Roman" w:hAnsi="Times New Roman" w:cs="Times New Roman"/>
      <w:b/>
      <w:sz w:val="32"/>
      <w:szCs w:val="20"/>
      <w:lang w:eastAsia="en-US"/>
    </w:rPr>
  </w:style>
  <w:style w:type="paragraph" w:styleId="BodyText">
    <w:name w:val="Body Text"/>
    <w:basedOn w:val="Normal"/>
    <w:link w:val="BodyTextChar"/>
    <w:rsid w:val="005B7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B2B"/>
    <w:rPr>
      <w:rFonts w:ascii="Times New Roman" w:eastAsia="Times New Roman" w:hAnsi="Times New Roman" w:cs="Times New Roman"/>
      <w:sz w:val="24"/>
      <w:lang w:eastAsia="en-US"/>
    </w:rPr>
  </w:style>
  <w:style w:type="paragraph" w:styleId="ListBullet">
    <w:name w:val="List Bullet"/>
    <w:basedOn w:val="List"/>
    <w:rsid w:val="005B7B2B"/>
    <w:pPr>
      <w:numPr>
        <w:numId w:val="11"/>
      </w:numPr>
      <w:tabs>
        <w:tab w:val="clear" w:pos="340"/>
      </w:tabs>
      <w:spacing w:before="40" w:after="40"/>
    </w:pPr>
  </w:style>
  <w:style w:type="paragraph" w:customStyle="1" w:styleId="SuperHeading">
    <w:name w:val="SuperHeading"/>
    <w:basedOn w:val="Normal"/>
    <w:rsid w:val="005B7B2B"/>
    <w:pPr>
      <w:spacing w:before="240" w:after="120"/>
      <w:outlineLvl w:val="0"/>
    </w:pPr>
    <w:rPr>
      <w:rFonts w:ascii="Times New Roman" w:hAnsi="Times New Roman"/>
      <w:b/>
      <w:sz w:val="32"/>
    </w:rPr>
  </w:style>
  <w:style w:type="paragraph" w:customStyle="1" w:styleId="TableHeading">
    <w:name w:val="Table Heading"/>
    <w:basedOn w:val="HeadingBase"/>
    <w:rsid w:val="005B7B2B"/>
    <w:pPr>
      <w:keepLines/>
      <w:pBdr>
        <w:bottom w:val="single" w:sz="6" w:space="1" w:color="918585"/>
      </w:pBdr>
      <w:spacing w:before="240"/>
    </w:pPr>
  </w:style>
  <w:style w:type="paragraph" w:customStyle="1" w:styleId="AllowPageBreak">
    <w:name w:val="AllowPageBreak"/>
    <w:rsid w:val="005B7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B2B"/>
    <w:rPr>
      <w:rFonts w:ascii="Courier New" w:eastAsia="Times New Roman" w:hAnsi="Courier New" w:cs="Times New Roman"/>
      <w:i/>
      <w:szCs w:val="20"/>
      <w:lang w:eastAsia="en-US"/>
    </w:rPr>
  </w:style>
  <w:style w:type="paragraph" w:customStyle="1" w:styleId="HeadingBase">
    <w:name w:val="Heading Base"/>
    <w:rsid w:val="005B7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B2B"/>
    <w:pPr>
      <w:tabs>
        <w:tab w:val="right" w:leader="dot" w:pos="9072"/>
      </w:tabs>
      <w:ind w:left="567"/>
    </w:pPr>
    <w:rPr>
      <w:szCs w:val="22"/>
    </w:rPr>
  </w:style>
  <w:style w:type="paragraph" w:customStyle="1" w:styleId="TOCBase">
    <w:name w:val="TOC Base"/>
    <w:rsid w:val="005B7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B2B"/>
    <w:pPr>
      <w:tabs>
        <w:tab w:val="right" w:leader="dot" w:pos="9072"/>
      </w:tabs>
      <w:spacing w:before="40" w:after="40"/>
      <w:ind w:left="284"/>
    </w:pPr>
    <w:rPr>
      <w:rFonts w:ascii="Times New Roman" w:hAnsi="Times New Roman"/>
    </w:rPr>
  </w:style>
  <w:style w:type="paragraph" w:styleId="TOC1">
    <w:name w:val="toc 1"/>
    <w:basedOn w:val="TOCBase"/>
    <w:next w:val="Normal"/>
    <w:rsid w:val="005B7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B2B"/>
    <w:rPr>
      <w:rFonts w:ascii="Times New Roman" w:eastAsia="Times New Roman" w:hAnsi="Times New Roman" w:cs="Times New Roman"/>
      <w:sz w:val="16"/>
      <w:lang w:eastAsia="en-US"/>
    </w:rPr>
  </w:style>
  <w:style w:type="paragraph" w:styleId="Title">
    <w:name w:val="Title"/>
    <w:basedOn w:val="HeadingBase"/>
    <w:link w:val="TitleChar"/>
    <w:qFormat/>
    <w:rsid w:val="005B7B2B"/>
    <w:pPr>
      <w:spacing w:before="5040"/>
      <w:jc w:val="center"/>
    </w:pPr>
    <w:rPr>
      <w:sz w:val="48"/>
      <w:szCs w:val="72"/>
      <w:lang w:val="en-US"/>
    </w:rPr>
  </w:style>
  <w:style w:type="character" w:customStyle="1" w:styleId="TitleChar">
    <w:name w:val="Title Char"/>
    <w:basedOn w:val="DefaultParagraphFont"/>
    <w:link w:val="Title"/>
    <w:rsid w:val="005B7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B2B"/>
    <w:pPr>
      <w:tabs>
        <w:tab w:val="left" w:pos="3600"/>
        <w:tab w:val="left" w:pos="3958"/>
      </w:tabs>
    </w:pPr>
  </w:style>
  <w:style w:type="paragraph" w:styleId="List">
    <w:name w:val="List"/>
    <w:basedOn w:val="BodyText"/>
    <w:next w:val="BodyText"/>
    <w:rsid w:val="005B7B2B"/>
    <w:pPr>
      <w:tabs>
        <w:tab w:val="left" w:pos="340"/>
      </w:tabs>
      <w:spacing w:before="60" w:after="60"/>
      <w:ind w:left="340" w:hanging="340"/>
    </w:pPr>
  </w:style>
  <w:style w:type="paragraph" w:customStyle="1" w:styleId="Note">
    <w:name w:val="Note"/>
    <w:basedOn w:val="BodyText"/>
    <w:rsid w:val="005B7B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7B2B"/>
    <w:rPr>
      <w:b/>
      <w:spacing w:val="0"/>
    </w:rPr>
  </w:style>
  <w:style w:type="paragraph" w:customStyle="1" w:styleId="SuperTitle">
    <w:name w:val="SuperTitle"/>
    <w:basedOn w:val="Title"/>
    <w:rsid w:val="005B7B2B"/>
    <w:pPr>
      <w:framePr w:wrap="auto" w:hAnchor="text" w:y="6049"/>
    </w:pPr>
    <w:rPr>
      <w:color w:val="000000"/>
      <w:sz w:val="40"/>
    </w:rPr>
  </w:style>
  <w:style w:type="paragraph" w:customStyle="1" w:styleId="TOCTitle">
    <w:name w:val="TOCTitle"/>
    <w:basedOn w:val="Heading1"/>
    <w:rsid w:val="005B7B2B"/>
    <w:pPr>
      <w:spacing w:after="240"/>
      <w:jc w:val="center"/>
      <w:outlineLvl w:val="9"/>
    </w:pPr>
    <w:rPr>
      <w:caps/>
    </w:rPr>
  </w:style>
  <w:style w:type="paragraph" w:customStyle="1" w:styleId="Version">
    <w:name w:val="Version"/>
    <w:rsid w:val="005B7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B2B"/>
    <w:pPr>
      <w:numPr>
        <w:numId w:val="12"/>
      </w:numPr>
      <w:tabs>
        <w:tab w:val="clear" w:pos="680"/>
      </w:tabs>
    </w:pPr>
  </w:style>
  <w:style w:type="paragraph" w:styleId="Index1">
    <w:name w:val="index 1"/>
    <w:basedOn w:val="Normal"/>
    <w:next w:val="Normal"/>
    <w:semiHidden/>
    <w:rsid w:val="005B7B2B"/>
    <w:pPr>
      <w:keepNext w:val="0"/>
      <w:tabs>
        <w:tab w:val="right" w:pos="4176"/>
      </w:tabs>
      <w:ind w:left="198" w:hanging="198"/>
    </w:pPr>
    <w:rPr>
      <w:rFonts w:ascii="Garamond" w:hAnsi="Garamond"/>
    </w:rPr>
  </w:style>
  <w:style w:type="paragraph" w:styleId="IndexHeading">
    <w:name w:val="index heading"/>
    <w:basedOn w:val="Normal"/>
    <w:next w:val="Index1"/>
    <w:semiHidden/>
    <w:rsid w:val="005B7B2B"/>
    <w:pPr>
      <w:spacing w:before="120" w:after="120"/>
    </w:pPr>
    <w:rPr>
      <w:rFonts w:ascii="Arial" w:hAnsi="Arial"/>
      <w:b/>
      <w:color w:val="918585"/>
      <w:sz w:val="24"/>
    </w:rPr>
  </w:style>
  <w:style w:type="paragraph" w:styleId="Header">
    <w:name w:val="header"/>
    <w:basedOn w:val="Normal"/>
    <w:link w:val="HeaderChar"/>
    <w:rsid w:val="005B7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B2B"/>
    <w:rPr>
      <w:rFonts w:ascii="Times New Roman" w:eastAsia="Times New Roman" w:hAnsi="Times New Roman" w:cs="Times New Roman"/>
      <w:sz w:val="16"/>
      <w:szCs w:val="20"/>
      <w:lang w:val="en-GB" w:eastAsia="en-US"/>
    </w:rPr>
  </w:style>
  <w:style w:type="paragraph" w:customStyle="1" w:styleId="Chapter">
    <w:name w:val="Chapter"/>
    <w:basedOn w:val="Normal"/>
    <w:rsid w:val="005B7B2B"/>
    <w:pPr>
      <w:spacing w:before="240"/>
    </w:pPr>
    <w:rPr>
      <w:rFonts w:ascii="Times New Roman" w:hAnsi="Times New Roman"/>
      <w:smallCaps/>
      <w:spacing w:val="80"/>
      <w:sz w:val="28"/>
    </w:rPr>
  </w:style>
  <w:style w:type="paragraph" w:customStyle="1" w:styleId="InChapter">
    <w:name w:val="InChapter"/>
    <w:basedOn w:val="Heading3"/>
    <w:rsid w:val="005B7B2B"/>
    <w:pPr>
      <w:spacing w:after="240"/>
      <w:outlineLvl w:val="9"/>
    </w:pPr>
    <w:rPr>
      <w:noProof/>
    </w:rPr>
  </w:style>
  <w:style w:type="paragraph" w:styleId="Index2">
    <w:name w:val="index 2"/>
    <w:basedOn w:val="Normal"/>
    <w:next w:val="Normal"/>
    <w:semiHidden/>
    <w:rsid w:val="005B7B2B"/>
    <w:pPr>
      <w:tabs>
        <w:tab w:val="right" w:pos="4176"/>
      </w:tabs>
      <w:ind w:left="568" w:hanging="284"/>
    </w:pPr>
    <w:rPr>
      <w:rFonts w:ascii="Garamond" w:hAnsi="Garamond"/>
    </w:rPr>
  </w:style>
  <w:style w:type="paragraph" w:customStyle="1" w:styleId="Byline">
    <w:name w:val="Byline"/>
    <w:rsid w:val="005B7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B2B"/>
    <w:pPr>
      <w:tabs>
        <w:tab w:val="clear" w:pos="3600"/>
        <w:tab w:val="clear" w:pos="3958"/>
      </w:tabs>
      <w:jc w:val="right"/>
    </w:pPr>
  </w:style>
  <w:style w:type="character" w:styleId="Emphasis">
    <w:name w:val="Emphasis"/>
    <w:basedOn w:val="DefaultParagraphFont"/>
    <w:qFormat/>
    <w:rsid w:val="005B7B2B"/>
    <w:rPr>
      <w:i/>
    </w:rPr>
  </w:style>
  <w:style w:type="paragraph" w:styleId="Caption">
    <w:name w:val="caption"/>
    <w:basedOn w:val="BodyText"/>
    <w:next w:val="Normal"/>
    <w:qFormat/>
    <w:rsid w:val="005B7B2B"/>
    <w:pPr>
      <w:framePr w:w="2268" w:hSpace="181" w:vSpace="181" w:wrap="around" w:vAnchor="text" w:hAnchor="page" w:x="1135" w:y="285" w:anchorLock="1"/>
    </w:pPr>
    <w:rPr>
      <w:i/>
    </w:rPr>
  </w:style>
  <w:style w:type="paragraph" w:customStyle="1" w:styleId="MiniTOCTitle">
    <w:name w:val="MiniTOCTitle"/>
    <w:basedOn w:val="Heading4"/>
    <w:rsid w:val="005B7B2B"/>
    <w:pPr>
      <w:spacing w:before="240"/>
      <w:outlineLvl w:val="9"/>
    </w:pPr>
    <w:rPr>
      <w:noProof/>
      <w:sz w:val="24"/>
    </w:rPr>
  </w:style>
  <w:style w:type="paragraph" w:customStyle="1" w:styleId="MiniTOCItem">
    <w:name w:val="MiniTOCItem"/>
    <w:basedOn w:val="ListBullet"/>
    <w:rsid w:val="005B7B2B"/>
    <w:pPr>
      <w:numPr>
        <w:numId w:val="0"/>
      </w:numPr>
      <w:tabs>
        <w:tab w:val="right" w:leader="dot" w:pos="6521"/>
      </w:tabs>
      <w:spacing w:before="0" w:after="0"/>
    </w:pPr>
  </w:style>
  <w:style w:type="paragraph" w:customStyle="1" w:styleId="TOFTitle">
    <w:name w:val="TOFTitle"/>
    <w:basedOn w:val="TOCTitle"/>
    <w:rsid w:val="005B7B2B"/>
  </w:style>
  <w:style w:type="paragraph" w:styleId="TableofFigures">
    <w:name w:val="table of figures"/>
    <w:basedOn w:val="Normal"/>
    <w:next w:val="Normal"/>
    <w:semiHidden/>
    <w:rsid w:val="005B7B2B"/>
    <w:pPr>
      <w:tabs>
        <w:tab w:val="right" w:leader="dot" w:pos="9072"/>
      </w:tabs>
      <w:ind w:left="970" w:hanging="403"/>
    </w:pPr>
    <w:rPr>
      <w:rFonts w:ascii="Times New Roman" w:hAnsi="Times New Roman"/>
      <w:b/>
    </w:rPr>
  </w:style>
  <w:style w:type="paragraph" w:styleId="ListNumber">
    <w:name w:val="List Number"/>
    <w:basedOn w:val="List"/>
    <w:rsid w:val="005B7B2B"/>
    <w:pPr>
      <w:numPr>
        <w:numId w:val="14"/>
      </w:numPr>
      <w:tabs>
        <w:tab w:val="clear" w:pos="340"/>
      </w:tabs>
    </w:pPr>
  </w:style>
  <w:style w:type="character" w:customStyle="1" w:styleId="WingdingSymbols">
    <w:name w:val="Wingding Symbols"/>
    <w:rsid w:val="005B7B2B"/>
    <w:rPr>
      <w:rFonts w:ascii="Wingdings" w:hAnsi="Wingdings"/>
    </w:rPr>
  </w:style>
  <w:style w:type="character" w:customStyle="1" w:styleId="HotSpot">
    <w:name w:val="HotSpot"/>
    <w:rsid w:val="005B7B2B"/>
    <w:rPr>
      <w:color w:val="0033CC"/>
      <w:u w:val="none"/>
    </w:rPr>
  </w:style>
  <w:style w:type="paragraph" w:customStyle="1" w:styleId="BodyTextRight">
    <w:name w:val="Body Text Right"/>
    <w:basedOn w:val="BodyText"/>
    <w:rsid w:val="005B7B2B"/>
    <w:pPr>
      <w:spacing w:before="0" w:after="0"/>
      <w:jc w:val="right"/>
    </w:pPr>
  </w:style>
  <w:style w:type="paragraph" w:styleId="Index3">
    <w:name w:val="index 3"/>
    <w:basedOn w:val="ListNumber2"/>
    <w:next w:val="Normal"/>
    <w:semiHidden/>
    <w:rsid w:val="005B7B2B"/>
    <w:pPr>
      <w:numPr>
        <w:numId w:val="0"/>
      </w:numPr>
      <w:tabs>
        <w:tab w:val="right" w:leader="dot" w:pos="4176"/>
      </w:tabs>
    </w:pPr>
  </w:style>
  <w:style w:type="paragraph" w:styleId="ListNumber2">
    <w:name w:val="List Number 2"/>
    <w:basedOn w:val="List2"/>
    <w:rsid w:val="005B7B2B"/>
    <w:pPr>
      <w:numPr>
        <w:numId w:val="9"/>
      </w:numPr>
      <w:tabs>
        <w:tab w:val="clear" w:pos="1060"/>
      </w:tabs>
    </w:pPr>
  </w:style>
  <w:style w:type="paragraph" w:customStyle="1" w:styleId="MarginNote">
    <w:name w:val="Margin Note"/>
    <w:basedOn w:val="BodyText"/>
    <w:rsid w:val="005B7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B2B"/>
    <w:rPr>
      <w:sz w:val="32"/>
    </w:rPr>
  </w:style>
  <w:style w:type="paragraph" w:customStyle="1" w:styleId="HeadingProcedure">
    <w:name w:val="Heading Procedure"/>
    <w:basedOn w:val="HeadingBase"/>
    <w:next w:val="Normal"/>
    <w:rsid w:val="005B7B2B"/>
    <w:pPr>
      <w:tabs>
        <w:tab w:val="left" w:pos="0"/>
      </w:tabs>
      <w:spacing w:before="120" w:after="60"/>
    </w:pPr>
    <w:rPr>
      <w:i/>
      <w:color w:val="918585"/>
      <w:sz w:val="22"/>
    </w:rPr>
  </w:style>
  <w:style w:type="paragraph" w:customStyle="1" w:styleId="TableBodyText">
    <w:name w:val="Table Body Text"/>
    <w:basedOn w:val="BodyText"/>
    <w:rsid w:val="005B7B2B"/>
    <w:pPr>
      <w:spacing w:before="60" w:after="60"/>
    </w:pPr>
  </w:style>
  <w:style w:type="paragraph" w:styleId="ListContinue">
    <w:name w:val="List Continue"/>
    <w:basedOn w:val="List"/>
    <w:rsid w:val="005B7B2B"/>
    <w:pPr>
      <w:ind w:firstLine="0"/>
    </w:pPr>
  </w:style>
  <w:style w:type="paragraph" w:customStyle="1" w:styleId="ListNote">
    <w:name w:val="List Note"/>
    <w:basedOn w:val="List"/>
    <w:rsid w:val="005B7B2B"/>
    <w:pPr>
      <w:pBdr>
        <w:top w:val="single" w:sz="6" w:space="2" w:color="918585"/>
        <w:bottom w:val="single" w:sz="6" w:space="2" w:color="918585"/>
      </w:pBdr>
      <w:tabs>
        <w:tab w:val="left" w:pos="1021"/>
      </w:tabs>
      <w:ind w:firstLine="0"/>
    </w:pPr>
  </w:style>
  <w:style w:type="paragraph" w:customStyle="1" w:styleId="Warning">
    <w:name w:val="Warning"/>
    <w:basedOn w:val="BodyText"/>
    <w:rsid w:val="005B7B2B"/>
    <w:pPr>
      <w:shd w:val="clear" w:color="auto" w:fill="D9D9D9"/>
      <w:tabs>
        <w:tab w:val="left" w:pos="992"/>
      </w:tabs>
      <w:ind w:left="119" w:right="119"/>
    </w:pPr>
    <w:rPr>
      <w:sz w:val="20"/>
    </w:rPr>
  </w:style>
  <w:style w:type="paragraph" w:customStyle="1" w:styleId="MarginIcons">
    <w:name w:val="Margin Icons"/>
    <w:basedOn w:val="BodyText"/>
    <w:rsid w:val="005B7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B2B"/>
    <w:rPr>
      <w:rFonts w:ascii="Courier New" w:hAnsi="Courier New"/>
    </w:rPr>
  </w:style>
  <w:style w:type="paragraph" w:customStyle="1" w:styleId="NoteBullet">
    <w:name w:val="Note Bullet"/>
    <w:basedOn w:val="Note"/>
    <w:rsid w:val="005B7B2B"/>
    <w:pPr>
      <w:tabs>
        <w:tab w:val="clear" w:pos="680"/>
      </w:tabs>
      <w:spacing w:before="60" w:after="60"/>
    </w:pPr>
  </w:style>
  <w:style w:type="paragraph" w:customStyle="1" w:styleId="SubHeading2">
    <w:name w:val="SubHeading2"/>
    <w:basedOn w:val="HeadingBase"/>
    <w:rsid w:val="005B7B2B"/>
    <w:pPr>
      <w:spacing w:before="240" w:after="60"/>
    </w:pPr>
    <w:rPr>
      <w:sz w:val="20"/>
    </w:rPr>
  </w:style>
  <w:style w:type="paragraph" w:customStyle="1" w:styleId="SubHeading1">
    <w:name w:val="SubHeading1"/>
    <w:basedOn w:val="HeadingBase"/>
    <w:rsid w:val="005B7B2B"/>
    <w:pPr>
      <w:spacing w:before="240" w:after="60"/>
    </w:pPr>
    <w:rPr>
      <w:color w:val="918585"/>
      <w:sz w:val="22"/>
    </w:rPr>
  </w:style>
  <w:style w:type="paragraph" w:customStyle="1" w:styleId="SideHeading">
    <w:name w:val="Side Heading"/>
    <w:basedOn w:val="HeadingBase"/>
    <w:rsid w:val="005B7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B2B"/>
    <w:pPr>
      <w:numPr>
        <w:numId w:val="10"/>
      </w:numPr>
    </w:pPr>
  </w:style>
  <w:style w:type="paragraph" w:styleId="PlainText">
    <w:name w:val="Plain Text"/>
    <w:basedOn w:val="Normal"/>
    <w:link w:val="PlainTextChar"/>
    <w:rsid w:val="005B7B2B"/>
    <w:rPr>
      <w:sz w:val="20"/>
    </w:rPr>
  </w:style>
  <w:style w:type="character" w:customStyle="1" w:styleId="PlainTextChar">
    <w:name w:val="Plain Text Char"/>
    <w:basedOn w:val="DefaultParagraphFont"/>
    <w:link w:val="PlainText"/>
    <w:rsid w:val="005B7B2B"/>
    <w:rPr>
      <w:rFonts w:ascii="Courier New" w:eastAsia="Times New Roman" w:hAnsi="Courier New" w:cs="Times New Roman"/>
      <w:sz w:val="20"/>
      <w:szCs w:val="20"/>
      <w:lang w:eastAsia="en-US"/>
    </w:rPr>
  </w:style>
  <w:style w:type="character" w:customStyle="1" w:styleId="MenuOption">
    <w:name w:val="Menu Option"/>
    <w:basedOn w:val="DefaultParagraphFont"/>
    <w:rsid w:val="005B7B2B"/>
    <w:rPr>
      <w:b/>
      <w:smallCaps/>
    </w:rPr>
  </w:style>
  <w:style w:type="paragraph" w:customStyle="1" w:styleId="TableListNumber">
    <w:name w:val="Table List Number"/>
    <w:basedOn w:val="ListNumber"/>
    <w:rsid w:val="005B7B2B"/>
    <w:pPr>
      <w:numPr>
        <w:numId w:val="0"/>
      </w:numPr>
    </w:pPr>
  </w:style>
  <w:style w:type="paragraph" w:styleId="TOC4">
    <w:name w:val="toc 4"/>
    <w:basedOn w:val="TOCBase"/>
    <w:next w:val="Normal"/>
    <w:semiHidden/>
    <w:rsid w:val="005B7B2B"/>
    <w:pPr>
      <w:tabs>
        <w:tab w:val="right" w:leader="dot" w:pos="9071"/>
      </w:tabs>
      <w:ind w:left="1701"/>
    </w:pPr>
  </w:style>
  <w:style w:type="paragraph" w:customStyle="1" w:styleId="ListAlpha">
    <w:name w:val="List Alpha"/>
    <w:basedOn w:val="List"/>
    <w:rsid w:val="005B7B2B"/>
    <w:pPr>
      <w:numPr>
        <w:numId w:val="8"/>
      </w:numPr>
    </w:pPr>
  </w:style>
  <w:style w:type="paragraph" w:customStyle="1" w:styleId="ListAlpha2">
    <w:name w:val="List Alpha 2"/>
    <w:basedOn w:val="List2"/>
    <w:rsid w:val="005B7B2B"/>
    <w:pPr>
      <w:numPr>
        <w:numId w:val="7"/>
      </w:numPr>
    </w:pPr>
  </w:style>
  <w:style w:type="paragraph" w:styleId="List2">
    <w:name w:val="List 2"/>
    <w:basedOn w:val="BodyText"/>
    <w:rsid w:val="005B7B2B"/>
    <w:pPr>
      <w:tabs>
        <w:tab w:val="left" w:pos="680"/>
      </w:tabs>
      <w:spacing w:before="60" w:after="60"/>
      <w:ind w:left="680" w:hanging="340"/>
    </w:pPr>
  </w:style>
  <w:style w:type="paragraph" w:styleId="List3">
    <w:name w:val="List 3"/>
    <w:basedOn w:val="BodyText"/>
    <w:rsid w:val="005B7B2B"/>
    <w:pPr>
      <w:tabs>
        <w:tab w:val="left" w:pos="1021"/>
      </w:tabs>
      <w:spacing w:before="60" w:after="60"/>
      <w:ind w:left="1020" w:hanging="340"/>
    </w:pPr>
  </w:style>
  <w:style w:type="paragraph" w:styleId="List4">
    <w:name w:val="List 4"/>
    <w:basedOn w:val="BodyText"/>
    <w:rsid w:val="005B7B2B"/>
    <w:pPr>
      <w:tabs>
        <w:tab w:val="left" w:pos="1361"/>
      </w:tabs>
      <w:spacing w:before="60" w:after="60"/>
      <w:ind w:left="1361" w:hanging="340"/>
    </w:pPr>
  </w:style>
  <w:style w:type="paragraph" w:styleId="List5">
    <w:name w:val="List 5"/>
    <w:basedOn w:val="BodyText"/>
    <w:rsid w:val="005B7B2B"/>
    <w:pPr>
      <w:tabs>
        <w:tab w:val="left" w:pos="1701"/>
      </w:tabs>
      <w:spacing w:before="60" w:after="60"/>
      <w:ind w:left="1701" w:hanging="340"/>
    </w:pPr>
  </w:style>
  <w:style w:type="paragraph" w:styleId="ListBullet3">
    <w:name w:val="List Bullet 3"/>
    <w:basedOn w:val="List3"/>
    <w:rsid w:val="005B7B2B"/>
    <w:pPr>
      <w:numPr>
        <w:numId w:val="13"/>
      </w:numPr>
      <w:tabs>
        <w:tab w:val="clear" w:pos="1021"/>
      </w:tabs>
      <w:ind w:left="1037" w:hanging="357"/>
    </w:pPr>
  </w:style>
  <w:style w:type="paragraph" w:styleId="ListBullet4">
    <w:name w:val="List Bullet 4"/>
    <w:basedOn w:val="List4"/>
    <w:rsid w:val="005B7B2B"/>
    <w:pPr>
      <w:numPr>
        <w:numId w:val="2"/>
      </w:numPr>
      <w:tabs>
        <w:tab w:val="clear" w:pos="1361"/>
      </w:tabs>
    </w:pPr>
  </w:style>
  <w:style w:type="paragraph" w:styleId="ListBullet5">
    <w:name w:val="List Bullet 5"/>
    <w:basedOn w:val="List5"/>
    <w:rsid w:val="005B7B2B"/>
    <w:pPr>
      <w:numPr>
        <w:numId w:val="3"/>
      </w:numPr>
    </w:pPr>
  </w:style>
  <w:style w:type="paragraph" w:styleId="ListContinue2">
    <w:name w:val="List Continue 2"/>
    <w:basedOn w:val="List2"/>
    <w:rsid w:val="005B7B2B"/>
    <w:pPr>
      <w:ind w:firstLine="0"/>
    </w:pPr>
  </w:style>
  <w:style w:type="paragraph" w:styleId="ListContinue3">
    <w:name w:val="List Continue 3"/>
    <w:basedOn w:val="List3"/>
    <w:rsid w:val="005B7B2B"/>
    <w:pPr>
      <w:ind w:left="1021" w:firstLine="0"/>
    </w:pPr>
  </w:style>
  <w:style w:type="paragraph" w:styleId="ListContinue4">
    <w:name w:val="List Continue 4"/>
    <w:basedOn w:val="List4"/>
    <w:rsid w:val="005B7B2B"/>
    <w:pPr>
      <w:ind w:firstLine="0"/>
    </w:pPr>
  </w:style>
  <w:style w:type="paragraph" w:styleId="ListContinue5">
    <w:name w:val="List Continue 5"/>
    <w:basedOn w:val="List5"/>
    <w:rsid w:val="005B7B2B"/>
    <w:pPr>
      <w:ind w:firstLine="0"/>
    </w:pPr>
  </w:style>
  <w:style w:type="paragraph" w:styleId="ListNumber3">
    <w:name w:val="List Number 3"/>
    <w:basedOn w:val="List3"/>
    <w:rsid w:val="005B7B2B"/>
    <w:pPr>
      <w:numPr>
        <w:numId w:val="4"/>
      </w:numPr>
    </w:pPr>
  </w:style>
  <w:style w:type="paragraph" w:styleId="ListNumber4">
    <w:name w:val="List Number 4"/>
    <w:basedOn w:val="List4"/>
    <w:rsid w:val="005B7B2B"/>
    <w:pPr>
      <w:numPr>
        <w:numId w:val="5"/>
      </w:numPr>
    </w:pPr>
  </w:style>
  <w:style w:type="paragraph" w:styleId="ListNumber5">
    <w:name w:val="List Number 5"/>
    <w:basedOn w:val="List5"/>
    <w:rsid w:val="005B7B2B"/>
    <w:pPr>
      <w:numPr>
        <w:numId w:val="6"/>
      </w:numPr>
    </w:pPr>
  </w:style>
  <w:style w:type="paragraph" w:styleId="BlockText">
    <w:name w:val="Block Text"/>
    <w:basedOn w:val="Normal"/>
    <w:rsid w:val="005B7B2B"/>
    <w:pPr>
      <w:spacing w:after="120"/>
      <w:ind w:left="1440" w:right="1440"/>
    </w:pPr>
  </w:style>
  <w:style w:type="character" w:customStyle="1" w:styleId="Subscript">
    <w:name w:val="Subscript"/>
    <w:basedOn w:val="DefaultParagraphFont"/>
    <w:rsid w:val="005B7B2B"/>
    <w:rPr>
      <w:sz w:val="16"/>
      <w:vertAlign w:val="subscript"/>
    </w:rPr>
  </w:style>
  <w:style w:type="character" w:customStyle="1" w:styleId="Superscript">
    <w:name w:val="Superscript"/>
    <w:basedOn w:val="DefaultParagraphFont"/>
    <w:rsid w:val="005B7B2B"/>
    <w:rPr>
      <w:sz w:val="16"/>
      <w:vertAlign w:val="superscript"/>
    </w:rPr>
  </w:style>
  <w:style w:type="character" w:customStyle="1" w:styleId="Symbols">
    <w:name w:val="Symbols"/>
    <w:basedOn w:val="DefaultParagraphFont"/>
    <w:rsid w:val="005B7B2B"/>
    <w:rPr>
      <w:rFonts w:ascii="Symbol" w:hAnsi="Symbol"/>
    </w:rPr>
  </w:style>
  <w:style w:type="character" w:customStyle="1" w:styleId="MenuOptions">
    <w:name w:val="Menu Options"/>
    <w:basedOn w:val="DefaultParagraphFont"/>
    <w:rsid w:val="005B7B2B"/>
    <w:rPr>
      <w:rFonts w:ascii="Arial Narrow" w:hAnsi="Arial Narrow"/>
      <w:smallCaps/>
    </w:rPr>
  </w:style>
  <w:style w:type="character" w:customStyle="1" w:styleId="Buttons">
    <w:name w:val="Buttons"/>
    <w:basedOn w:val="DefaultParagraphFont"/>
    <w:rsid w:val="005B7B2B"/>
    <w:rPr>
      <w:b/>
    </w:rPr>
  </w:style>
  <w:style w:type="character" w:customStyle="1" w:styleId="Underlined">
    <w:name w:val="Underlined"/>
    <w:basedOn w:val="DefaultParagraphFont"/>
    <w:rsid w:val="005B7B2B"/>
    <w:rPr>
      <w:u w:val="single"/>
    </w:rPr>
  </w:style>
  <w:style w:type="paragraph" w:customStyle="1" w:styleId="TableBodyTextRight">
    <w:name w:val="Table Body Text Right"/>
    <w:basedOn w:val="TableBodyText"/>
    <w:rsid w:val="005B7B2B"/>
    <w:pPr>
      <w:widowControl w:val="0"/>
      <w:autoSpaceDE w:val="0"/>
      <w:autoSpaceDN w:val="0"/>
      <w:adjustRightInd w:val="0"/>
      <w:jc w:val="right"/>
    </w:pPr>
    <w:rPr>
      <w:rFonts w:cs="Arial"/>
      <w:szCs w:val="18"/>
    </w:rPr>
  </w:style>
  <w:style w:type="paragraph" w:customStyle="1" w:styleId="CopyrightText">
    <w:name w:val="Copyright Text"/>
    <w:basedOn w:val="BodyText"/>
    <w:rsid w:val="005B7B2B"/>
    <w:rPr>
      <w:sz w:val="18"/>
    </w:rPr>
  </w:style>
  <w:style w:type="paragraph" w:customStyle="1" w:styleId="BodySmallRight">
    <w:name w:val="Body Small Right"/>
    <w:basedOn w:val="BodyTextRight"/>
    <w:rsid w:val="005B7B2B"/>
    <w:rPr>
      <w:sz w:val="18"/>
      <w:szCs w:val="18"/>
    </w:rPr>
  </w:style>
  <w:style w:type="paragraph" w:customStyle="1" w:styleId="MarginEdition">
    <w:name w:val="Margin Edition"/>
    <w:basedOn w:val="MarginNote"/>
    <w:rsid w:val="005B7B2B"/>
    <w:pPr>
      <w:spacing w:before="0" w:after="0"/>
    </w:pPr>
    <w:rPr>
      <w:rFonts w:ascii="Times New Roman" w:hAnsi="Times New Roman"/>
      <w:color w:val="999999"/>
    </w:rPr>
  </w:style>
  <w:style w:type="paragraph" w:customStyle="1" w:styleId="Spacer">
    <w:name w:val="Spacer"/>
    <w:basedOn w:val="Normal"/>
    <w:rsid w:val="005B7B2B"/>
    <w:rPr>
      <w:sz w:val="2"/>
      <w:szCs w:val="2"/>
    </w:rPr>
  </w:style>
  <w:style w:type="character" w:customStyle="1" w:styleId="Small">
    <w:name w:val="Small"/>
    <w:basedOn w:val="DefaultParagraphFont"/>
    <w:rsid w:val="005B7B2B"/>
    <w:rPr>
      <w:sz w:val="16"/>
    </w:rPr>
  </w:style>
  <w:style w:type="paragraph" w:customStyle="1" w:styleId="WideTable">
    <w:name w:val="Wide Table"/>
    <w:basedOn w:val="Normal"/>
    <w:rsid w:val="005B7B2B"/>
    <w:pPr>
      <w:ind w:left="-1418"/>
    </w:pPr>
    <w:rPr>
      <w:sz w:val="2"/>
      <w:szCs w:val="2"/>
    </w:rPr>
  </w:style>
  <w:style w:type="character" w:styleId="PageNumber">
    <w:name w:val="page number"/>
    <w:basedOn w:val="DefaultParagraphFont"/>
    <w:rsid w:val="005B7B2B"/>
  </w:style>
  <w:style w:type="paragraph" w:styleId="Quote">
    <w:name w:val="Quote"/>
    <w:basedOn w:val="Heading1"/>
    <w:link w:val="QuoteChar"/>
    <w:qFormat/>
    <w:rsid w:val="005B7B2B"/>
    <w:rPr>
      <w:b w:val="0"/>
      <w:sz w:val="72"/>
      <w:szCs w:val="72"/>
      <w:lang w:val="en-NZ"/>
    </w:rPr>
  </w:style>
  <w:style w:type="character" w:customStyle="1" w:styleId="QuoteChar">
    <w:name w:val="Quote Char"/>
    <w:basedOn w:val="DefaultParagraphFont"/>
    <w:link w:val="Quote"/>
    <w:rsid w:val="005B7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B2B"/>
    <w:pPr>
      <w:pageBreakBefore/>
    </w:pPr>
  </w:style>
  <w:style w:type="paragraph" w:customStyle="1" w:styleId="Border">
    <w:name w:val="Border"/>
    <w:basedOn w:val="Normal"/>
    <w:qFormat/>
    <w:rsid w:val="005B7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B2B"/>
    <w:rPr>
      <w:b/>
      <w:bCs/>
      <w:i/>
      <w:iCs/>
      <w:color w:val="auto"/>
    </w:rPr>
  </w:style>
  <w:style w:type="paragraph" w:styleId="IntenseQuote">
    <w:name w:val="Intense Quote"/>
    <w:basedOn w:val="Normal"/>
    <w:next w:val="Normal"/>
    <w:link w:val="IntenseQuoteChar"/>
    <w:uiPriority w:val="30"/>
    <w:qFormat/>
    <w:rsid w:val="005B7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B2B"/>
    <w:rPr>
      <w:smallCaps/>
      <w:color w:val="auto"/>
      <w:u w:val="single"/>
    </w:rPr>
  </w:style>
  <w:style w:type="character" w:styleId="IntenseReference">
    <w:name w:val="Intense Reference"/>
    <w:basedOn w:val="DefaultParagraphFont"/>
    <w:uiPriority w:val="32"/>
    <w:qFormat/>
    <w:rsid w:val="005B7B2B"/>
    <w:rPr>
      <w:b/>
      <w:bCs/>
      <w:smallCaps/>
      <w:color w:val="auto"/>
      <w:spacing w:val="5"/>
      <w:u w:val="single"/>
    </w:rPr>
  </w:style>
  <w:style w:type="paragraph" w:customStyle="1" w:styleId="2ColumnHeading">
    <w:name w:val="2Column Heading"/>
    <w:basedOn w:val="BodyText"/>
    <w:qFormat/>
    <w:rsid w:val="005B7B2B"/>
    <w:pPr>
      <w:spacing w:after="60"/>
      <w:ind w:left="-2268"/>
    </w:pPr>
    <w:rPr>
      <w:b/>
    </w:rPr>
  </w:style>
  <w:style w:type="paragraph" w:customStyle="1" w:styleId="Heading1TOC">
    <w:name w:val="Heading1 TOC"/>
    <w:basedOn w:val="Normal"/>
    <w:qFormat/>
    <w:rsid w:val="005B7B2B"/>
    <w:pPr>
      <w:spacing w:before="240" w:after="120"/>
    </w:pPr>
    <w:rPr>
      <w:rFonts w:ascii="Times New Roman" w:hAnsi="Times New Roman"/>
      <w:b/>
      <w:sz w:val="32"/>
    </w:rPr>
  </w:style>
  <w:style w:type="paragraph" w:customStyle="1" w:styleId="Heading2TOC">
    <w:name w:val="Heading2 TOC"/>
    <w:basedOn w:val="Normal"/>
    <w:qFormat/>
    <w:rsid w:val="005B7B2B"/>
    <w:pPr>
      <w:spacing w:before="240" w:after="60"/>
    </w:pPr>
    <w:rPr>
      <w:rFonts w:ascii="Times New Roman" w:hAnsi="Times New Roman"/>
      <w:b/>
      <w:sz w:val="28"/>
    </w:rPr>
  </w:style>
  <w:style w:type="character" w:customStyle="1" w:styleId="Underline">
    <w:name w:val="Underline"/>
    <w:basedOn w:val="DefaultParagraphFont"/>
    <w:qFormat/>
    <w:rsid w:val="005B7B2B"/>
    <w:rPr>
      <w:u w:val="single"/>
    </w:rPr>
  </w:style>
  <w:style w:type="character" w:customStyle="1" w:styleId="BoldandItalics">
    <w:name w:val="Bold and Italics"/>
    <w:qFormat/>
    <w:rsid w:val="005B7B2B"/>
    <w:rPr>
      <w:b/>
      <w:i/>
      <w:u w:val="none"/>
    </w:rPr>
  </w:style>
  <w:style w:type="paragraph" w:styleId="BalloonText">
    <w:name w:val="Balloon Text"/>
    <w:basedOn w:val="Normal"/>
    <w:link w:val="BalloonTextChar"/>
    <w:rsid w:val="005B7B2B"/>
    <w:rPr>
      <w:rFonts w:ascii="Tahoma" w:hAnsi="Tahoma" w:cs="Tahoma"/>
      <w:sz w:val="16"/>
      <w:szCs w:val="16"/>
    </w:rPr>
  </w:style>
  <w:style w:type="character" w:customStyle="1" w:styleId="BalloonTextChar">
    <w:name w:val="Balloon Text Char"/>
    <w:basedOn w:val="DefaultParagraphFont"/>
    <w:link w:val="BalloonText"/>
    <w:rsid w:val="005B7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B2B"/>
    <w:rPr>
      <w:b/>
      <w:color w:val="660033"/>
      <w:spacing w:val="0"/>
    </w:rPr>
  </w:style>
  <w:style w:type="paragraph" w:customStyle="1" w:styleId="Nameditemlist">
    <w:name w:val="Named item list"/>
    <w:basedOn w:val="BodyText"/>
    <w:qFormat/>
    <w:rsid w:val="005B7B2B"/>
    <w:pPr>
      <w:tabs>
        <w:tab w:val="left" w:pos="2835"/>
      </w:tabs>
      <w:ind w:left="2835" w:hanging="2835"/>
    </w:pPr>
  </w:style>
  <w:style w:type="paragraph" w:customStyle="1" w:styleId="BodyTextnopadding">
    <w:name w:val="Body Text no padding"/>
    <w:basedOn w:val="BodyText"/>
    <w:qFormat/>
    <w:rsid w:val="005B7B2B"/>
    <w:pPr>
      <w:spacing w:before="0" w:after="0"/>
    </w:pPr>
  </w:style>
  <w:style w:type="paragraph" w:customStyle="1" w:styleId="BodyTextBold">
    <w:name w:val="Body Text Bold"/>
    <w:basedOn w:val="BodyText"/>
    <w:qFormat/>
    <w:rsid w:val="005B7B2B"/>
    <w:rPr>
      <w:b/>
    </w:rPr>
  </w:style>
  <w:style w:type="character" w:styleId="Hyperlink">
    <w:name w:val="Hyperlink"/>
    <w:basedOn w:val="DefaultParagraphFont"/>
    <w:uiPriority w:val="99"/>
    <w:unhideWhenUsed/>
    <w:rsid w:val="00312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2820</Characters>
  <Application>Microsoft Office Word</Application>
  <DocSecurity>0</DocSecurity>
  <Lines>70</Lines>
  <Paragraphs>43</Paragraphs>
  <ScaleCrop>false</ScaleCrop>
  <Company>Author-it Software Corporation Ltd.</Company>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POLSAR003 Manage search and rescue media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