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390" w:rsidP="00DA3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POLINV026 Plan police investigations</w:t>
      </w:r>
      <w:r>
        <w:fldChar w:fldCharType="end"/>
      </w:r>
    </w:p>
    <w:p w:rsidR="00DA3390" w:rsidP="00DA3390">
      <w:pPr>
        <w:pStyle w:val="Version"/>
        <w:sectPr w:rsidSect="005C23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5C2308" w:rsidP="005C2308">
      <w:pPr>
        <w:pStyle w:val="SuperHeading"/>
      </w:pPr>
      <w:r w:rsidRPr="005C2308">
        <w:t>Assessment Requirements for POLINV026 Plan police investigations</w:t>
      </w:r>
    </w:p>
    <w:p w:rsidR="00000000" w:rsidRPr="005C2308" w:rsidP="005C2308">
      <w:pPr>
        <w:pStyle w:val="Heading1"/>
      </w:pPr>
      <w:bookmarkStart w:id="1" w:name="O_1297697"/>
      <w:bookmarkEnd w:id="1"/>
      <w:r w:rsidRPr="005C2308">
        <w:t>Modification History</w:t>
      </w:r>
    </w:p>
    <w:p w:rsidR="00DA3390" w:rsidP="00DA3390">
      <w:pPr>
        <w:pStyle w:val="BodyText"/>
      </w:pPr>
      <w:r w:rsidRPr="005C2308">
        <w:t>Release 1. This is the first release of this unit of competency in the POL Police Training Package release 9.0.</w:t>
      </w:r>
    </w:p>
    <w:p w:rsidR="00000000" w:rsidRPr="005C2308" w:rsidP="005C2308">
      <w:pPr>
        <w:pStyle w:val="Heading1"/>
      </w:pPr>
      <w:bookmarkStart w:id="2" w:name="O_1297700"/>
      <w:bookmarkEnd w:id="2"/>
      <w:r w:rsidRPr="005C23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08">
            <w:pPr>
              <w:pStyle w:val="BodyText"/>
              <w:rPr>
                <w:lang w:val="en-NZ"/>
              </w:rPr>
            </w:pPr>
            <w:r w:rsidRPr="005C2308">
              <w:t>The candidate must provide evidence on at least one occasion that they have met the elements and performance criteria and have demonstrated the ability to:</w:t>
            </w:r>
          </w:p>
        </w:tc>
      </w:tr>
      <w:tr w:rsidTr="005C2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08" w:rsidP="005C2308">
            <w:pPr>
              <w:pStyle w:val="ListBullet"/>
            </w:pPr>
            <w:r w:rsidRPr="005C2308">
              <w:t>conduct initial assessment of the incident or issue to determine whether an i</w:t>
            </w:r>
            <w:r w:rsidRPr="005C2308">
              <w:t>nvestigation is necessary</w:t>
            </w:r>
          </w:p>
          <w:p w:rsidR="00000000" w:rsidRPr="005C2308" w:rsidP="005C2308">
            <w:pPr>
              <w:pStyle w:val="ListBullet"/>
            </w:pPr>
            <w:r w:rsidRPr="005C2308">
              <w:t>communicate the investigation plan and outcome in writing and verbally</w:t>
            </w:r>
          </w:p>
          <w:p w:rsidR="00000000" w:rsidRPr="005C2308" w:rsidP="005C2308">
            <w:pPr>
              <w:pStyle w:val="ListBullet"/>
            </w:pPr>
            <w:r w:rsidRPr="005C2308">
              <w:t>communicate with stakeholders to facilitate the investigation</w:t>
            </w:r>
          </w:p>
          <w:p w:rsidR="00000000" w:rsidRPr="005C2308" w:rsidP="005C2308">
            <w:pPr>
              <w:pStyle w:val="ListBullet"/>
            </w:pPr>
            <w:r w:rsidRPr="005C2308">
              <w:t>demonstrate flexibility and adaptability by adjusting the investigation plan</w:t>
            </w:r>
          </w:p>
          <w:p w:rsidR="00000000" w:rsidRPr="005C2308" w:rsidP="005C2308">
            <w:pPr>
              <w:pStyle w:val="ListBullet"/>
            </w:pPr>
            <w:r w:rsidRPr="005C2308">
              <w:t>formulate security p</w:t>
            </w:r>
            <w:r w:rsidRPr="005C2308">
              <w:t xml:space="preserve">lan to address security requirements of the investigation, resources and security of exhibits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identify and manage financial, human and physical resources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identify and select investigation methods and techniques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sequence activities and phases to guide implementation of investigation plan </w:t>
            </w:r>
          </w:p>
          <w:p w:rsidR="00000000" w:rsidRPr="005C2308" w:rsidP="005C2308">
            <w:pPr>
              <w:pStyle w:val="ListBullet"/>
            </w:pPr>
            <w:r w:rsidRPr="005C2308">
              <w:t>review procedures and outcomes for quality assurance purposes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utilise jurisdictional information management system </w:t>
            </w:r>
          </w:p>
        </w:tc>
      </w:tr>
    </w:tbl>
    <w:p w:rsidR="00000000" w:rsidRPr="005C2308" w:rsidP="005C2308">
      <w:pPr>
        <w:pStyle w:val="NoPaddingFontSize1"/>
      </w:pPr>
    </w:p>
    <w:p w:rsidR="00000000" w:rsidRPr="005C2308" w:rsidP="005C2308">
      <w:pPr>
        <w:pStyle w:val="AllowPageBreak"/>
      </w:pPr>
    </w:p>
    <w:p w:rsidR="00000000" w:rsidRPr="005C2308" w:rsidP="005C2308">
      <w:pPr>
        <w:pStyle w:val="Heading1"/>
      </w:pPr>
      <w:bookmarkStart w:id="3" w:name="O_1297699"/>
      <w:bookmarkEnd w:id="3"/>
      <w:r w:rsidRPr="005C23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308">
            <w:pPr>
              <w:pStyle w:val="BodyText"/>
              <w:rPr>
                <w:lang w:val="en-NZ"/>
              </w:rPr>
            </w:pPr>
            <w:r w:rsidRPr="005C2308">
              <w:t>The candidate must pro</w:t>
            </w:r>
            <w:r w:rsidRPr="005C2308">
              <w:t>vide demonstrated evidence that they have knowledge of:</w:t>
            </w:r>
          </w:p>
        </w:tc>
      </w:tr>
      <w:tr w:rsidTr="005C2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08" w:rsidP="005C2308">
            <w:pPr>
              <w:pStyle w:val="ListBullet"/>
            </w:pPr>
            <w:r w:rsidRPr="005C2308">
              <w:t xml:space="preserve">court procedures and evidentiary requirements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government and policy environments in which investigations will be managed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investigation principles and case management systems </w:t>
            </w:r>
          </w:p>
          <w:p w:rsidR="00000000" w:rsidRPr="005C2308" w:rsidP="005C2308">
            <w:pPr>
              <w:pStyle w:val="ListBullet"/>
            </w:pPr>
            <w:r w:rsidRPr="005C2308">
              <w:t>jurisdictional operational, corporate and strategic plans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jurisdictional policies and procedures related to conduct of investigations </w:t>
            </w:r>
          </w:p>
          <w:p w:rsidR="00000000" w:rsidRPr="005C2308" w:rsidP="005C2308">
            <w:pPr>
              <w:pStyle w:val="ListBullet"/>
            </w:pPr>
            <w:r w:rsidRPr="005C2308">
              <w:t xml:space="preserve">legislation that impacts upon conduct of investigations </w:t>
            </w:r>
          </w:p>
          <w:p w:rsidR="00000000" w:rsidRPr="005C2308" w:rsidP="005C2308">
            <w:pPr>
              <w:pStyle w:val="ListBullet"/>
            </w:pPr>
            <w:r w:rsidRPr="005C2308">
              <w:t>resources available to support the investigation</w:t>
            </w:r>
          </w:p>
          <w:p w:rsidR="00000000" w:rsidRPr="005C2308" w:rsidP="005C2308">
            <w:pPr>
              <w:pStyle w:val="ListBullet"/>
            </w:pPr>
            <w:r w:rsidRPr="005C2308">
              <w:t>security issues</w:t>
            </w:r>
            <w:r w:rsidRPr="005C2308">
              <w:t xml:space="preserve"> and classifications</w:t>
            </w:r>
          </w:p>
        </w:tc>
      </w:tr>
    </w:tbl>
    <w:p w:rsidR="00000000" w:rsidRPr="005C2308" w:rsidP="005C2308">
      <w:pPr>
        <w:pStyle w:val="NoPaddingFontSize1"/>
      </w:pPr>
    </w:p>
    <w:p w:rsidR="00000000" w:rsidRPr="005C2308" w:rsidP="005C2308">
      <w:pPr>
        <w:pStyle w:val="AllowPageBreak"/>
      </w:pPr>
    </w:p>
    <w:p w:rsidR="00000000" w:rsidRPr="005C2308" w:rsidP="005C2308">
      <w:pPr>
        <w:pStyle w:val="Heading1"/>
      </w:pPr>
      <w:bookmarkStart w:id="4" w:name="O_1297698"/>
      <w:bookmarkEnd w:id="4"/>
      <w:r w:rsidRPr="005C23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23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308" w:rsidP="005C2308">
            <w:pPr>
              <w:pStyle w:val="BodyText"/>
            </w:pPr>
            <w:r w:rsidRPr="005C2308">
              <w:t xml:space="preserve">Assessment must occur in operational workplace situations or, where this is not available, in </w:t>
            </w:r>
            <w:r w:rsidRPr="005C2308">
              <w:t xml:space="preserve">simulated situations that replicate workplace conditions. </w:t>
            </w:r>
          </w:p>
          <w:p w:rsidR="00000000" w:rsidRPr="005C2308" w:rsidP="005C2308">
            <w:pPr>
              <w:pStyle w:val="BodyText"/>
            </w:pPr>
            <w:r w:rsidRPr="005C2308">
              <w:t>Assessors of this unit must satisfy rel</w:t>
            </w:r>
            <w:r w:rsidRPr="005C2308">
              <w:t>evant vocational education and training legislation, frameworks and/or standards.</w:t>
            </w:r>
          </w:p>
        </w:tc>
      </w:tr>
    </w:tbl>
    <w:p w:rsidR="00000000" w:rsidRPr="005C2308" w:rsidP="005C2308">
      <w:pPr>
        <w:pStyle w:val="NoPaddingFontSize1"/>
      </w:pPr>
    </w:p>
    <w:p w:rsidR="00000000" w:rsidRPr="005C2308" w:rsidP="005C2308">
      <w:pPr>
        <w:pStyle w:val="AllowPageBreak"/>
      </w:pPr>
    </w:p>
    <w:p w:rsidR="00000000" w:rsidRPr="005C2308" w:rsidP="005C2308">
      <w:pPr>
        <w:pStyle w:val="Heading1"/>
      </w:pPr>
      <w:bookmarkStart w:id="5" w:name="O_1297696"/>
      <w:bookmarkEnd w:id="5"/>
      <w:r w:rsidRPr="005C2308">
        <w:t>Links</w:t>
      </w:r>
    </w:p>
    <w:p w:rsidR="00000000" w:rsidRPr="005C2308" w:rsidP="00DA3390">
      <w:pPr>
        <w:pStyle w:val="BodyText"/>
      </w:pPr>
      <w:r w:rsidRPr="005C23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927C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5C2308" w:rsidP="005C2308"/>
    <w:sectPr w:rsidSect="005C23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08" w:rsidRPr="00DA3390" w:rsidP="00DA3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90" w:rsidP="005C23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3390" w:rsidP="005C23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A3390" w:rsidP="005C23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308" w:rsidRPr="00DA3390" w:rsidP="00DA3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390" w:rsidRPr="002D2AF8" w:rsidP="005C23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POLINV026 Plan police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DA3390" w:rsidP="005C23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23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64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3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3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3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3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3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3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3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3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3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3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3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308"/>
  </w:style>
  <w:style w:type="character" w:customStyle="1" w:styleId="Heading1Char">
    <w:name w:val="Heading 1 Char"/>
    <w:basedOn w:val="DefaultParagraphFont"/>
    <w:link w:val="Heading1"/>
    <w:rsid w:val="005C23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3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3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3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23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3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23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3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3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3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3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3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3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3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3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3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3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3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3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3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3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3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3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3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308"/>
    <w:rPr>
      <w:b/>
      <w:spacing w:val="0"/>
    </w:rPr>
  </w:style>
  <w:style w:type="paragraph" w:customStyle="1" w:styleId="SuperTitle">
    <w:name w:val="SuperTitle"/>
    <w:basedOn w:val="Title"/>
    <w:rsid w:val="005C23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3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3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3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3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3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3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3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3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3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3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3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3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308"/>
    <w:rPr>
      <w:i/>
    </w:rPr>
  </w:style>
  <w:style w:type="paragraph" w:styleId="Caption">
    <w:name w:val="caption"/>
    <w:basedOn w:val="BodyText"/>
    <w:next w:val="Normal"/>
    <w:qFormat/>
    <w:rsid w:val="005C23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3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3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308"/>
  </w:style>
  <w:style w:type="paragraph" w:styleId="TableofFigures">
    <w:name w:val="table of figures"/>
    <w:basedOn w:val="Normal"/>
    <w:next w:val="Normal"/>
    <w:semiHidden/>
    <w:rsid w:val="005C23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3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308"/>
    <w:rPr>
      <w:rFonts w:ascii="Wingdings" w:hAnsi="Wingdings"/>
    </w:rPr>
  </w:style>
  <w:style w:type="paragraph" w:customStyle="1" w:styleId="TableHeading">
    <w:name w:val="Table Heading"/>
    <w:basedOn w:val="HeadingBase"/>
    <w:rsid w:val="005C23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308"/>
    <w:rPr>
      <w:color w:val="0033CC"/>
      <w:u w:val="none"/>
    </w:rPr>
  </w:style>
  <w:style w:type="paragraph" w:customStyle="1" w:styleId="BodyTextRight">
    <w:name w:val="Body Text Right"/>
    <w:basedOn w:val="BodyText"/>
    <w:rsid w:val="005C23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3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3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3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3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3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308"/>
    <w:rPr>
      <w:sz w:val="32"/>
    </w:rPr>
  </w:style>
  <w:style w:type="paragraph" w:customStyle="1" w:styleId="HeadingProcedure">
    <w:name w:val="Heading Procedure"/>
    <w:basedOn w:val="HeadingBase"/>
    <w:next w:val="Normal"/>
    <w:rsid w:val="005C23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308"/>
    <w:pPr>
      <w:spacing w:before="60" w:after="60"/>
    </w:pPr>
  </w:style>
  <w:style w:type="paragraph" w:styleId="ListContinue">
    <w:name w:val="List Continue"/>
    <w:basedOn w:val="List"/>
    <w:rsid w:val="005C2308"/>
    <w:pPr>
      <w:ind w:firstLine="0"/>
    </w:pPr>
  </w:style>
  <w:style w:type="paragraph" w:customStyle="1" w:styleId="ListNote">
    <w:name w:val="List Note"/>
    <w:basedOn w:val="List"/>
    <w:rsid w:val="005C23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3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3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308"/>
    <w:rPr>
      <w:rFonts w:ascii="Courier New" w:hAnsi="Courier New"/>
    </w:rPr>
  </w:style>
  <w:style w:type="paragraph" w:customStyle="1" w:styleId="NoteBullet">
    <w:name w:val="Note Bullet"/>
    <w:basedOn w:val="Note"/>
    <w:rsid w:val="005C23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3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3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3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3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3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3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308"/>
    <w:rPr>
      <w:b/>
      <w:smallCaps/>
    </w:rPr>
  </w:style>
  <w:style w:type="paragraph" w:customStyle="1" w:styleId="TableListNumber">
    <w:name w:val="Table List Number"/>
    <w:basedOn w:val="ListNumber"/>
    <w:rsid w:val="005C23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3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308"/>
    <w:pPr>
      <w:numPr>
        <w:numId w:val="8"/>
      </w:numPr>
    </w:pPr>
  </w:style>
  <w:style w:type="paragraph" w:customStyle="1" w:styleId="ListAlpha2">
    <w:name w:val="List Alpha 2"/>
    <w:basedOn w:val="List2"/>
    <w:rsid w:val="005C2308"/>
    <w:pPr>
      <w:numPr>
        <w:numId w:val="7"/>
      </w:numPr>
    </w:pPr>
  </w:style>
  <w:style w:type="paragraph" w:styleId="List2">
    <w:name w:val="List 2"/>
    <w:basedOn w:val="BodyText"/>
    <w:rsid w:val="005C23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3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3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3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3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3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308"/>
    <w:pPr>
      <w:numPr>
        <w:numId w:val="3"/>
      </w:numPr>
    </w:pPr>
  </w:style>
  <w:style w:type="paragraph" w:styleId="ListContinue2">
    <w:name w:val="List Continue 2"/>
    <w:basedOn w:val="List2"/>
    <w:rsid w:val="005C2308"/>
    <w:pPr>
      <w:ind w:firstLine="0"/>
    </w:pPr>
  </w:style>
  <w:style w:type="paragraph" w:styleId="ListContinue3">
    <w:name w:val="List Continue 3"/>
    <w:basedOn w:val="List3"/>
    <w:rsid w:val="005C2308"/>
    <w:pPr>
      <w:ind w:left="1021" w:firstLine="0"/>
    </w:pPr>
  </w:style>
  <w:style w:type="paragraph" w:styleId="ListContinue4">
    <w:name w:val="List Continue 4"/>
    <w:basedOn w:val="List4"/>
    <w:rsid w:val="005C2308"/>
    <w:pPr>
      <w:ind w:firstLine="0"/>
    </w:pPr>
  </w:style>
  <w:style w:type="paragraph" w:styleId="ListContinue5">
    <w:name w:val="List Continue 5"/>
    <w:basedOn w:val="List5"/>
    <w:rsid w:val="005C2308"/>
    <w:pPr>
      <w:ind w:firstLine="0"/>
    </w:pPr>
  </w:style>
  <w:style w:type="paragraph" w:styleId="ListNumber3">
    <w:name w:val="List Number 3"/>
    <w:basedOn w:val="List3"/>
    <w:rsid w:val="005C2308"/>
    <w:pPr>
      <w:numPr>
        <w:numId w:val="4"/>
      </w:numPr>
    </w:pPr>
  </w:style>
  <w:style w:type="paragraph" w:styleId="ListNumber4">
    <w:name w:val="List Number 4"/>
    <w:basedOn w:val="List4"/>
    <w:rsid w:val="005C2308"/>
    <w:pPr>
      <w:numPr>
        <w:numId w:val="5"/>
      </w:numPr>
    </w:pPr>
  </w:style>
  <w:style w:type="paragraph" w:styleId="ListNumber5">
    <w:name w:val="List Number 5"/>
    <w:basedOn w:val="List5"/>
    <w:rsid w:val="005C2308"/>
    <w:pPr>
      <w:numPr>
        <w:numId w:val="6"/>
      </w:numPr>
    </w:pPr>
  </w:style>
  <w:style w:type="paragraph" w:styleId="BlockText">
    <w:name w:val="Block Text"/>
    <w:basedOn w:val="Normal"/>
    <w:rsid w:val="005C23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3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308"/>
    <w:rPr>
      <w:sz w:val="16"/>
      <w:vertAlign w:val="superscript"/>
    </w:rPr>
  </w:style>
  <w:style w:type="character" w:customStyle="1" w:styleId="Symbols">
    <w:name w:val="Symbols"/>
    <w:basedOn w:val="DefaultParagraphFont"/>
    <w:rsid w:val="005C2308"/>
    <w:rPr>
      <w:rFonts w:ascii="Symbol" w:hAnsi="Symbol"/>
    </w:rPr>
  </w:style>
  <w:style w:type="character" w:customStyle="1" w:styleId="MenuOptions">
    <w:name w:val="Menu Options"/>
    <w:basedOn w:val="DefaultParagraphFont"/>
    <w:rsid w:val="005C23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308"/>
    <w:rPr>
      <w:b/>
    </w:rPr>
  </w:style>
  <w:style w:type="character" w:customStyle="1" w:styleId="Underlined">
    <w:name w:val="Underlined"/>
    <w:basedOn w:val="DefaultParagraphFont"/>
    <w:rsid w:val="005C2308"/>
    <w:rPr>
      <w:u w:val="single"/>
    </w:rPr>
  </w:style>
  <w:style w:type="paragraph" w:customStyle="1" w:styleId="TableBodyTextRight">
    <w:name w:val="Table Body Text Right"/>
    <w:basedOn w:val="TableBodyText"/>
    <w:rsid w:val="005C23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308"/>
    <w:rPr>
      <w:sz w:val="18"/>
    </w:rPr>
  </w:style>
  <w:style w:type="paragraph" w:customStyle="1" w:styleId="BodySmallRight">
    <w:name w:val="Body Small Right"/>
    <w:basedOn w:val="BodyTextRight"/>
    <w:rsid w:val="005C2308"/>
    <w:rPr>
      <w:sz w:val="18"/>
      <w:szCs w:val="18"/>
    </w:rPr>
  </w:style>
  <w:style w:type="paragraph" w:customStyle="1" w:styleId="MarginEdition">
    <w:name w:val="Margin Edition"/>
    <w:basedOn w:val="MarginNote"/>
    <w:rsid w:val="005C23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308"/>
    <w:rPr>
      <w:sz w:val="2"/>
      <w:szCs w:val="2"/>
    </w:rPr>
  </w:style>
  <w:style w:type="character" w:customStyle="1" w:styleId="Small">
    <w:name w:val="Small"/>
    <w:basedOn w:val="DefaultParagraphFont"/>
    <w:rsid w:val="005C2308"/>
    <w:rPr>
      <w:sz w:val="16"/>
    </w:rPr>
  </w:style>
  <w:style w:type="paragraph" w:customStyle="1" w:styleId="WideTable">
    <w:name w:val="Wide Table"/>
    <w:basedOn w:val="Normal"/>
    <w:rsid w:val="005C23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308"/>
  </w:style>
  <w:style w:type="paragraph" w:styleId="Quote">
    <w:name w:val="Quote"/>
    <w:basedOn w:val="Heading1"/>
    <w:link w:val="QuoteChar"/>
    <w:qFormat/>
    <w:rsid w:val="005C23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3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308"/>
    <w:pPr>
      <w:pageBreakBefore/>
    </w:pPr>
  </w:style>
  <w:style w:type="paragraph" w:customStyle="1" w:styleId="Border">
    <w:name w:val="Border"/>
    <w:basedOn w:val="Normal"/>
    <w:qFormat/>
    <w:rsid w:val="005C23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3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3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3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3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3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3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3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3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308"/>
    <w:rPr>
      <w:u w:val="single"/>
    </w:rPr>
  </w:style>
  <w:style w:type="character" w:customStyle="1" w:styleId="BoldandItalics">
    <w:name w:val="Bold and Italics"/>
    <w:qFormat/>
    <w:rsid w:val="005C2308"/>
    <w:rPr>
      <w:b/>
      <w:i/>
      <w:u w:val="none"/>
    </w:rPr>
  </w:style>
  <w:style w:type="paragraph" w:styleId="BalloonText">
    <w:name w:val="Balloon Text"/>
    <w:basedOn w:val="Normal"/>
    <w:link w:val="BalloonTextChar"/>
    <w:rsid w:val="005C2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3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3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3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3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3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308"/>
    <w:pPr>
      <w:spacing w:before="0" w:after="0"/>
    </w:pPr>
  </w:style>
  <w:style w:type="paragraph" w:customStyle="1" w:styleId="BodyTextBold">
    <w:name w:val="Body Text Bold"/>
    <w:basedOn w:val="BodyText"/>
    <w:qFormat/>
    <w:rsid w:val="005C2308"/>
    <w:rPr>
      <w:b/>
    </w:rPr>
  </w:style>
  <w:style w:type="character" w:styleId="Hyperlink">
    <w:name w:val="Hyperlink"/>
    <w:basedOn w:val="DefaultParagraphFont"/>
    <w:uiPriority w:val="99"/>
    <w:unhideWhenUsed/>
    <w:rsid w:val="00DA3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2079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POLINV026 Plan police investigations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