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4C6" w:rsidP="007014C6">
      <w:pPr>
        <w:pStyle w:val="Title"/>
      </w:pPr>
      <w:r>
        <w:fldChar w:fldCharType="begin"/>
      </w:r>
      <w:r>
        <w:instrText xml:space="preserve"> TITLE   \* MERGEFORMAT </w:instrText>
      </w:r>
      <w:r>
        <w:fldChar w:fldCharType="separate"/>
      </w:r>
      <w:r>
        <w:t>POLINV023 Examine a crash incident</w:t>
      </w:r>
      <w:r>
        <w:fldChar w:fldCharType="end"/>
      </w:r>
    </w:p>
    <w:p w:rsidR="007014C6" w:rsidP="007014C6">
      <w:pPr>
        <w:pStyle w:val="Version"/>
        <w:sectPr w:rsidSect="00845D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DAD" w:rsidP="00845DAD">
      <w:pPr>
        <w:pStyle w:val="SuperHeading"/>
      </w:pPr>
      <w:r w:rsidRPr="00845DAD">
        <w:t>POLINV023 Examine a crash incident</w:t>
      </w:r>
    </w:p>
    <w:p w:rsidR="00000000" w:rsidRPr="00845DAD" w:rsidP="00845DAD">
      <w:pPr>
        <w:pStyle w:val="Heading1"/>
      </w:pPr>
      <w:bookmarkStart w:id="1" w:name="O_1100013"/>
      <w:bookmarkEnd w:id="1"/>
      <w:r w:rsidRPr="00845DAD">
        <w:t>Modification History</w:t>
      </w:r>
    </w:p>
    <w:tbl>
      <w:tblPr>
        <w:tblW w:w="9497" w:type="dxa"/>
        <w:tblLayout w:type="fixed"/>
        <w:tblCellMar>
          <w:left w:w="62" w:type="dxa"/>
          <w:right w:w="62" w:type="dxa"/>
        </w:tblCellMar>
        <w:tblLook w:val="0000"/>
      </w:tblPr>
      <w:tblGrid>
        <w:gridCol w:w="9497"/>
      </w:tblGrid>
      <w:tr w:rsidTr="00845D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t xml:space="preserve">Release 1. This is the first release of this unit of competency in the POL Police Training Package. </w:t>
            </w:r>
          </w:p>
        </w:tc>
      </w:tr>
    </w:tbl>
    <w:p w:rsidR="00000000" w:rsidRPr="00845DAD" w:rsidP="00845DAD">
      <w:pPr>
        <w:pStyle w:val="NoPaddingFontSize1"/>
      </w:pPr>
    </w:p>
    <w:p w:rsidR="00000000" w:rsidRPr="00845DAD" w:rsidP="00845DAD">
      <w:pPr>
        <w:pStyle w:val="AllowPageBreak"/>
      </w:pPr>
    </w:p>
    <w:p w:rsidR="00000000" w:rsidRPr="00845DAD" w:rsidP="00845DAD">
      <w:pPr>
        <w:pStyle w:val="Heading1"/>
      </w:pPr>
      <w:bookmarkStart w:id="2" w:name="O_1100014"/>
      <w:bookmarkEnd w:id="2"/>
      <w:r w:rsidRPr="00845DAD">
        <w:t>Application</w:t>
      </w:r>
    </w:p>
    <w:tbl>
      <w:tblPr>
        <w:tblW w:w="9497" w:type="dxa"/>
        <w:tblLayout w:type="fixed"/>
        <w:tblCellMar>
          <w:left w:w="62" w:type="dxa"/>
          <w:right w:w="62" w:type="dxa"/>
        </w:tblCellMar>
        <w:tblLook w:val="0000"/>
      </w:tblPr>
      <w:tblGrid>
        <w:gridCol w:w="9497"/>
      </w:tblGrid>
      <w:tr w:rsidTr="00845D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t>This unit describes the skills and knowledge required to examine crash incidents in a road crash inve</w:t>
            </w:r>
            <w:r w:rsidRPr="00845DAD">
              <w:t xml:space="preserve">stigation environment. It includes applying methodologies to map or model the interaction of objects involved in a crash incident. </w:t>
            </w:r>
          </w:p>
          <w:p w:rsidR="00000000" w:rsidRPr="00845DAD" w:rsidP="00845DAD">
            <w:pPr>
              <w:pStyle w:val="BodyText"/>
            </w:pPr>
            <w:r w:rsidRPr="00845DAD">
              <w:t>This unit applies to those working as police officers with responsibilities for investigating crash incidents beyond initial</w:t>
            </w:r>
            <w:r w:rsidRPr="00845DAD">
              <w:t xml:space="preserve"> attendance and developing findings.</w:t>
            </w:r>
          </w:p>
          <w:p w:rsidR="00000000" w:rsidRPr="00845DAD" w:rsidP="00845DAD">
            <w:pPr>
              <w:pStyle w:val="BodyText"/>
            </w:pPr>
            <w:r w:rsidRPr="00845DAD">
              <w:t>The skills and knowledge described in this unit must be applied within the legislative, regulatory and policy environment in which they are carried out. Organisational policies and procedures must be consulted and adher</w:t>
            </w:r>
            <w:r w:rsidRPr="00845DAD">
              <w:t>ed to, particularly those related to work health and safety (WHS).</w:t>
            </w:r>
          </w:p>
          <w:p w:rsidR="00000000" w:rsidRPr="00845DAD" w:rsidP="00845DAD">
            <w:pPr>
              <w:pStyle w:val="BodyText"/>
            </w:pPr>
            <w:r w:rsidRPr="00845DAD">
              <w:t>Those undertaking this unit would demonstrate strong autonomy, making independent decisions and accessing support from a broad range of services. They would be responsible for supervising c</w:t>
            </w:r>
            <w:r w:rsidRPr="00845DAD">
              <w:t>rash investigations, providing guidance and assistance, and displaying leadership as part of routine crash investigation duties. They would perform complex tasks within familiar and/or unpredictable contexts.</w:t>
            </w:r>
          </w:p>
          <w:p w:rsidR="00000000" w:rsidRPr="00845DAD" w:rsidP="00845DAD">
            <w:pPr>
              <w:pStyle w:val="BodyText"/>
            </w:pPr>
            <w:r w:rsidRPr="00845DAD">
              <w:t>No licensing, legislative or certification requ</w:t>
            </w:r>
            <w:r w:rsidRPr="00845DAD">
              <w:t>irements apply to unit at the time of publication.</w:t>
            </w:r>
          </w:p>
        </w:tc>
      </w:tr>
    </w:tbl>
    <w:p w:rsidR="00000000" w:rsidRPr="00845DAD" w:rsidP="00845DAD">
      <w:pPr>
        <w:pStyle w:val="NoPaddingFontSize1"/>
      </w:pPr>
    </w:p>
    <w:p w:rsidR="00000000" w:rsidRPr="00845DAD" w:rsidP="00845DAD">
      <w:pPr>
        <w:pStyle w:val="AllowPageBreak"/>
      </w:pPr>
    </w:p>
    <w:p w:rsidR="00000000" w:rsidRPr="00845DAD" w:rsidP="00845DAD">
      <w:pPr>
        <w:pStyle w:val="Heading1"/>
      </w:pPr>
      <w:bookmarkStart w:id="3" w:name="O_1100015"/>
      <w:bookmarkEnd w:id="3"/>
      <w:r w:rsidRPr="00845DAD">
        <w:t>Pre-requisite Unit</w:t>
      </w:r>
    </w:p>
    <w:tbl>
      <w:tblPr>
        <w:tblW w:w="9497" w:type="dxa"/>
        <w:tblLayout w:type="fixed"/>
        <w:tblCellMar>
          <w:left w:w="62" w:type="dxa"/>
          <w:right w:w="62" w:type="dxa"/>
        </w:tblCellMar>
        <w:tblLook w:val="0000"/>
      </w:tblPr>
      <w:tblGrid>
        <w:gridCol w:w="9497"/>
      </w:tblGrid>
      <w:tr w:rsidTr="00845D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t>Not applicable.</w:t>
            </w:r>
          </w:p>
        </w:tc>
      </w:tr>
    </w:tbl>
    <w:p w:rsidR="00000000" w:rsidRPr="00845DAD" w:rsidP="00845DAD">
      <w:pPr>
        <w:pStyle w:val="NoPaddingFontSize1"/>
      </w:pPr>
    </w:p>
    <w:p w:rsidR="00000000" w:rsidRPr="00845DAD" w:rsidP="00845DAD">
      <w:pPr>
        <w:pStyle w:val="AllowPageBreak"/>
      </w:pPr>
    </w:p>
    <w:p w:rsidR="00000000" w:rsidRPr="00845DAD" w:rsidP="00845DAD">
      <w:pPr>
        <w:pStyle w:val="Heading1"/>
      </w:pPr>
      <w:bookmarkStart w:id="4" w:name="O_1100016"/>
      <w:bookmarkEnd w:id="4"/>
      <w:r w:rsidRPr="00845DAD">
        <w:t>Competency Field</w:t>
      </w:r>
    </w:p>
    <w:tbl>
      <w:tblPr>
        <w:tblW w:w="9497" w:type="dxa"/>
        <w:tblLayout w:type="fixed"/>
        <w:tblCellMar>
          <w:left w:w="62" w:type="dxa"/>
          <w:right w:w="62" w:type="dxa"/>
        </w:tblCellMar>
        <w:tblLook w:val="0000"/>
      </w:tblPr>
      <w:tblGrid>
        <w:gridCol w:w="9497"/>
      </w:tblGrid>
      <w:tr w:rsidTr="00845D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t>Investigation.</w:t>
            </w:r>
          </w:p>
        </w:tc>
      </w:tr>
    </w:tbl>
    <w:p w:rsidR="00000000" w:rsidRPr="00845DAD" w:rsidP="00845DAD">
      <w:pPr>
        <w:pStyle w:val="NoPaddingFontSize1"/>
      </w:pPr>
    </w:p>
    <w:p w:rsidR="00000000" w:rsidRPr="00845DAD" w:rsidP="00845DAD">
      <w:pPr>
        <w:pStyle w:val="AllowPageBreak"/>
      </w:pPr>
    </w:p>
    <w:p w:rsidR="00000000" w:rsidRPr="00845DAD" w:rsidP="00845DAD">
      <w:pPr>
        <w:pStyle w:val="Heading1"/>
      </w:pPr>
      <w:bookmarkStart w:id="5" w:name="O_1100017"/>
      <w:bookmarkEnd w:id="5"/>
      <w:r w:rsidRPr="00845DAD">
        <w:t>Unit Sector</w:t>
      </w:r>
    </w:p>
    <w:tbl>
      <w:tblPr>
        <w:tblW w:w="9497" w:type="dxa"/>
        <w:tblLayout w:type="fixed"/>
        <w:tblCellMar>
          <w:left w:w="62" w:type="dxa"/>
          <w:right w:w="62" w:type="dxa"/>
        </w:tblCellMar>
        <w:tblLook w:val="0000"/>
      </w:tblPr>
      <w:tblGrid>
        <w:gridCol w:w="9497"/>
      </w:tblGrid>
      <w:tr w:rsidTr="00845D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t>Not applicable.</w:t>
            </w:r>
          </w:p>
        </w:tc>
      </w:tr>
    </w:tbl>
    <w:p w:rsidR="00000000" w:rsidRPr="00845DAD" w:rsidP="00845DAD">
      <w:pPr>
        <w:pStyle w:val="NoPaddingFontSize1"/>
      </w:pPr>
    </w:p>
    <w:p w:rsidR="00000000" w:rsidRPr="00845DAD" w:rsidP="00845DAD">
      <w:pPr>
        <w:pStyle w:val="AllowPageBreak"/>
      </w:pPr>
    </w:p>
    <w:p w:rsidR="00000000" w:rsidRPr="00845DAD" w:rsidP="00845DAD">
      <w:pPr>
        <w:pStyle w:val="Heading1"/>
      </w:pPr>
      <w:bookmarkStart w:id="6" w:name="O_1100018"/>
      <w:bookmarkEnd w:id="6"/>
      <w:r w:rsidRPr="00845DAD">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45DA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rPr>
                <w:rStyle w:val="SpecialBold"/>
              </w:rPr>
              <w:t>PERFORMANCE CRITERIA</w:t>
            </w:r>
          </w:p>
        </w:tc>
      </w:tr>
      <w:tr w:rsidTr="00845DA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t xml:space="preserve">Elements describe the essential </w:t>
            </w:r>
            <w:r w:rsidRPr="00845DAD">
              <w:t>outcomes.</w:t>
            </w:r>
          </w:p>
        </w:tc>
        <w:tc>
          <w:tcPr>
            <w:tcW w:w="6330" w:type="dxa"/>
            <w:gridSpan w:val="2"/>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t xml:space="preserve">Performance criteria describe the performance needed to </w:t>
            </w:r>
            <w:r w:rsidRPr="00845DAD">
              <w:t>demonstrate achievement of the element.</w:t>
            </w:r>
          </w:p>
        </w:tc>
      </w:tr>
      <w:tr w:rsidTr="00845DA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rPr>
                <w:rStyle w:val="SpecialBold"/>
              </w:rPr>
              <w:t>Evaluate a crash incident using physics and mathematical</w:t>
            </w:r>
            <w:r w:rsidRPr="00845DAD">
              <w:t xml:space="preserve"> </w:t>
            </w:r>
            <w:r w:rsidRPr="00845DAD">
              <w:rPr>
                <w:rStyle w:val="SpecialBold"/>
              </w:rPr>
              <w:t>principles</w:t>
            </w:r>
          </w:p>
        </w:tc>
        <w:tc>
          <w:tcPr>
            <w:tcW w:w="702"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t>Calculate object and vehicle dynamics using formulae applicable to crash investigation</w:t>
            </w:r>
          </w:p>
        </w:tc>
      </w:tr>
      <w:tr w:rsidTr="00845DA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45DA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t>Identify angles of interaction between objects and vehicles in a crash incident</w:t>
            </w:r>
          </w:p>
        </w:tc>
      </w:tr>
      <w:tr w:rsidTr="00845DA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45DA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t>Interpret tyre marks and road friction evidence to determine vehicle speed and braking distances</w:t>
            </w:r>
          </w:p>
        </w:tc>
      </w:tr>
      <w:tr w:rsidTr="00845DA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45DA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t>Examine electronic evidence to determine vehicle speed and crash dynamics</w:t>
            </w:r>
          </w:p>
        </w:tc>
      </w:tr>
      <w:tr w:rsidTr="00845DA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45DA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t>Analyse object and vehicle dynamics to validate mapping and modelling</w:t>
            </w:r>
          </w:p>
        </w:tc>
      </w:tr>
      <w:tr w:rsidTr="00845DA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rPr>
                <w:rStyle w:val="SpecialBold"/>
              </w:rPr>
              <w:t>Map a crash incident</w:t>
            </w:r>
          </w:p>
        </w:tc>
        <w:tc>
          <w:tcPr>
            <w:tcW w:w="702"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t>Illustrate vehicle movement and interactions using computer software</w:t>
            </w:r>
          </w:p>
        </w:tc>
      </w:tr>
      <w:tr w:rsidTr="00845DA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45DA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t>Use computer software to develop a map of a crash incident</w:t>
            </w:r>
          </w:p>
        </w:tc>
      </w:tr>
      <w:tr w:rsidTr="00845DA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45DA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t>Validate measurements to confirm accuracy of map</w:t>
            </w:r>
          </w:p>
        </w:tc>
      </w:tr>
      <w:tr w:rsidTr="00845DA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rPr>
                <w:rStyle w:val="SpecialBold"/>
              </w:rPr>
              <w:t>Model a crash incident</w:t>
            </w:r>
          </w:p>
        </w:tc>
        <w:tc>
          <w:tcPr>
            <w:tcW w:w="702"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t>Develop crash incident diagrams to depict interaction of objects and vehicles involved in crash</w:t>
            </w:r>
          </w:p>
        </w:tc>
      </w:tr>
      <w:tr w:rsidTr="00845DA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45DA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t>Represent a crash incident graphically using vectors</w:t>
            </w:r>
          </w:p>
        </w:tc>
      </w:tr>
      <w:tr w:rsidTr="00845DA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45DA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t xml:space="preserve">Use specialist software to generate crash models from crash evidence </w:t>
            </w:r>
          </w:p>
        </w:tc>
      </w:tr>
      <w:tr w:rsidTr="00845DA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45DA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45DAD">
            <w:pPr>
              <w:pStyle w:val="BodyText"/>
              <w:rPr>
                <w:lang w:val="en-NZ"/>
              </w:rPr>
            </w:pPr>
            <w:r w:rsidRPr="00845DAD">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t xml:space="preserve">Interpret outcomes of calculations, maps and models to determine crash dynamics </w:t>
            </w:r>
          </w:p>
        </w:tc>
      </w:tr>
    </w:tbl>
    <w:p w:rsidR="00000000" w:rsidRPr="00845DAD" w:rsidP="00845DAD">
      <w:pPr>
        <w:pStyle w:val="NoPaddingFontSize1"/>
      </w:pPr>
    </w:p>
    <w:p w:rsidR="00000000" w:rsidRPr="00845DAD" w:rsidP="00845DAD">
      <w:pPr>
        <w:pStyle w:val="AllowPageBreak"/>
      </w:pPr>
    </w:p>
    <w:p w:rsidR="00000000" w:rsidRPr="00845DAD" w:rsidP="00845DAD">
      <w:pPr>
        <w:pStyle w:val="Heading1"/>
      </w:pPr>
      <w:bookmarkStart w:id="7" w:name="O_1100019"/>
      <w:bookmarkEnd w:id="7"/>
      <w:r w:rsidRPr="00845DAD">
        <w:t>Foundation Skills</w:t>
      </w:r>
    </w:p>
    <w:tbl>
      <w:tblPr>
        <w:tblW w:w="9497" w:type="dxa"/>
        <w:tblLayout w:type="fixed"/>
        <w:tblCellMar>
          <w:left w:w="62" w:type="dxa"/>
          <w:right w:w="62" w:type="dxa"/>
        </w:tblCellMar>
        <w:tblLook w:val="0000"/>
      </w:tblPr>
      <w:tblGrid>
        <w:gridCol w:w="9497"/>
      </w:tblGrid>
      <w:tr w:rsidTr="00845D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t>Foundation skills essential to performance are explicit in the performance criteria of this unit of competency.</w:t>
            </w:r>
          </w:p>
        </w:tc>
      </w:tr>
    </w:tbl>
    <w:p w:rsidR="00000000" w:rsidRPr="00845DAD" w:rsidP="00845DAD">
      <w:pPr>
        <w:pStyle w:val="NoPaddingFontSize1"/>
      </w:pPr>
    </w:p>
    <w:p w:rsidR="00000000" w:rsidRPr="00845DAD" w:rsidP="00845DAD">
      <w:pPr>
        <w:pStyle w:val="AllowPageBreak"/>
      </w:pPr>
    </w:p>
    <w:p w:rsidR="00000000" w:rsidRPr="00845DAD" w:rsidP="00845DAD">
      <w:pPr>
        <w:pStyle w:val="Heading1"/>
      </w:pPr>
      <w:bookmarkStart w:id="8" w:name="O_1100020"/>
      <w:bookmarkEnd w:id="8"/>
      <w:r w:rsidRPr="00845DAD">
        <w:t>Ran</w:t>
      </w:r>
      <w:r w:rsidRPr="00845DAD">
        <w:t>ge of Conditions</w:t>
      </w:r>
    </w:p>
    <w:tbl>
      <w:tblPr>
        <w:tblW w:w="9497" w:type="dxa"/>
        <w:tblLayout w:type="fixed"/>
        <w:tblCellMar>
          <w:left w:w="62" w:type="dxa"/>
          <w:right w:w="62" w:type="dxa"/>
        </w:tblCellMar>
        <w:tblLook w:val="0000"/>
      </w:tblPr>
      <w:tblGrid>
        <w:gridCol w:w="9497"/>
      </w:tblGrid>
      <w:tr w:rsidTr="00845D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t>Range is restricted to essential operating conditions and any other variables essential to the work environment.</w:t>
            </w:r>
          </w:p>
          <w:p w:rsidR="00000000" w:rsidRPr="00845DAD" w:rsidP="00845DAD">
            <w:pPr>
              <w:pStyle w:val="BodyText"/>
            </w:pPr>
            <w:r w:rsidRPr="00845DAD">
              <w:t xml:space="preserve">Non-essential conditions may be found in the POL Police Training Package Companion Volume </w:t>
            </w:r>
            <w:r w:rsidRPr="00845DAD">
              <w:t>Implementation Guide.</w:t>
            </w:r>
          </w:p>
        </w:tc>
      </w:tr>
    </w:tbl>
    <w:p w:rsidR="00000000" w:rsidRPr="00845DAD" w:rsidP="00845DAD">
      <w:pPr>
        <w:pStyle w:val="NoPaddingFontSize1"/>
      </w:pPr>
    </w:p>
    <w:p w:rsidR="00000000" w:rsidRPr="00845DAD" w:rsidP="00845DAD">
      <w:pPr>
        <w:pStyle w:val="AllowPageBreak"/>
      </w:pPr>
    </w:p>
    <w:p w:rsidR="00000000" w:rsidRPr="00845DAD" w:rsidP="00845DAD">
      <w:pPr>
        <w:pStyle w:val="Heading1"/>
      </w:pPr>
      <w:bookmarkStart w:id="9" w:name="O_1100021"/>
      <w:bookmarkEnd w:id="9"/>
      <w:r w:rsidRPr="00845DAD">
        <w:t>Unit Mapping Information</w:t>
      </w:r>
    </w:p>
    <w:tbl>
      <w:tblPr>
        <w:tblW w:w="9497" w:type="dxa"/>
        <w:tblLayout w:type="fixed"/>
        <w:tblCellMar>
          <w:left w:w="62" w:type="dxa"/>
          <w:right w:w="62" w:type="dxa"/>
        </w:tblCellMar>
        <w:tblLook w:val="0000"/>
      </w:tblPr>
      <w:tblGrid>
        <w:gridCol w:w="9497"/>
      </w:tblGrid>
      <w:tr w:rsidTr="00845D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DAD" w:rsidP="00845DAD">
            <w:pPr>
              <w:pStyle w:val="BodyText"/>
            </w:pPr>
            <w:r w:rsidRPr="00845DAD">
              <w:t>This is a new unit.  No equivalent unit.</w:t>
            </w:r>
          </w:p>
        </w:tc>
      </w:tr>
    </w:tbl>
    <w:p w:rsidR="00000000" w:rsidRPr="00845DAD" w:rsidP="00845DAD">
      <w:pPr>
        <w:pStyle w:val="NoPaddingFontSize1"/>
      </w:pPr>
    </w:p>
    <w:p w:rsidR="00000000" w:rsidRPr="00845DAD" w:rsidP="00845DAD">
      <w:pPr>
        <w:pStyle w:val="AllowPageBreak"/>
      </w:pPr>
    </w:p>
    <w:p w:rsidR="00000000" w:rsidRPr="00845DAD" w:rsidP="00845DAD">
      <w:pPr>
        <w:pStyle w:val="Heading1"/>
      </w:pPr>
      <w:bookmarkStart w:id="10" w:name="O_1100028"/>
      <w:bookmarkEnd w:id="10"/>
      <w:r w:rsidRPr="00845DAD">
        <w:t>Links</w:t>
      </w:r>
    </w:p>
    <w:p w:rsidR="00000000" w:rsidRPr="00845DAD" w:rsidP="007014C6">
      <w:pPr>
        <w:pStyle w:val="BodyText"/>
      </w:pPr>
      <w:r w:rsidRPr="00845DAD">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F673A5">
        <w:rPr>
          <w:rStyle w:val="Hyperlink"/>
        </w:rPr>
        <w:t>https://vetnet.gov.au/Pages/TrainingDocs.aspx?q=98c3984e-2cf1-48a8-8ed1-85e4b92e7351</w:t>
      </w:r>
      <w:r>
        <w:fldChar w:fldCharType="end"/>
      </w:r>
    </w:p>
    <w:p w:rsidR="00000000" w:rsidRPr="00845DAD" w:rsidP="00845DAD"/>
    <w:sectPr w:rsidSect="00845D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AD" w:rsidRPr="007014C6" w:rsidP="007014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C6" w:rsidP="00845D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14C6" w:rsidP="00845DA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014C6" w:rsidP="00845D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5DAD" w:rsidRPr="007014C6" w:rsidP="007014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4C6" w:rsidRPr="002D2AF8" w:rsidP="00845DAD">
    <w:pPr>
      <w:pStyle w:val="Header"/>
      <w:framePr w:wrap="around"/>
    </w:pPr>
    <w:r>
      <w:fldChar w:fldCharType="begin"/>
    </w:r>
    <w:r>
      <w:instrText xml:space="preserve"> TITLE   \* MERGEFORMAT </w:instrText>
    </w:r>
    <w:r>
      <w:fldChar w:fldCharType="separate"/>
    </w:r>
    <w:r>
      <w:t>POLINV023 Examine a crash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7014C6" w:rsidP="00845D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D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DAD"/>
    <w:pPr>
      <w:spacing w:before="360" w:after="60"/>
      <w:outlineLvl w:val="0"/>
    </w:pPr>
    <w:rPr>
      <w:sz w:val="32"/>
    </w:rPr>
  </w:style>
  <w:style w:type="paragraph" w:styleId="Heading2">
    <w:name w:val="heading 2"/>
    <w:basedOn w:val="HeadingBase"/>
    <w:next w:val="BodyText"/>
    <w:link w:val="Heading2Char"/>
    <w:qFormat/>
    <w:rsid w:val="00845DAD"/>
    <w:pPr>
      <w:keepLines/>
      <w:spacing w:before="240" w:after="120"/>
      <w:outlineLvl w:val="1"/>
    </w:pPr>
    <w:rPr>
      <w:sz w:val="28"/>
      <w:szCs w:val="40"/>
    </w:rPr>
  </w:style>
  <w:style w:type="paragraph" w:styleId="Heading3">
    <w:name w:val="heading 3"/>
    <w:basedOn w:val="HeadingBase"/>
    <w:next w:val="BodyText"/>
    <w:link w:val="Heading3Char"/>
    <w:qFormat/>
    <w:rsid w:val="00845DAD"/>
    <w:pPr>
      <w:spacing w:before="180" w:after="120"/>
      <w:outlineLvl w:val="2"/>
    </w:pPr>
    <w:rPr>
      <w:spacing w:val="-10"/>
      <w:kern w:val="32"/>
    </w:rPr>
  </w:style>
  <w:style w:type="paragraph" w:styleId="Heading4">
    <w:name w:val="heading 4"/>
    <w:basedOn w:val="HeadingBase"/>
    <w:next w:val="BodyText"/>
    <w:link w:val="Heading4Char"/>
    <w:qFormat/>
    <w:rsid w:val="00845DAD"/>
    <w:pPr>
      <w:spacing w:before="160" w:after="120"/>
      <w:outlineLvl w:val="3"/>
    </w:pPr>
    <w:rPr>
      <w:sz w:val="22"/>
    </w:rPr>
  </w:style>
  <w:style w:type="paragraph" w:styleId="Heading5">
    <w:name w:val="heading 5"/>
    <w:basedOn w:val="HeadingBase"/>
    <w:next w:val="Normal"/>
    <w:link w:val="Heading5Char"/>
    <w:qFormat/>
    <w:rsid w:val="00845DAD"/>
    <w:pPr>
      <w:spacing w:before="80"/>
      <w:outlineLvl w:val="4"/>
    </w:pPr>
    <w:rPr>
      <w:color w:val="918585"/>
      <w:sz w:val="20"/>
    </w:rPr>
  </w:style>
  <w:style w:type="paragraph" w:styleId="Heading6">
    <w:name w:val="heading 6"/>
    <w:basedOn w:val="HeadingBase"/>
    <w:next w:val="Normal"/>
    <w:link w:val="Heading6Char"/>
    <w:qFormat/>
    <w:rsid w:val="00845DAD"/>
    <w:pPr>
      <w:spacing w:before="60"/>
      <w:outlineLvl w:val="5"/>
    </w:pPr>
    <w:rPr>
      <w:color w:val="918585"/>
      <w:sz w:val="20"/>
    </w:rPr>
  </w:style>
  <w:style w:type="paragraph" w:styleId="Heading7">
    <w:name w:val="heading 7"/>
    <w:basedOn w:val="Normal"/>
    <w:next w:val="Normal"/>
    <w:link w:val="Heading7Char"/>
    <w:qFormat/>
    <w:rsid w:val="00845DAD"/>
    <w:pPr>
      <w:ind w:left="720"/>
      <w:outlineLvl w:val="6"/>
    </w:pPr>
    <w:rPr>
      <w:i/>
    </w:rPr>
  </w:style>
  <w:style w:type="paragraph" w:styleId="Heading8">
    <w:name w:val="heading 8"/>
    <w:basedOn w:val="Normal"/>
    <w:next w:val="Normal"/>
    <w:link w:val="Heading8Char"/>
    <w:qFormat/>
    <w:rsid w:val="00845DAD"/>
    <w:pPr>
      <w:ind w:left="720"/>
      <w:outlineLvl w:val="7"/>
    </w:pPr>
    <w:rPr>
      <w:i/>
    </w:rPr>
  </w:style>
  <w:style w:type="paragraph" w:styleId="Heading9">
    <w:name w:val="heading 9"/>
    <w:basedOn w:val="Normal"/>
    <w:next w:val="Normal"/>
    <w:link w:val="Heading9Char"/>
    <w:qFormat/>
    <w:rsid w:val="00845DAD"/>
    <w:pPr>
      <w:ind w:left="720"/>
      <w:outlineLvl w:val="8"/>
    </w:pPr>
    <w:rPr>
      <w:i/>
    </w:rPr>
  </w:style>
  <w:style w:type="character" w:default="1" w:styleId="DefaultParagraphFont">
    <w:name w:val="Default Paragraph Font"/>
    <w:uiPriority w:val="1"/>
    <w:unhideWhenUsed/>
    <w:rsid w:val="00845D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DAD"/>
  </w:style>
  <w:style w:type="character" w:customStyle="1" w:styleId="Heading1Char">
    <w:name w:val="Heading 1 Char"/>
    <w:basedOn w:val="DefaultParagraphFont"/>
    <w:link w:val="Heading1"/>
    <w:rsid w:val="00845DAD"/>
    <w:rPr>
      <w:rFonts w:ascii="Times New Roman" w:eastAsia="Times New Roman" w:hAnsi="Times New Roman" w:cs="Times New Roman"/>
      <w:b/>
      <w:sz w:val="32"/>
      <w:szCs w:val="20"/>
      <w:lang w:eastAsia="en-US"/>
    </w:rPr>
  </w:style>
  <w:style w:type="paragraph" w:styleId="BodyText">
    <w:name w:val="Body Text"/>
    <w:basedOn w:val="Normal"/>
    <w:link w:val="BodyTextChar"/>
    <w:rsid w:val="00845D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5DAD"/>
    <w:rPr>
      <w:rFonts w:ascii="Times New Roman" w:eastAsia="Times New Roman" w:hAnsi="Times New Roman" w:cs="Times New Roman"/>
      <w:sz w:val="24"/>
      <w:lang w:eastAsia="en-US"/>
    </w:rPr>
  </w:style>
  <w:style w:type="character" w:customStyle="1" w:styleId="SpecialBold">
    <w:name w:val="Special Bold"/>
    <w:basedOn w:val="DefaultParagraphFont"/>
    <w:rsid w:val="00845DAD"/>
    <w:rPr>
      <w:b/>
      <w:spacing w:val="0"/>
    </w:rPr>
  </w:style>
  <w:style w:type="paragraph" w:customStyle="1" w:styleId="SuperHeading">
    <w:name w:val="SuperHeading"/>
    <w:basedOn w:val="Normal"/>
    <w:rsid w:val="00845DAD"/>
    <w:pPr>
      <w:spacing w:before="240" w:after="120"/>
      <w:outlineLvl w:val="0"/>
    </w:pPr>
    <w:rPr>
      <w:rFonts w:ascii="Times New Roman" w:hAnsi="Times New Roman"/>
      <w:b/>
      <w:sz w:val="32"/>
    </w:rPr>
  </w:style>
  <w:style w:type="paragraph" w:customStyle="1" w:styleId="AllowPageBreak">
    <w:name w:val="AllowPageBreak"/>
    <w:rsid w:val="00845D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5D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D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D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D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D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D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D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DAD"/>
    <w:rPr>
      <w:rFonts w:ascii="Courier New" w:eastAsia="Times New Roman" w:hAnsi="Courier New" w:cs="Times New Roman"/>
      <w:i/>
      <w:szCs w:val="20"/>
      <w:lang w:eastAsia="en-US"/>
    </w:rPr>
  </w:style>
  <w:style w:type="paragraph" w:customStyle="1" w:styleId="HeadingBase">
    <w:name w:val="Heading Base"/>
    <w:rsid w:val="00845D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DAD"/>
    <w:pPr>
      <w:tabs>
        <w:tab w:val="right" w:leader="dot" w:pos="9072"/>
      </w:tabs>
      <w:ind w:left="567"/>
    </w:pPr>
    <w:rPr>
      <w:szCs w:val="22"/>
    </w:rPr>
  </w:style>
  <w:style w:type="paragraph" w:customStyle="1" w:styleId="TOCBase">
    <w:name w:val="TOC Base"/>
    <w:rsid w:val="00845D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DAD"/>
    <w:pPr>
      <w:tabs>
        <w:tab w:val="right" w:leader="dot" w:pos="9072"/>
      </w:tabs>
      <w:spacing w:before="40" w:after="40"/>
      <w:ind w:left="284"/>
    </w:pPr>
    <w:rPr>
      <w:rFonts w:ascii="Times New Roman" w:hAnsi="Times New Roman"/>
    </w:rPr>
  </w:style>
  <w:style w:type="paragraph" w:styleId="TOC1">
    <w:name w:val="toc 1"/>
    <w:basedOn w:val="TOCBase"/>
    <w:next w:val="Normal"/>
    <w:rsid w:val="00845D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5D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DAD"/>
    <w:rPr>
      <w:rFonts w:ascii="Times New Roman" w:eastAsia="Times New Roman" w:hAnsi="Times New Roman" w:cs="Times New Roman"/>
      <w:sz w:val="16"/>
      <w:lang w:eastAsia="en-US"/>
    </w:rPr>
  </w:style>
  <w:style w:type="paragraph" w:styleId="Title">
    <w:name w:val="Title"/>
    <w:basedOn w:val="HeadingBase"/>
    <w:link w:val="TitleChar"/>
    <w:qFormat/>
    <w:rsid w:val="00845DAD"/>
    <w:pPr>
      <w:spacing w:before="5040"/>
      <w:jc w:val="center"/>
    </w:pPr>
    <w:rPr>
      <w:sz w:val="48"/>
      <w:szCs w:val="72"/>
      <w:lang w:val="en-US"/>
    </w:rPr>
  </w:style>
  <w:style w:type="character" w:customStyle="1" w:styleId="TitleChar">
    <w:name w:val="Title Char"/>
    <w:basedOn w:val="DefaultParagraphFont"/>
    <w:link w:val="Title"/>
    <w:rsid w:val="00845D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DAD"/>
    <w:pPr>
      <w:tabs>
        <w:tab w:val="left" w:pos="3600"/>
        <w:tab w:val="left" w:pos="3958"/>
      </w:tabs>
    </w:pPr>
  </w:style>
  <w:style w:type="paragraph" w:styleId="List">
    <w:name w:val="List"/>
    <w:basedOn w:val="BodyText"/>
    <w:next w:val="BodyText"/>
    <w:rsid w:val="00845DAD"/>
    <w:pPr>
      <w:tabs>
        <w:tab w:val="left" w:pos="340"/>
      </w:tabs>
      <w:spacing w:before="60" w:after="60"/>
      <w:ind w:left="340" w:hanging="340"/>
    </w:pPr>
  </w:style>
  <w:style w:type="paragraph" w:styleId="ListBullet">
    <w:name w:val="List Bullet"/>
    <w:basedOn w:val="List"/>
    <w:rsid w:val="00845DAD"/>
    <w:pPr>
      <w:numPr>
        <w:numId w:val="10"/>
      </w:numPr>
      <w:tabs>
        <w:tab w:val="clear" w:pos="340"/>
      </w:tabs>
      <w:spacing w:before="40" w:after="40"/>
    </w:pPr>
  </w:style>
  <w:style w:type="paragraph" w:customStyle="1" w:styleId="Note">
    <w:name w:val="Note"/>
    <w:basedOn w:val="BodyText"/>
    <w:rsid w:val="00845D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DAD"/>
    <w:pPr>
      <w:framePr w:wrap="auto" w:hAnchor="text" w:y="6049"/>
    </w:pPr>
    <w:rPr>
      <w:color w:val="000000"/>
      <w:sz w:val="40"/>
    </w:rPr>
  </w:style>
  <w:style w:type="paragraph" w:customStyle="1" w:styleId="TOCTitle">
    <w:name w:val="TOCTitle"/>
    <w:basedOn w:val="Heading1"/>
    <w:rsid w:val="00845DAD"/>
    <w:pPr>
      <w:spacing w:after="240"/>
      <w:jc w:val="center"/>
      <w:outlineLvl w:val="9"/>
    </w:pPr>
    <w:rPr>
      <w:caps/>
    </w:rPr>
  </w:style>
  <w:style w:type="paragraph" w:customStyle="1" w:styleId="Version">
    <w:name w:val="Version"/>
    <w:rsid w:val="00845D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5DAD"/>
    <w:pPr>
      <w:numPr>
        <w:numId w:val="11"/>
      </w:numPr>
      <w:tabs>
        <w:tab w:val="clear" w:pos="680"/>
      </w:tabs>
    </w:pPr>
  </w:style>
  <w:style w:type="paragraph" w:styleId="Index1">
    <w:name w:val="index 1"/>
    <w:basedOn w:val="Normal"/>
    <w:next w:val="Normal"/>
    <w:semiHidden/>
    <w:rsid w:val="00845DAD"/>
    <w:pPr>
      <w:keepNext w:val="0"/>
      <w:tabs>
        <w:tab w:val="right" w:pos="4176"/>
      </w:tabs>
      <w:ind w:left="198" w:hanging="198"/>
    </w:pPr>
    <w:rPr>
      <w:rFonts w:ascii="Garamond" w:hAnsi="Garamond"/>
    </w:rPr>
  </w:style>
  <w:style w:type="paragraph" w:styleId="IndexHeading">
    <w:name w:val="index heading"/>
    <w:basedOn w:val="Normal"/>
    <w:next w:val="Index1"/>
    <w:semiHidden/>
    <w:rsid w:val="00845DAD"/>
    <w:pPr>
      <w:spacing w:before="120" w:after="120"/>
    </w:pPr>
    <w:rPr>
      <w:rFonts w:ascii="Arial" w:hAnsi="Arial"/>
      <w:b/>
      <w:color w:val="918585"/>
      <w:sz w:val="24"/>
    </w:rPr>
  </w:style>
  <w:style w:type="paragraph" w:styleId="Header">
    <w:name w:val="header"/>
    <w:basedOn w:val="Normal"/>
    <w:link w:val="HeaderChar"/>
    <w:rsid w:val="00845D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DAD"/>
    <w:rPr>
      <w:rFonts w:ascii="Times New Roman" w:eastAsia="Times New Roman" w:hAnsi="Times New Roman" w:cs="Times New Roman"/>
      <w:sz w:val="16"/>
      <w:szCs w:val="20"/>
      <w:lang w:val="en-GB" w:eastAsia="en-US"/>
    </w:rPr>
  </w:style>
  <w:style w:type="paragraph" w:customStyle="1" w:styleId="Chapter">
    <w:name w:val="Chapter"/>
    <w:basedOn w:val="Normal"/>
    <w:rsid w:val="00845DAD"/>
    <w:pPr>
      <w:spacing w:before="240"/>
    </w:pPr>
    <w:rPr>
      <w:rFonts w:ascii="Times New Roman" w:hAnsi="Times New Roman"/>
      <w:smallCaps/>
      <w:spacing w:val="80"/>
      <w:sz w:val="28"/>
    </w:rPr>
  </w:style>
  <w:style w:type="paragraph" w:customStyle="1" w:styleId="InChapter">
    <w:name w:val="InChapter"/>
    <w:basedOn w:val="Heading3"/>
    <w:rsid w:val="00845DAD"/>
    <w:pPr>
      <w:spacing w:after="240"/>
      <w:outlineLvl w:val="9"/>
    </w:pPr>
    <w:rPr>
      <w:noProof/>
    </w:rPr>
  </w:style>
  <w:style w:type="paragraph" w:styleId="Index2">
    <w:name w:val="index 2"/>
    <w:basedOn w:val="Normal"/>
    <w:next w:val="Normal"/>
    <w:semiHidden/>
    <w:rsid w:val="00845DAD"/>
    <w:pPr>
      <w:tabs>
        <w:tab w:val="right" w:pos="4176"/>
      </w:tabs>
      <w:ind w:left="568" w:hanging="284"/>
    </w:pPr>
    <w:rPr>
      <w:rFonts w:ascii="Garamond" w:hAnsi="Garamond"/>
    </w:rPr>
  </w:style>
  <w:style w:type="paragraph" w:customStyle="1" w:styleId="Byline">
    <w:name w:val="Byline"/>
    <w:rsid w:val="00845D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DAD"/>
    <w:pPr>
      <w:tabs>
        <w:tab w:val="clear" w:pos="3600"/>
        <w:tab w:val="clear" w:pos="3958"/>
      </w:tabs>
      <w:jc w:val="right"/>
    </w:pPr>
  </w:style>
  <w:style w:type="character" w:styleId="Emphasis">
    <w:name w:val="Emphasis"/>
    <w:basedOn w:val="DefaultParagraphFont"/>
    <w:qFormat/>
    <w:rsid w:val="00845DAD"/>
    <w:rPr>
      <w:i/>
    </w:rPr>
  </w:style>
  <w:style w:type="paragraph" w:styleId="Caption">
    <w:name w:val="caption"/>
    <w:basedOn w:val="BodyText"/>
    <w:next w:val="Normal"/>
    <w:qFormat/>
    <w:rsid w:val="00845DAD"/>
    <w:pPr>
      <w:framePr w:w="2268" w:hSpace="181" w:vSpace="181" w:wrap="around" w:vAnchor="text" w:hAnchor="page" w:x="1135" w:y="285" w:anchorLock="1"/>
    </w:pPr>
    <w:rPr>
      <w:i/>
    </w:rPr>
  </w:style>
  <w:style w:type="paragraph" w:customStyle="1" w:styleId="MiniTOCTitle">
    <w:name w:val="MiniTOCTitle"/>
    <w:basedOn w:val="Heading4"/>
    <w:rsid w:val="00845DAD"/>
    <w:pPr>
      <w:spacing w:before="240"/>
      <w:outlineLvl w:val="9"/>
    </w:pPr>
    <w:rPr>
      <w:noProof/>
      <w:sz w:val="24"/>
    </w:rPr>
  </w:style>
  <w:style w:type="paragraph" w:customStyle="1" w:styleId="MiniTOCItem">
    <w:name w:val="MiniTOCItem"/>
    <w:basedOn w:val="ListBullet"/>
    <w:rsid w:val="00845DAD"/>
    <w:pPr>
      <w:numPr>
        <w:numId w:val="0"/>
      </w:numPr>
      <w:tabs>
        <w:tab w:val="right" w:leader="dot" w:pos="6521"/>
      </w:tabs>
      <w:spacing w:before="0" w:after="0"/>
    </w:pPr>
  </w:style>
  <w:style w:type="paragraph" w:customStyle="1" w:styleId="TOFTitle">
    <w:name w:val="TOFTitle"/>
    <w:basedOn w:val="TOCTitle"/>
    <w:rsid w:val="00845DAD"/>
  </w:style>
  <w:style w:type="paragraph" w:styleId="TableofFigures">
    <w:name w:val="table of figures"/>
    <w:basedOn w:val="Normal"/>
    <w:next w:val="Normal"/>
    <w:semiHidden/>
    <w:rsid w:val="00845DAD"/>
    <w:pPr>
      <w:tabs>
        <w:tab w:val="right" w:leader="dot" w:pos="9072"/>
      </w:tabs>
      <w:ind w:left="970" w:hanging="403"/>
    </w:pPr>
    <w:rPr>
      <w:rFonts w:ascii="Times New Roman" w:hAnsi="Times New Roman"/>
      <w:b/>
    </w:rPr>
  </w:style>
  <w:style w:type="paragraph" w:styleId="ListNumber">
    <w:name w:val="List Number"/>
    <w:basedOn w:val="List"/>
    <w:rsid w:val="00845DAD"/>
    <w:pPr>
      <w:numPr>
        <w:numId w:val="13"/>
      </w:numPr>
      <w:tabs>
        <w:tab w:val="clear" w:pos="340"/>
      </w:tabs>
    </w:pPr>
  </w:style>
  <w:style w:type="character" w:customStyle="1" w:styleId="WingdingSymbols">
    <w:name w:val="Wingding Symbols"/>
    <w:rsid w:val="00845DAD"/>
    <w:rPr>
      <w:rFonts w:ascii="Wingdings" w:hAnsi="Wingdings"/>
    </w:rPr>
  </w:style>
  <w:style w:type="paragraph" w:customStyle="1" w:styleId="TableHeading">
    <w:name w:val="Table Heading"/>
    <w:basedOn w:val="HeadingBase"/>
    <w:rsid w:val="00845DAD"/>
    <w:pPr>
      <w:keepLines/>
      <w:pBdr>
        <w:bottom w:val="single" w:sz="6" w:space="1" w:color="918585"/>
      </w:pBdr>
      <w:spacing w:before="240"/>
    </w:pPr>
  </w:style>
  <w:style w:type="character" w:customStyle="1" w:styleId="HotSpot">
    <w:name w:val="HotSpot"/>
    <w:rsid w:val="00845DAD"/>
    <w:rPr>
      <w:color w:val="0033CC"/>
      <w:u w:val="none"/>
    </w:rPr>
  </w:style>
  <w:style w:type="paragraph" w:customStyle="1" w:styleId="BodyTextRight">
    <w:name w:val="Body Text Right"/>
    <w:basedOn w:val="BodyText"/>
    <w:rsid w:val="00845DAD"/>
    <w:pPr>
      <w:spacing w:before="0" w:after="0"/>
      <w:jc w:val="right"/>
    </w:pPr>
  </w:style>
  <w:style w:type="paragraph" w:styleId="Index3">
    <w:name w:val="index 3"/>
    <w:basedOn w:val="ListNumber2"/>
    <w:next w:val="Normal"/>
    <w:semiHidden/>
    <w:rsid w:val="00845DAD"/>
    <w:pPr>
      <w:numPr>
        <w:numId w:val="0"/>
      </w:numPr>
      <w:tabs>
        <w:tab w:val="right" w:leader="dot" w:pos="4176"/>
      </w:tabs>
    </w:pPr>
  </w:style>
  <w:style w:type="paragraph" w:styleId="ListNumber2">
    <w:name w:val="List Number 2"/>
    <w:basedOn w:val="List2"/>
    <w:rsid w:val="00845DAD"/>
    <w:pPr>
      <w:numPr>
        <w:numId w:val="8"/>
      </w:numPr>
      <w:tabs>
        <w:tab w:val="clear" w:pos="1060"/>
      </w:tabs>
    </w:pPr>
  </w:style>
  <w:style w:type="paragraph" w:customStyle="1" w:styleId="MarginNote">
    <w:name w:val="Margin Note"/>
    <w:basedOn w:val="BodyText"/>
    <w:rsid w:val="00845D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D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D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DAD"/>
    <w:rPr>
      <w:sz w:val="32"/>
    </w:rPr>
  </w:style>
  <w:style w:type="paragraph" w:customStyle="1" w:styleId="HeadingProcedure">
    <w:name w:val="Heading Procedure"/>
    <w:basedOn w:val="HeadingBase"/>
    <w:next w:val="Normal"/>
    <w:rsid w:val="00845DAD"/>
    <w:pPr>
      <w:tabs>
        <w:tab w:val="left" w:pos="0"/>
      </w:tabs>
      <w:spacing w:before="120" w:after="60"/>
    </w:pPr>
    <w:rPr>
      <w:i/>
      <w:color w:val="918585"/>
      <w:sz w:val="22"/>
    </w:rPr>
  </w:style>
  <w:style w:type="paragraph" w:customStyle="1" w:styleId="TableBodyText">
    <w:name w:val="Table Body Text"/>
    <w:basedOn w:val="BodyText"/>
    <w:rsid w:val="00845DAD"/>
    <w:pPr>
      <w:spacing w:before="60" w:after="60"/>
    </w:pPr>
  </w:style>
  <w:style w:type="paragraph" w:styleId="ListContinue">
    <w:name w:val="List Continue"/>
    <w:basedOn w:val="List"/>
    <w:rsid w:val="00845DAD"/>
    <w:pPr>
      <w:ind w:firstLine="0"/>
    </w:pPr>
  </w:style>
  <w:style w:type="paragraph" w:customStyle="1" w:styleId="ListNote">
    <w:name w:val="List Note"/>
    <w:basedOn w:val="List"/>
    <w:rsid w:val="00845DAD"/>
    <w:pPr>
      <w:pBdr>
        <w:top w:val="single" w:sz="6" w:space="2" w:color="918585"/>
        <w:bottom w:val="single" w:sz="6" w:space="2" w:color="918585"/>
      </w:pBdr>
      <w:tabs>
        <w:tab w:val="left" w:pos="1021"/>
      </w:tabs>
      <w:ind w:firstLine="0"/>
    </w:pPr>
  </w:style>
  <w:style w:type="paragraph" w:customStyle="1" w:styleId="Warning">
    <w:name w:val="Warning"/>
    <w:basedOn w:val="BodyText"/>
    <w:rsid w:val="00845DAD"/>
    <w:pPr>
      <w:shd w:val="clear" w:color="auto" w:fill="D9D9D9"/>
      <w:tabs>
        <w:tab w:val="left" w:pos="992"/>
      </w:tabs>
      <w:ind w:left="119" w:right="119"/>
    </w:pPr>
    <w:rPr>
      <w:sz w:val="20"/>
    </w:rPr>
  </w:style>
  <w:style w:type="paragraph" w:customStyle="1" w:styleId="MarginIcons">
    <w:name w:val="Margin Icons"/>
    <w:basedOn w:val="BodyText"/>
    <w:rsid w:val="00845D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DAD"/>
    <w:rPr>
      <w:rFonts w:ascii="Courier New" w:hAnsi="Courier New"/>
    </w:rPr>
  </w:style>
  <w:style w:type="paragraph" w:customStyle="1" w:styleId="NoteBullet">
    <w:name w:val="Note Bullet"/>
    <w:basedOn w:val="Note"/>
    <w:rsid w:val="00845DAD"/>
    <w:pPr>
      <w:tabs>
        <w:tab w:val="clear" w:pos="680"/>
      </w:tabs>
      <w:spacing w:before="60" w:after="60"/>
    </w:pPr>
  </w:style>
  <w:style w:type="paragraph" w:customStyle="1" w:styleId="SubHeading2">
    <w:name w:val="SubHeading2"/>
    <w:basedOn w:val="HeadingBase"/>
    <w:rsid w:val="00845DAD"/>
    <w:pPr>
      <w:spacing w:before="240" w:after="60"/>
    </w:pPr>
    <w:rPr>
      <w:sz w:val="20"/>
    </w:rPr>
  </w:style>
  <w:style w:type="paragraph" w:customStyle="1" w:styleId="SubHeading1">
    <w:name w:val="SubHeading1"/>
    <w:basedOn w:val="HeadingBase"/>
    <w:rsid w:val="00845DAD"/>
    <w:pPr>
      <w:spacing w:before="240" w:after="60"/>
    </w:pPr>
    <w:rPr>
      <w:color w:val="918585"/>
      <w:sz w:val="22"/>
    </w:rPr>
  </w:style>
  <w:style w:type="paragraph" w:customStyle="1" w:styleId="SideHeading">
    <w:name w:val="Side Heading"/>
    <w:basedOn w:val="HeadingBase"/>
    <w:rsid w:val="00845D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DAD"/>
    <w:pPr>
      <w:numPr>
        <w:numId w:val="9"/>
      </w:numPr>
    </w:pPr>
  </w:style>
  <w:style w:type="paragraph" w:styleId="PlainText">
    <w:name w:val="Plain Text"/>
    <w:basedOn w:val="Normal"/>
    <w:link w:val="PlainTextChar"/>
    <w:rsid w:val="00845DAD"/>
    <w:rPr>
      <w:sz w:val="20"/>
    </w:rPr>
  </w:style>
  <w:style w:type="character" w:customStyle="1" w:styleId="PlainTextChar">
    <w:name w:val="Plain Text Char"/>
    <w:basedOn w:val="DefaultParagraphFont"/>
    <w:link w:val="PlainText"/>
    <w:rsid w:val="00845DAD"/>
    <w:rPr>
      <w:rFonts w:ascii="Courier New" w:eastAsia="Times New Roman" w:hAnsi="Courier New" w:cs="Times New Roman"/>
      <w:sz w:val="20"/>
      <w:szCs w:val="20"/>
      <w:lang w:eastAsia="en-US"/>
    </w:rPr>
  </w:style>
  <w:style w:type="character" w:customStyle="1" w:styleId="MenuOption">
    <w:name w:val="Menu Option"/>
    <w:basedOn w:val="DefaultParagraphFont"/>
    <w:rsid w:val="00845DAD"/>
    <w:rPr>
      <w:b/>
      <w:smallCaps/>
    </w:rPr>
  </w:style>
  <w:style w:type="paragraph" w:customStyle="1" w:styleId="TableListNumber">
    <w:name w:val="Table List Number"/>
    <w:basedOn w:val="ListNumber"/>
    <w:rsid w:val="00845DAD"/>
    <w:pPr>
      <w:numPr>
        <w:numId w:val="0"/>
      </w:numPr>
    </w:pPr>
  </w:style>
  <w:style w:type="paragraph" w:styleId="TOC4">
    <w:name w:val="toc 4"/>
    <w:basedOn w:val="TOCBase"/>
    <w:next w:val="Normal"/>
    <w:semiHidden/>
    <w:rsid w:val="00845DAD"/>
    <w:pPr>
      <w:tabs>
        <w:tab w:val="right" w:leader="dot" w:pos="9071"/>
      </w:tabs>
      <w:ind w:left="1701"/>
    </w:pPr>
  </w:style>
  <w:style w:type="paragraph" w:customStyle="1" w:styleId="ListAlpha">
    <w:name w:val="List Alpha"/>
    <w:basedOn w:val="List"/>
    <w:rsid w:val="00845DAD"/>
    <w:pPr>
      <w:numPr>
        <w:numId w:val="7"/>
      </w:numPr>
    </w:pPr>
  </w:style>
  <w:style w:type="paragraph" w:customStyle="1" w:styleId="ListAlpha2">
    <w:name w:val="List Alpha 2"/>
    <w:basedOn w:val="List2"/>
    <w:rsid w:val="00845DAD"/>
    <w:pPr>
      <w:numPr>
        <w:numId w:val="6"/>
      </w:numPr>
    </w:pPr>
  </w:style>
  <w:style w:type="paragraph" w:styleId="List2">
    <w:name w:val="List 2"/>
    <w:basedOn w:val="BodyText"/>
    <w:rsid w:val="00845DAD"/>
    <w:pPr>
      <w:tabs>
        <w:tab w:val="left" w:pos="680"/>
      </w:tabs>
      <w:spacing w:before="60" w:after="60"/>
      <w:ind w:left="680" w:hanging="340"/>
    </w:pPr>
  </w:style>
  <w:style w:type="paragraph" w:styleId="List3">
    <w:name w:val="List 3"/>
    <w:basedOn w:val="BodyText"/>
    <w:rsid w:val="00845DAD"/>
    <w:pPr>
      <w:tabs>
        <w:tab w:val="left" w:pos="1021"/>
      </w:tabs>
      <w:spacing w:before="60" w:after="60"/>
      <w:ind w:left="1020" w:hanging="340"/>
    </w:pPr>
  </w:style>
  <w:style w:type="paragraph" w:styleId="List4">
    <w:name w:val="List 4"/>
    <w:basedOn w:val="BodyText"/>
    <w:rsid w:val="00845DAD"/>
    <w:pPr>
      <w:tabs>
        <w:tab w:val="left" w:pos="1361"/>
      </w:tabs>
      <w:spacing w:before="60" w:after="60"/>
      <w:ind w:left="1361" w:hanging="340"/>
    </w:pPr>
  </w:style>
  <w:style w:type="paragraph" w:styleId="List5">
    <w:name w:val="List 5"/>
    <w:basedOn w:val="BodyText"/>
    <w:rsid w:val="00845DAD"/>
    <w:pPr>
      <w:tabs>
        <w:tab w:val="left" w:pos="1701"/>
      </w:tabs>
      <w:spacing w:before="60" w:after="60"/>
      <w:ind w:left="1701" w:hanging="340"/>
    </w:pPr>
  </w:style>
  <w:style w:type="paragraph" w:styleId="ListBullet3">
    <w:name w:val="List Bullet 3"/>
    <w:basedOn w:val="List3"/>
    <w:rsid w:val="00845DAD"/>
    <w:pPr>
      <w:numPr>
        <w:numId w:val="12"/>
      </w:numPr>
      <w:tabs>
        <w:tab w:val="clear" w:pos="1021"/>
      </w:tabs>
      <w:ind w:left="1037" w:hanging="357"/>
    </w:pPr>
  </w:style>
  <w:style w:type="paragraph" w:styleId="ListBullet4">
    <w:name w:val="List Bullet 4"/>
    <w:basedOn w:val="List4"/>
    <w:rsid w:val="00845DAD"/>
    <w:pPr>
      <w:numPr>
        <w:numId w:val="1"/>
      </w:numPr>
      <w:tabs>
        <w:tab w:val="clear" w:pos="1361"/>
      </w:tabs>
    </w:pPr>
  </w:style>
  <w:style w:type="paragraph" w:styleId="ListBullet5">
    <w:name w:val="List Bullet 5"/>
    <w:basedOn w:val="List5"/>
    <w:rsid w:val="00845DAD"/>
    <w:pPr>
      <w:numPr>
        <w:numId w:val="2"/>
      </w:numPr>
    </w:pPr>
  </w:style>
  <w:style w:type="paragraph" w:styleId="ListContinue2">
    <w:name w:val="List Continue 2"/>
    <w:basedOn w:val="List2"/>
    <w:rsid w:val="00845DAD"/>
    <w:pPr>
      <w:ind w:firstLine="0"/>
    </w:pPr>
  </w:style>
  <w:style w:type="paragraph" w:styleId="ListContinue3">
    <w:name w:val="List Continue 3"/>
    <w:basedOn w:val="List3"/>
    <w:rsid w:val="00845DAD"/>
    <w:pPr>
      <w:ind w:left="1021" w:firstLine="0"/>
    </w:pPr>
  </w:style>
  <w:style w:type="paragraph" w:styleId="ListContinue4">
    <w:name w:val="List Continue 4"/>
    <w:basedOn w:val="List4"/>
    <w:rsid w:val="00845DAD"/>
    <w:pPr>
      <w:ind w:firstLine="0"/>
    </w:pPr>
  </w:style>
  <w:style w:type="paragraph" w:styleId="ListContinue5">
    <w:name w:val="List Continue 5"/>
    <w:basedOn w:val="List5"/>
    <w:rsid w:val="00845DAD"/>
    <w:pPr>
      <w:ind w:firstLine="0"/>
    </w:pPr>
  </w:style>
  <w:style w:type="paragraph" w:styleId="ListNumber3">
    <w:name w:val="List Number 3"/>
    <w:basedOn w:val="List3"/>
    <w:rsid w:val="00845DAD"/>
    <w:pPr>
      <w:numPr>
        <w:numId w:val="3"/>
      </w:numPr>
    </w:pPr>
  </w:style>
  <w:style w:type="paragraph" w:styleId="ListNumber4">
    <w:name w:val="List Number 4"/>
    <w:basedOn w:val="List4"/>
    <w:rsid w:val="00845DAD"/>
    <w:pPr>
      <w:numPr>
        <w:numId w:val="4"/>
      </w:numPr>
    </w:pPr>
  </w:style>
  <w:style w:type="paragraph" w:styleId="ListNumber5">
    <w:name w:val="List Number 5"/>
    <w:basedOn w:val="List5"/>
    <w:rsid w:val="00845DAD"/>
    <w:pPr>
      <w:numPr>
        <w:numId w:val="5"/>
      </w:numPr>
    </w:pPr>
  </w:style>
  <w:style w:type="paragraph" w:styleId="BlockText">
    <w:name w:val="Block Text"/>
    <w:basedOn w:val="Normal"/>
    <w:rsid w:val="00845DAD"/>
    <w:pPr>
      <w:spacing w:after="120"/>
      <w:ind w:left="1440" w:right="1440"/>
    </w:pPr>
  </w:style>
  <w:style w:type="character" w:customStyle="1" w:styleId="Subscript">
    <w:name w:val="Subscript"/>
    <w:basedOn w:val="DefaultParagraphFont"/>
    <w:rsid w:val="00845DAD"/>
    <w:rPr>
      <w:sz w:val="16"/>
      <w:vertAlign w:val="subscript"/>
    </w:rPr>
  </w:style>
  <w:style w:type="character" w:customStyle="1" w:styleId="Superscript">
    <w:name w:val="Superscript"/>
    <w:basedOn w:val="DefaultParagraphFont"/>
    <w:rsid w:val="00845DAD"/>
    <w:rPr>
      <w:sz w:val="16"/>
      <w:vertAlign w:val="superscript"/>
    </w:rPr>
  </w:style>
  <w:style w:type="character" w:customStyle="1" w:styleId="Symbols">
    <w:name w:val="Symbols"/>
    <w:basedOn w:val="DefaultParagraphFont"/>
    <w:rsid w:val="00845DAD"/>
    <w:rPr>
      <w:rFonts w:ascii="Symbol" w:hAnsi="Symbol"/>
    </w:rPr>
  </w:style>
  <w:style w:type="character" w:customStyle="1" w:styleId="MenuOptions">
    <w:name w:val="Menu Options"/>
    <w:basedOn w:val="DefaultParagraphFont"/>
    <w:rsid w:val="00845DAD"/>
    <w:rPr>
      <w:rFonts w:ascii="Arial Narrow" w:hAnsi="Arial Narrow"/>
      <w:smallCaps/>
    </w:rPr>
  </w:style>
  <w:style w:type="character" w:customStyle="1" w:styleId="Buttons">
    <w:name w:val="Buttons"/>
    <w:basedOn w:val="DefaultParagraphFont"/>
    <w:rsid w:val="00845DAD"/>
    <w:rPr>
      <w:b/>
    </w:rPr>
  </w:style>
  <w:style w:type="character" w:customStyle="1" w:styleId="Underlined">
    <w:name w:val="Underlined"/>
    <w:basedOn w:val="DefaultParagraphFont"/>
    <w:rsid w:val="00845DAD"/>
    <w:rPr>
      <w:u w:val="single"/>
    </w:rPr>
  </w:style>
  <w:style w:type="paragraph" w:customStyle="1" w:styleId="TableBodyTextRight">
    <w:name w:val="Table Body Text Right"/>
    <w:basedOn w:val="TableBodyText"/>
    <w:rsid w:val="00845DAD"/>
    <w:pPr>
      <w:widowControl w:val="0"/>
      <w:autoSpaceDE w:val="0"/>
      <w:autoSpaceDN w:val="0"/>
      <w:adjustRightInd w:val="0"/>
      <w:jc w:val="right"/>
    </w:pPr>
    <w:rPr>
      <w:rFonts w:cs="Arial"/>
      <w:szCs w:val="18"/>
    </w:rPr>
  </w:style>
  <w:style w:type="paragraph" w:customStyle="1" w:styleId="CopyrightText">
    <w:name w:val="Copyright Text"/>
    <w:basedOn w:val="BodyText"/>
    <w:rsid w:val="00845DAD"/>
    <w:rPr>
      <w:sz w:val="18"/>
    </w:rPr>
  </w:style>
  <w:style w:type="paragraph" w:customStyle="1" w:styleId="BodySmallRight">
    <w:name w:val="Body Small Right"/>
    <w:basedOn w:val="BodyTextRight"/>
    <w:rsid w:val="00845DAD"/>
    <w:rPr>
      <w:sz w:val="18"/>
      <w:szCs w:val="18"/>
    </w:rPr>
  </w:style>
  <w:style w:type="paragraph" w:customStyle="1" w:styleId="MarginEdition">
    <w:name w:val="Margin Edition"/>
    <w:basedOn w:val="MarginNote"/>
    <w:rsid w:val="00845DAD"/>
    <w:pPr>
      <w:spacing w:before="0" w:after="0"/>
    </w:pPr>
    <w:rPr>
      <w:rFonts w:ascii="Times New Roman" w:hAnsi="Times New Roman"/>
      <w:color w:val="999999"/>
    </w:rPr>
  </w:style>
  <w:style w:type="paragraph" w:customStyle="1" w:styleId="Spacer">
    <w:name w:val="Spacer"/>
    <w:basedOn w:val="Normal"/>
    <w:rsid w:val="00845DAD"/>
    <w:rPr>
      <w:sz w:val="2"/>
      <w:szCs w:val="2"/>
    </w:rPr>
  </w:style>
  <w:style w:type="character" w:customStyle="1" w:styleId="Small">
    <w:name w:val="Small"/>
    <w:basedOn w:val="DefaultParagraphFont"/>
    <w:rsid w:val="00845DAD"/>
    <w:rPr>
      <w:sz w:val="16"/>
    </w:rPr>
  </w:style>
  <w:style w:type="paragraph" w:customStyle="1" w:styleId="WideTable">
    <w:name w:val="Wide Table"/>
    <w:basedOn w:val="Normal"/>
    <w:rsid w:val="00845DAD"/>
    <w:pPr>
      <w:ind w:left="-1418"/>
    </w:pPr>
    <w:rPr>
      <w:sz w:val="2"/>
      <w:szCs w:val="2"/>
    </w:rPr>
  </w:style>
  <w:style w:type="character" w:styleId="PageNumber">
    <w:name w:val="page number"/>
    <w:basedOn w:val="DefaultParagraphFont"/>
    <w:rsid w:val="00845DAD"/>
  </w:style>
  <w:style w:type="paragraph" w:styleId="Quote">
    <w:name w:val="Quote"/>
    <w:basedOn w:val="Heading1"/>
    <w:link w:val="QuoteChar"/>
    <w:qFormat/>
    <w:rsid w:val="00845DAD"/>
    <w:rPr>
      <w:b w:val="0"/>
      <w:sz w:val="72"/>
      <w:szCs w:val="72"/>
      <w:lang w:val="en-NZ"/>
    </w:rPr>
  </w:style>
  <w:style w:type="character" w:customStyle="1" w:styleId="QuoteChar">
    <w:name w:val="Quote Char"/>
    <w:basedOn w:val="DefaultParagraphFont"/>
    <w:link w:val="Quote"/>
    <w:rsid w:val="00845D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DAD"/>
    <w:pPr>
      <w:pageBreakBefore/>
    </w:pPr>
  </w:style>
  <w:style w:type="paragraph" w:customStyle="1" w:styleId="Border">
    <w:name w:val="Border"/>
    <w:basedOn w:val="Normal"/>
    <w:qFormat/>
    <w:rsid w:val="00845D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DAD"/>
    <w:rPr>
      <w:b/>
      <w:bCs/>
      <w:i/>
      <w:iCs/>
      <w:color w:val="auto"/>
    </w:rPr>
  </w:style>
  <w:style w:type="paragraph" w:styleId="IntenseQuote">
    <w:name w:val="Intense Quote"/>
    <w:basedOn w:val="Normal"/>
    <w:next w:val="Normal"/>
    <w:link w:val="IntenseQuoteChar"/>
    <w:uiPriority w:val="30"/>
    <w:qFormat/>
    <w:rsid w:val="00845D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D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DAD"/>
    <w:rPr>
      <w:smallCaps/>
      <w:color w:val="auto"/>
      <w:u w:val="single"/>
    </w:rPr>
  </w:style>
  <w:style w:type="character" w:styleId="IntenseReference">
    <w:name w:val="Intense Reference"/>
    <w:basedOn w:val="DefaultParagraphFont"/>
    <w:uiPriority w:val="32"/>
    <w:qFormat/>
    <w:rsid w:val="00845DAD"/>
    <w:rPr>
      <w:b/>
      <w:bCs/>
      <w:smallCaps/>
      <w:color w:val="auto"/>
      <w:spacing w:val="5"/>
      <w:u w:val="single"/>
    </w:rPr>
  </w:style>
  <w:style w:type="paragraph" w:customStyle="1" w:styleId="2ColumnHeading">
    <w:name w:val="2Column Heading"/>
    <w:basedOn w:val="BodyText"/>
    <w:qFormat/>
    <w:rsid w:val="00845DAD"/>
    <w:pPr>
      <w:spacing w:after="60"/>
      <w:ind w:left="-2268"/>
    </w:pPr>
    <w:rPr>
      <w:b/>
    </w:rPr>
  </w:style>
  <w:style w:type="paragraph" w:customStyle="1" w:styleId="Heading1TOC">
    <w:name w:val="Heading1 TOC"/>
    <w:basedOn w:val="Normal"/>
    <w:qFormat/>
    <w:rsid w:val="00845DAD"/>
    <w:pPr>
      <w:spacing w:before="240" w:after="120"/>
    </w:pPr>
    <w:rPr>
      <w:rFonts w:ascii="Times New Roman" w:hAnsi="Times New Roman"/>
      <w:b/>
      <w:sz w:val="32"/>
    </w:rPr>
  </w:style>
  <w:style w:type="paragraph" w:customStyle="1" w:styleId="Heading2TOC">
    <w:name w:val="Heading2 TOC"/>
    <w:basedOn w:val="Normal"/>
    <w:qFormat/>
    <w:rsid w:val="00845DAD"/>
    <w:pPr>
      <w:spacing w:before="240" w:after="60"/>
    </w:pPr>
    <w:rPr>
      <w:rFonts w:ascii="Times New Roman" w:hAnsi="Times New Roman"/>
      <w:b/>
      <w:sz w:val="28"/>
    </w:rPr>
  </w:style>
  <w:style w:type="character" w:customStyle="1" w:styleId="Underline">
    <w:name w:val="Underline"/>
    <w:basedOn w:val="DefaultParagraphFont"/>
    <w:qFormat/>
    <w:rsid w:val="00845DAD"/>
    <w:rPr>
      <w:u w:val="single"/>
    </w:rPr>
  </w:style>
  <w:style w:type="character" w:customStyle="1" w:styleId="BoldandItalics">
    <w:name w:val="Bold and Italics"/>
    <w:qFormat/>
    <w:rsid w:val="00845DAD"/>
    <w:rPr>
      <w:b/>
      <w:i/>
      <w:u w:val="none"/>
    </w:rPr>
  </w:style>
  <w:style w:type="paragraph" w:styleId="BalloonText">
    <w:name w:val="Balloon Text"/>
    <w:basedOn w:val="Normal"/>
    <w:link w:val="BalloonTextChar"/>
    <w:rsid w:val="00845DAD"/>
    <w:rPr>
      <w:rFonts w:ascii="Tahoma" w:hAnsi="Tahoma" w:cs="Tahoma"/>
      <w:sz w:val="16"/>
      <w:szCs w:val="16"/>
    </w:rPr>
  </w:style>
  <w:style w:type="character" w:customStyle="1" w:styleId="BalloonTextChar">
    <w:name w:val="Balloon Text Char"/>
    <w:basedOn w:val="DefaultParagraphFont"/>
    <w:link w:val="BalloonText"/>
    <w:rsid w:val="00845D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D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5D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DAD"/>
    <w:rPr>
      <w:b/>
      <w:color w:val="660033"/>
      <w:spacing w:val="0"/>
    </w:rPr>
  </w:style>
  <w:style w:type="paragraph" w:customStyle="1" w:styleId="Nameditemlist">
    <w:name w:val="Named item list"/>
    <w:basedOn w:val="BodyText"/>
    <w:qFormat/>
    <w:rsid w:val="00845DAD"/>
    <w:pPr>
      <w:tabs>
        <w:tab w:val="left" w:pos="2835"/>
      </w:tabs>
      <w:ind w:left="2835" w:hanging="2835"/>
    </w:pPr>
  </w:style>
  <w:style w:type="paragraph" w:customStyle="1" w:styleId="BodyTextnopadding">
    <w:name w:val="Body Text no padding"/>
    <w:basedOn w:val="BodyText"/>
    <w:qFormat/>
    <w:rsid w:val="00845DAD"/>
    <w:pPr>
      <w:spacing w:before="0" w:after="0"/>
    </w:pPr>
  </w:style>
  <w:style w:type="paragraph" w:customStyle="1" w:styleId="BodyTextBold">
    <w:name w:val="Body Text Bold"/>
    <w:basedOn w:val="BodyText"/>
    <w:qFormat/>
    <w:rsid w:val="00845DAD"/>
    <w:rPr>
      <w:b/>
    </w:rPr>
  </w:style>
  <w:style w:type="character" w:styleId="Hyperlink">
    <w:name w:val="Hyperlink"/>
    <w:basedOn w:val="DefaultParagraphFont"/>
    <w:uiPriority w:val="99"/>
    <w:unhideWhenUsed/>
    <w:rsid w:val="007014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3068</Characters>
  <Application>Microsoft Office Word</Application>
  <DocSecurity>0</DocSecurity>
  <Lines>139</Lines>
  <Paragraphs>75</Paragraphs>
  <ScaleCrop>false</ScaleCrop>
  <Company>Author-it Software Corporation Ltd.</Company>
  <LinksUpToDate>false</LinksUpToDate>
  <CharactersWithSpaces>3491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POLINV023 Examine a crash incident</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