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E19" w:rsidP="00E06E19">
      <w:pPr>
        <w:pStyle w:val="Title"/>
      </w:pPr>
      <w:r>
        <w:fldChar w:fldCharType="begin"/>
      </w:r>
      <w:r>
        <w:instrText xml:space="preserve"> TITLE   \* MERGEFORMAT </w:instrText>
      </w:r>
      <w:r>
        <w:fldChar w:fldCharType="separate"/>
      </w:r>
      <w:r>
        <w:t>Assessment Requirements for POLINV023 Examine a crash incident</w:t>
      </w:r>
      <w:r>
        <w:fldChar w:fldCharType="end"/>
      </w:r>
    </w:p>
    <w:p w:rsidR="00E06E19" w:rsidP="00E06E19">
      <w:pPr>
        <w:pStyle w:val="Version"/>
        <w:sectPr w:rsidSect="00FE3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C18" w:rsidP="00FE3C18">
      <w:pPr>
        <w:pStyle w:val="SuperHeading"/>
      </w:pPr>
      <w:r w:rsidRPr="00FE3C18">
        <w:t>Assessment Requirements for POLINV023 Examine a crash incident</w:t>
      </w:r>
    </w:p>
    <w:p w:rsidR="00000000" w:rsidRPr="00FE3C18" w:rsidP="00FE3C18">
      <w:pPr>
        <w:pStyle w:val="Heading1"/>
      </w:pPr>
      <w:bookmarkStart w:id="1" w:name="O_1100023"/>
      <w:bookmarkEnd w:id="1"/>
      <w:r w:rsidRPr="00FE3C18">
        <w:t>Modification History</w:t>
      </w:r>
    </w:p>
    <w:tbl>
      <w:tblPr>
        <w:tblW w:w="9497" w:type="dxa"/>
        <w:tblLayout w:type="fixed"/>
        <w:tblCellMar>
          <w:left w:w="62" w:type="dxa"/>
          <w:right w:w="62" w:type="dxa"/>
        </w:tblCellMar>
        <w:tblLook w:val="0000"/>
      </w:tblPr>
      <w:tblGrid>
        <w:gridCol w:w="9497"/>
      </w:tblGrid>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3C18" w:rsidP="00FE3C18">
            <w:pPr>
              <w:pStyle w:val="BodyText"/>
            </w:pPr>
            <w:r w:rsidRPr="00FE3C18">
              <w:t>Release 1. This is the first release of this unit of competency in the POL Police Training Package.</w:t>
            </w:r>
          </w:p>
        </w:tc>
      </w:tr>
    </w:tbl>
    <w:p w:rsidR="00000000" w:rsidRPr="00FE3C18" w:rsidP="00FE3C18">
      <w:pPr>
        <w:pStyle w:val="NoPaddingFontSize1"/>
      </w:pPr>
    </w:p>
    <w:p w:rsidR="00000000" w:rsidRPr="00FE3C18" w:rsidP="00FE3C18">
      <w:pPr>
        <w:pStyle w:val="AllowPageBreak"/>
      </w:pPr>
    </w:p>
    <w:p w:rsidR="00000000" w:rsidRPr="00FE3C18" w:rsidP="00FE3C18">
      <w:pPr>
        <w:pStyle w:val="Heading1"/>
      </w:pPr>
      <w:bookmarkStart w:id="2" w:name="O_1100024"/>
      <w:bookmarkEnd w:id="2"/>
      <w:r w:rsidRPr="00FE3C18">
        <w:t>Performance Evidence</w:t>
      </w:r>
    </w:p>
    <w:tbl>
      <w:tblPr>
        <w:tblW w:w="9497" w:type="dxa"/>
        <w:tblLayout w:type="fixed"/>
        <w:tblCellMar>
          <w:left w:w="62" w:type="dxa"/>
          <w:right w:w="62" w:type="dxa"/>
        </w:tblCellMar>
        <w:tblLook w:val="0000"/>
      </w:tblPr>
      <w:tblGrid>
        <w:gridCol w:w="9497"/>
      </w:tblGrid>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3C18">
            <w:pPr>
              <w:pStyle w:val="BodyText"/>
              <w:rPr>
                <w:lang w:val="en-NZ"/>
              </w:rPr>
            </w:pPr>
            <w:r w:rsidRPr="00FE3C18">
              <w:t xml:space="preserve">Evidence required to demonstrate competence in this unit must be relevant to and satisfy all of the requirements of the elements and performance criteria on at least one occasion and include: </w:t>
            </w:r>
          </w:p>
        </w:tc>
      </w:tr>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3C18" w:rsidP="00FE3C18">
            <w:pPr>
              <w:pStyle w:val="ListBullet"/>
            </w:pPr>
            <w:r w:rsidRPr="00FE3C18">
              <w:t>analysing and interpreting crash evidence</w:t>
            </w:r>
          </w:p>
          <w:p w:rsidR="00000000" w:rsidRPr="00FE3C18" w:rsidP="00FE3C18">
            <w:pPr>
              <w:pStyle w:val="ListBullet"/>
            </w:pPr>
            <w:r w:rsidRPr="00FE3C18">
              <w:t>calculating and val</w:t>
            </w:r>
            <w:r w:rsidRPr="00FE3C18">
              <w:t>idating measurements</w:t>
            </w:r>
          </w:p>
          <w:p w:rsidR="00000000" w:rsidRPr="00FE3C18" w:rsidP="00FE3C18">
            <w:pPr>
              <w:pStyle w:val="ListBullet"/>
            </w:pPr>
            <w:r w:rsidRPr="00FE3C18">
              <w:t>determining crash dynamics</w:t>
            </w:r>
          </w:p>
          <w:p w:rsidR="00000000" w:rsidRPr="00FE3C18" w:rsidP="00FE3C18">
            <w:pPr>
              <w:pStyle w:val="ListBullet"/>
            </w:pPr>
            <w:r w:rsidRPr="00FE3C18">
              <w:t>determining vehicle speed</w:t>
            </w:r>
          </w:p>
          <w:p w:rsidR="00000000" w:rsidRPr="00FE3C18" w:rsidP="00FE3C18">
            <w:pPr>
              <w:pStyle w:val="ListBullet"/>
            </w:pPr>
            <w:r w:rsidRPr="00FE3C18">
              <w:t>producing a map of crash incident using mapping equipment and computer software</w:t>
            </w:r>
          </w:p>
          <w:p w:rsidR="00000000" w:rsidRPr="00FE3C18" w:rsidP="00FE3C18">
            <w:pPr>
              <w:pStyle w:val="ListBullet"/>
            </w:pPr>
            <w:r w:rsidRPr="00FE3C18">
              <w:t>producing a model of crash incident using specialist software.</w:t>
            </w:r>
          </w:p>
        </w:tc>
      </w:tr>
    </w:tbl>
    <w:p w:rsidR="00000000" w:rsidRPr="00FE3C18" w:rsidP="00FE3C18">
      <w:pPr>
        <w:pStyle w:val="NoPaddingFontSize1"/>
      </w:pPr>
    </w:p>
    <w:p w:rsidR="00000000" w:rsidRPr="00FE3C18" w:rsidP="00FE3C18">
      <w:pPr>
        <w:pStyle w:val="AllowPageBreak"/>
      </w:pPr>
    </w:p>
    <w:p w:rsidR="00000000" w:rsidRPr="00FE3C18" w:rsidP="00FE3C18">
      <w:pPr>
        <w:pStyle w:val="Heading1"/>
      </w:pPr>
      <w:bookmarkStart w:id="3" w:name="O_1100025"/>
      <w:bookmarkEnd w:id="3"/>
      <w:r w:rsidRPr="00FE3C18">
        <w:t>Knowledge Evidence</w:t>
      </w:r>
    </w:p>
    <w:tbl>
      <w:tblPr>
        <w:tblW w:w="9497" w:type="dxa"/>
        <w:tblLayout w:type="fixed"/>
        <w:tblCellMar>
          <w:left w:w="62" w:type="dxa"/>
          <w:right w:w="62" w:type="dxa"/>
        </w:tblCellMar>
        <w:tblLook w:val="0000"/>
      </w:tblPr>
      <w:tblGrid>
        <w:gridCol w:w="9497"/>
      </w:tblGrid>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3C18">
            <w:pPr>
              <w:pStyle w:val="BodyText"/>
              <w:rPr>
                <w:lang w:val="en-NZ"/>
              </w:rPr>
            </w:pPr>
            <w:r w:rsidRPr="00FE3C18">
              <w:t xml:space="preserve">Evidence required to demonstrate competence in this unit must be relevant to and satisfy all of the requirements of the elements and performance criteria and include knowledge of: </w:t>
            </w:r>
          </w:p>
        </w:tc>
      </w:tr>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3C18" w:rsidP="00FE3C18">
            <w:pPr>
              <w:pStyle w:val="ListBullet"/>
            </w:pPr>
            <w:r w:rsidRPr="00FE3C18">
              <w:t xml:space="preserve">evidence analysis and evaluation methods </w:t>
            </w:r>
          </w:p>
          <w:p w:rsidR="00000000" w:rsidRPr="00FE3C18" w:rsidP="00FE3C18">
            <w:pPr>
              <w:pStyle w:val="ListBullet"/>
            </w:pPr>
            <w:r w:rsidRPr="00FE3C18">
              <w:t>mapping or modelling software</w:t>
            </w:r>
          </w:p>
          <w:p w:rsidR="00000000" w:rsidRPr="00FE3C18" w:rsidP="00FE3C18">
            <w:pPr>
              <w:pStyle w:val="ListBullet"/>
            </w:pPr>
            <w:r w:rsidRPr="00FE3C18">
              <w:t>mathematics and physics specific to crash investigation including:</w:t>
            </w:r>
          </w:p>
          <w:p w:rsidR="00000000" w:rsidRPr="00FE3C18" w:rsidP="00FE3C18">
            <w:pPr>
              <w:pStyle w:val="ListBullet2"/>
            </w:pPr>
            <w:r w:rsidRPr="00FE3C18">
              <w:t>acceleration and deceleration</w:t>
            </w:r>
          </w:p>
          <w:p w:rsidR="00000000" w:rsidRPr="00FE3C18" w:rsidP="00FE3C18">
            <w:pPr>
              <w:pStyle w:val="ListBullet2"/>
            </w:pPr>
            <w:r w:rsidRPr="00FE3C18">
              <w:t>airborne motion</w:t>
            </w:r>
          </w:p>
          <w:p w:rsidR="00000000" w:rsidRPr="00FE3C18" w:rsidP="00FE3C18">
            <w:pPr>
              <w:pStyle w:val="ListBullet2"/>
            </w:pPr>
            <w:r w:rsidRPr="00FE3C18">
              <w:t>coefficient of friction</w:t>
            </w:r>
          </w:p>
          <w:p w:rsidR="00000000" w:rsidRPr="00FE3C18" w:rsidP="00FE3C18">
            <w:pPr>
              <w:pStyle w:val="ListBullet2"/>
            </w:pPr>
            <w:r w:rsidRPr="00FE3C18">
              <w:t>conservation of energy and linear momentum</w:t>
            </w:r>
          </w:p>
          <w:p w:rsidR="00000000" w:rsidRPr="00FE3C18" w:rsidP="00FE3C18">
            <w:pPr>
              <w:pStyle w:val="ListBullet2"/>
            </w:pPr>
            <w:r w:rsidRPr="00FE3C18">
              <w:t>energy and forces</w:t>
            </w:r>
          </w:p>
          <w:p w:rsidR="00000000" w:rsidRPr="00FE3C18" w:rsidP="00FE3C18">
            <w:pPr>
              <w:pStyle w:val="ListBullet2"/>
            </w:pPr>
            <w:r w:rsidRPr="00FE3C18">
              <w:t>geometry and trigonometry</w:t>
            </w:r>
          </w:p>
          <w:p w:rsidR="00000000" w:rsidRPr="00FE3C18" w:rsidP="00FE3C18">
            <w:pPr>
              <w:pStyle w:val="ListBullet2"/>
            </w:pPr>
            <w:r w:rsidRPr="00FE3C18">
              <w:t xml:space="preserve">algebraic concepts </w:t>
            </w:r>
          </w:p>
          <w:p w:rsidR="00000000" w:rsidRPr="00FE3C18" w:rsidP="00FE3C18">
            <w:pPr>
              <w:pStyle w:val="ListBullet2"/>
            </w:pPr>
            <w:r w:rsidRPr="00FE3C18">
              <w:t>motion equations</w:t>
            </w:r>
          </w:p>
          <w:p w:rsidR="00000000" w:rsidRPr="00FE3C18" w:rsidP="00FE3C18">
            <w:pPr>
              <w:pStyle w:val="ListBullet2"/>
            </w:pPr>
            <w:r w:rsidRPr="00FE3C18">
              <w:t>braking factors</w:t>
            </w:r>
          </w:p>
          <w:p w:rsidR="00000000" w:rsidRPr="00FE3C18" w:rsidP="00FE3C18">
            <w:pPr>
              <w:pStyle w:val="ListBullet2"/>
            </w:pPr>
            <w:r w:rsidRPr="00FE3C18">
              <w:t xml:space="preserve">uniform acceleration motion equations </w:t>
            </w:r>
          </w:p>
          <w:p w:rsidR="00000000" w:rsidRPr="00FE3C18" w:rsidP="00FE3C18">
            <w:pPr>
              <w:pStyle w:val="ListBullet2"/>
            </w:pPr>
            <w:r w:rsidRPr="00FE3C18">
              <w:t>uniform circular motion equations</w:t>
            </w:r>
          </w:p>
          <w:p w:rsidR="00000000" w:rsidRPr="00FE3C18" w:rsidP="00FE3C18">
            <w:pPr>
              <w:pStyle w:val="ListBullet2"/>
            </w:pPr>
            <w:r w:rsidRPr="00FE3C18">
              <w:t>vectors</w:t>
            </w:r>
          </w:p>
          <w:p w:rsidR="00000000" w:rsidRPr="00FE3C18" w:rsidP="00FE3C18">
            <w:pPr>
              <w:pStyle w:val="ListBullet"/>
            </w:pPr>
            <w:r w:rsidRPr="00FE3C18">
              <w:t xml:space="preserve">measurement and degree of measurement uncertainty </w:t>
            </w:r>
          </w:p>
          <w:p w:rsidR="00000000" w:rsidRPr="00FE3C18" w:rsidP="00FE3C18">
            <w:pPr>
              <w:pStyle w:val="ListBullet"/>
            </w:pPr>
            <w:r w:rsidRPr="00FE3C18">
              <w:t>organisational policies and procedures related to work, health and safety (WHS)</w:t>
            </w:r>
          </w:p>
          <w:p w:rsidR="00000000" w:rsidRPr="00FE3C18" w:rsidP="00FE3C18">
            <w:pPr>
              <w:pStyle w:val="ListBullet"/>
            </w:pPr>
            <w:r w:rsidRPr="00FE3C18">
              <w:t>specialist</w:t>
            </w:r>
            <w:r w:rsidRPr="00FE3C18">
              <w:t xml:space="preserve"> crash investigation software. </w:t>
            </w:r>
          </w:p>
        </w:tc>
      </w:tr>
    </w:tbl>
    <w:p w:rsidR="00000000" w:rsidRPr="00FE3C18" w:rsidP="00FE3C18">
      <w:pPr>
        <w:pStyle w:val="NoPaddingFontSize1"/>
      </w:pPr>
    </w:p>
    <w:p w:rsidR="00000000" w:rsidRPr="00FE3C18" w:rsidP="00FE3C18">
      <w:pPr>
        <w:pStyle w:val="AllowPageBreak"/>
      </w:pPr>
    </w:p>
    <w:p w:rsidR="00000000" w:rsidRPr="00FE3C18" w:rsidP="00FE3C18">
      <w:pPr>
        <w:pStyle w:val="Heading1"/>
      </w:pPr>
      <w:bookmarkStart w:id="4" w:name="O_1100026"/>
      <w:bookmarkEnd w:id="4"/>
      <w:r w:rsidRPr="00FE3C18">
        <w:t>Assessment Conditions</w:t>
      </w:r>
    </w:p>
    <w:tbl>
      <w:tblPr>
        <w:tblW w:w="9497" w:type="dxa"/>
        <w:tblLayout w:type="fixed"/>
        <w:tblCellMar>
          <w:left w:w="62" w:type="dxa"/>
          <w:right w:w="62" w:type="dxa"/>
        </w:tblCellMar>
        <w:tblLook w:val="0000"/>
      </w:tblPr>
      <w:tblGrid>
        <w:gridCol w:w="9497"/>
      </w:tblGrid>
      <w:tr w:rsidTr="00FE3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3C18" w:rsidP="00FE3C18">
            <w:pPr>
              <w:pStyle w:val="BodyText"/>
            </w:pPr>
            <w:r w:rsidRPr="00FE3C18">
              <w:t xml:space="preserve">Assessors must hold credentials specified within the Standards for Registered Training Organisations current at the time of assessment. </w:t>
            </w:r>
          </w:p>
          <w:p w:rsidR="00000000" w:rsidRPr="00FE3C18" w:rsidP="00FE3C18">
            <w:pPr>
              <w:pStyle w:val="BodyText"/>
            </w:pPr>
            <w:r w:rsidRPr="00FE3C18">
              <w:t>Assessment must satisfy the Principles of Assessment and Rules of Evidence and all regulatory requirements included within the Standards for Registered Training Organisations current at the time of assessment.</w:t>
            </w:r>
          </w:p>
          <w:p w:rsidR="00000000" w:rsidRPr="00FE3C18" w:rsidP="00FE3C18">
            <w:pPr>
              <w:pStyle w:val="BodyText"/>
            </w:pPr>
            <w:r w:rsidRPr="00FE3C18">
              <w:t>Assessment processes and techniques must be ap</w:t>
            </w:r>
            <w:r w:rsidRPr="00FE3C18">
              <w:t xml:space="preserve">propriate to the language, literacy and numeracy requirements of the work being performed and the needs of the candidate. </w:t>
            </w:r>
          </w:p>
          <w:p w:rsidR="00000000" w:rsidRPr="00FE3C18" w:rsidP="00FE3C18">
            <w:pPr>
              <w:pStyle w:val="BodyText"/>
            </w:pPr>
            <w:r w:rsidRPr="00FE3C18">
              <w:t>Assessment must occur in workplace operational situations. Where this is not appropriate, such as in situations that can affect safet</w:t>
            </w:r>
            <w:r w:rsidRPr="00FE3C18">
              <w:t>y or occur only rarely, assessment can occur in simulated workplace operational situations that reflect workplace conditions.</w:t>
            </w:r>
          </w:p>
          <w:p w:rsidR="00000000" w:rsidRPr="00FE3C18" w:rsidP="00FE3C18">
            <w:pPr>
              <w:pStyle w:val="BodyText"/>
            </w:pPr>
            <w:r w:rsidRPr="00FE3C18">
              <w:t xml:space="preserve">Resources for assessment must include access to: </w:t>
            </w:r>
          </w:p>
          <w:p w:rsidR="00000000" w:rsidRPr="00FE3C18" w:rsidP="00FE3C18">
            <w:pPr>
              <w:pStyle w:val="ListBullet"/>
            </w:pPr>
            <w:r w:rsidRPr="00FE3C18">
              <w:t>a range of relevant exercises, case studies and/or other simulations</w:t>
            </w:r>
          </w:p>
          <w:p w:rsidR="00000000" w:rsidRPr="00FE3C18" w:rsidP="00FE3C18">
            <w:pPr>
              <w:pStyle w:val="ListBullet"/>
            </w:pPr>
            <w:r w:rsidRPr="00FE3C18">
              <w:t>relevant a</w:t>
            </w:r>
            <w:r w:rsidRPr="00FE3C18">
              <w:t>nd appropriate materials, tools, equipment and personal protective equipment (PPE) currently used in industry</w:t>
            </w:r>
          </w:p>
          <w:p w:rsidR="00000000" w:rsidRPr="00FE3C18" w:rsidP="00FE3C18">
            <w:pPr>
              <w:pStyle w:val="ListBullet"/>
            </w:pPr>
            <w:r w:rsidRPr="00FE3C18">
              <w:t>applicable documentation, including workplace procedures, regulations, codes of practice and operation manuals.</w:t>
            </w:r>
          </w:p>
        </w:tc>
      </w:tr>
    </w:tbl>
    <w:p w:rsidR="00000000" w:rsidRPr="00FE3C18" w:rsidP="00FE3C18">
      <w:pPr>
        <w:pStyle w:val="NoPaddingFontSize1"/>
      </w:pPr>
    </w:p>
    <w:p w:rsidR="00000000" w:rsidRPr="00FE3C18" w:rsidP="00FE3C18">
      <w:pPr>
        <w:pStyle w:val="AllowPageBreak"/>
      </w:pPr>
    </w:p>
    <w:p w:rsidR="00000000" w:rsidRPr="00FE3C18" w:rsidP="00FE3C18">
      <w:pPr>
        <w:pStyle w:val="Heading1"/>
      </w:pPr>
      <w:bookmarkStart w:id="5" w:name="O_1100029"/>
      <w:bookmarkEnd w:id="5"/>
      <w:r w:rsidRPr="00FE3C18">
        <w:t>Links</w:t>
      </w:r>
    </w:p>
    <w:p w:rsidR="00000000" w:rsidRPr="00FE3C18" w:rsidP="00E06E19">
      <w:pPr>
        <w:pStyle w:val="BodyText"/>
      </w:pPr>
      <w:r w:rsidRPr="00FE3C1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D43F2">
        <w:rPr>
          <w:rStyle w:val="Hyperlink"/>
        </w:rPr>
        <w:t>https://vetnet.gov.au/Pages/TrainingDocs.aspx?q=98c3984e-2cf1-48a8-8ed1-85e4b92e7351</w:t>
      </w:r>
      <w:r>
        <w:fldChar w:fldCharType="end"/>
      </w:r>
    </w:p>
    <w:p w:rsidR="00000000" w:rsidRPr="00FE3C18" w:rsidP="00FE3C18"/>
    <w:sectPr w:rsidSect="00FE3C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18" w:rsidRPr="00E06E19" w:rsidP="00E06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19" w:rsidP="00FE3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6E19" w:rsidP="00FE3C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06E19" w:rsidP="00FE3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C18" w:rsidRPr="00E06E19" w:rsidP="00E06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19" w:rsidRPr="002D2AF8" w:rsidP="00FE3C18">
    <w:pPr>
      <w:pStyle w:val="Header"/>
      <w:framePr w:wrap="around"/>
    </w:pPr>
    <w:r>
      <w:fldChar w:fldCharType="begin"/>
    </w:r>
    <w:r>
      <w:instrText xml:space="preserve"> TITLE   \* MERGEFORMAT </w:instrText>
    </w:r>
    <w:r>
      <w:fldChar w:fldCharType="separate"/>
    </w:r>
    <w:r>
      <w:t>Assessment Requirements for POLINV023 Examine a crash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06E19" w:rsidP="00FE3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60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C7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E0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C18"/>
    <w:pPr>
      <w:spacing w:before="360" w:after="60"/>
      <w:outlineLvl w:val="0"/>
    </w:pPr>
    <w:rPr>
      <w:sz w:val="32"/>
    </w:rPr>
  </w:style>
  <w:style w:type="paragraph" w:styleId="Heading2">
    <w:name w:val="heading 2"/>
    <w:basedOn w:val="HeadingBase"/>
    <w:next w:val="BodyText"/>
    <w:link w:val="Heading2Char"/>
    <w:qFormat/>
    <w:rsid w:val="00FE3C18"/>
    <w:pPr>
      <w:keepLines/>
      <w:spacing w:before="240" w:after="120"/>
      <w:outlineLvl w:val="1"/>
    </w:pPr>
    <w:rPr>
      <w:sz w:val="28"/>
      <w:szCs w:val="40"/>
    </w:rPr>
  </w:style>
  <w:style w:type="paragraph" w:styleId="Heading3">
    <w:name w:val="heading 3"/>
    <w:basedOn w:val="HeadingBase"/>
    <w:next w:val="BodyText"/>
    <w:link w:val="Heading3Char"/>
    <w:qFormat/>
    <w:rsid w:val="00FE3C18"/>
    <w:pPr>
      <w:spacing w:before="180" w:after="120"/>
      <w:outlineLvl w:val="2"/>
    </w:pPr>
    <w:rPr>
      <w:spacing w:val="-10"/>
      <w:kern w:val="32"/>
    </w:rPr>
  </w:style>
  <w:style w:type="paragraph" w:styleId="Heading4">
    <w:name w:val="heading 4"/>
    <w:basedOn w:val="HeadingBase"/>
    <w:next w:val="BodyText"/>
    <w:link w:val="Heading4Char"/>
    <w:qFormat/>
    <w:rsid w:val="00FE3C18"/>
    <w:pPr>
      <w:spacing w:before="160" w:after="120"/>
      <w:outlineLvl w:val="3"/>
    </w:pPr>
    <w:rPr>
      <w:sz w:val="22"/>
    </w:rPr>
  </w:style>
  <w:style w:type="paragraph" w:styleId="Heading5">
    <w:name w:val="heading 5"/>
    <w:basedOn w:val="HeadingBase"/>
    <w:next w:val="Normal"/>
    <w:link w:val="Heading5Char"/>
    <w:qFormat/>
    <w:rsid w:val="00FE3C18"/>
    <w:pPr>
      <w:spacing w:before="80"/>
      <w:outlineLvl w:val="4"/>
    </w:pPr>
    <w:rPr>
      <w:color w:val="918585"/>
      <w:sz w:val="20"/>
    </w:rPr>
  </w:style>
  <w:style w:type="paragraph" w:styleId="Heading6">
    <w:name w:val="heading 6"/>
    <w:basedOn w:val="HeadingBase"/>
    <w:next w:val="Normal"/>
    <w:link w:val="Heading6Char"/>
    <w:qFormat/>
    <w:rsid w:val="00FE3C18"/>
    <w:pPr>
      <w:spacing w:before="60"/>
      <w:outlineLvl w:val="5"/>
    </w:pPr>
    <w:rPr>
      <w:color w:val="918585"/>
      <w:sz w:val="20"/>
    </w:rPr>
  </w:style>
  <w:style w:type="paragraph" w:styleId="Heading7">
    <w:name w:val="heading 7"/>
    <w:basedOn w:val="Normal"/>
    <w:next w:val="Normal"/>
    <w:link w:val="Heading7Char"/>
    <w:qFormat/>
    <w:rsid w:val="00FE3C18"/>
    <w:pPr>
      <w:ind w:left="720"/>
      <w:outlineLvl w:val="6"/>
    </w:pPr>
    <w:rPr>
      <w:i/>
    </w:rPr>
  </w:style>
  <w:style w:type="paragraph" w:styleId="Heading8">
    <w:name w:val="heading 8"/>
    <w:basedOn w:val="Normal"/>
    <w:next w:val="Normal"/>
    <w:link w:val="Heading8Char"/>
    <w:qFormat/>
    <w:rsid w:val="00FE3C18"/>
    <w:pPr>
      <w:ind w:left="720"/>
      <w:outlineLvl w:val="7"/>
    </w:pPr>
    <w:rPr>
      <w:i/>
    </w:rPr>
  </w:style>
  <w:style w:type="paragraph" w:styleId="Heading9">
    <w:name w:val="heading 9"/>
    <w:basedOn w:val="Normal"/>
    <w:next w:val="Normal"/>
    <w:link w:val="Heading9Char"/>
    <w:qFormat/>
    <w:rsid w:val="00FE3C18"/>
    <w:pPr>
      <w:ind w:left="720"/>
      <w:outlineLvl w:val="8"/>
    </w:pPr>
    <w:rPr>
      <w:i/>
    </w:rPr>
  </w:style>
  <w:style w:type="character" w:default="1" w:styleId="DefaultParagraphFont">
    <w:name w:val="Default Paragraph Font"/>
    <w:uiPriority w:val="1"/>
    <w:unhideWhenUsed/>
    <w:rsid w:val="00FE3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C18"/>
  </w:style>
  <w:style w:type="character" w:customStyle="1" w:styleId="Heading1Char">
    <w:name w:val="Heading 1 Char"/>
    <w:basedOn w:val="DefaultParagraphFont"/>
    <w:link w:val="Heading1"/>
    <w:rsid w:val="00FE3C18"/>
    <w:rPr>
      <w:rFonts w:ascii="Times New Roman" w:eastAsia="Times New Roman" w:hAnsi="Times New Roman" w:cs="Times New Roman"/>
      <w:b/>
      <w:sz w:val="32"/>
      <w:szCs w:val="20"/>
      <w:lang w:eastAsia="en-US"/>
    </w:rPr>
  </w:style>
  <w:style w:type="paragraph" w:styleId="BodyText">
    <w:name w:val="Body Text"/>
    <w:basedOn w:val="Normal"/>
    <w:link w:val="BodyTextChar"/>
    <w:rsid w:val="00FE3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C18"/>
    <w:rPr>
      <w:rFonts w:ascii="Times New Roman" w:eastAsia="Times New Roman" w:hAnsi="Times New Roman" w:cs="Times New Roman"/>
      <w:sz w:val="24"/>
      <w:lang w:eastAsia="en-US"/>
    </w:rPr>
  </w:style>
  <w:style w:type="paragraph" w:styleId="ListBullet">
    <w:name w:val="List Bullet"/>
    <w:basedOn w:val="List"/>
    <w:rsid w:val="00FE3C18"/>
    <w:pPr>
      <w:numPr>
        <w:numId w:val="12"/>
      </w:numPr>
      <w:tabs>
        <w:tab w:val="clear" w:pos="340"/>
      </w:tabs>
      <w:spacing w:before="40" w:after="40"/>
    </w:pPr>
  </w:style>
  <w:style w:type="paragraph" w:styleId="ListBullet2">
    <w:name w:val="List Bullet 2"/>
    <w:basedOn w:val="List2"/>
    <w:rsid w:val="00FE3C18"/>
    <w:pPr>
      <w:numPr>
        <w:numId w:val="13"/>
      </w:numPr>
      <w:tabs>
        <w:tab w:val="clear" w:pos="680"/>
      </w:tabs>
    </w:pPr>
  </w:style>
  <w:style w:type="paragraph" w:customStyle="1" w:styleId="SuperHeading">
    <w:name w:val="SuperHeading"/>
    <w:basedOn w:val="Normal"/>
    <w:rsid w:val="00FE3C18"/>
    <w:pPr>
      <w:spacing w:before="240" w:after="120"/>
      <w:outlineLvl w:val="0"/>
    </w:pPr>
    <w:rPr>
      <w:rFonts w:ascii="Times New Roman" w:hAnsi="Times New Roman"/>
      <w:b/>
      <w:sz w:val="32"/>
    </w:rPr>
  </w:style>
  <w:style w:type="paragraph" w:customStyle="1" w:styleId="AllowPageBreak">
    <w:name w:val="AllowPageBreak"/>
    <w:rsid w:val="00FE3C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3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C18"/>
    <w:rPr>
      <w:rFonts w:ascii="Courier New" w:eastAsia="Times New Roman" w:hAnsi="Courier New" w:cs="Times New Roman"/>
      <w:i/>
      <w:szCs w:val="20"/>
      <w:lang w:eastAsia="en-US"/>
    </w:rPr>
  </w:style>
  <w:style w:type="paragraph" w:customStyle="1" w:styleId="HeadingBase">
    <w:name w:val="Heading Base"/>
    <w:rsid w:val="00FE3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C18"/>
    <w:pPr>
      <w:tabs>
        <w:tab w:val="right" w:leader="dot" w:pos="9072"/>
      </w:tabs>
      <w:ind w:left="567"/>
    </w:pPr>
    <w:rPr>
      <w:szCs w:val="22"/>
    </w:rPr>
  </w:style>
  <w:style w:type="paragraph" w:customStyle="1" w:styleId="TOCBase">
    <w:name w:val="TOC Base"/>
    <w:rsid w:val="00FE3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C18"/>
    <w:pPr>
      <w:tabs>
        <w:tab w:val="right" w:leader="dot" w:pos="9072"/>
      </w:tabs>
      <w:spacing w:before="40" w:after="40"/>
      <w:ind w:left="284"/>
    </w:pPr>
    <w:rPr>
      <w:rFonts w:ascii="Times New Roman" w:hAnsi="Times New Roman"/>
    </w:rPr>
  </w:style>
  <w:style w:type="paragraph" w:styleId="TOC1">
    <w:name w:val="toc 1"/>
    <w:basedOn w:val="TOCBase"/>
    <w:next w:val="Normal"/>
    <w:rsid w:val="00FE3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C18"/>
    <w:rPr>
      <w:rFonts w:ascii="Times New Roman" w:eastAsia="Times New Roman" w:hAnsi="Times New Roman" w:cs="Times New Roman"/>
      <w:sz w:val="16"/>
      <w:lang w:eastAsia="en-US"/>
    </w:rPr>
  </w:style>
  <w:style w:type="paragraph" w:styleId="Title">
    <w:name w:val="Title"/>
    <w:basedOn w:val="HeadingBase"/>
    <w:link w:val="TitleChar"/>
    <w:qFormat/>
    <w:rsid w:val="00FE3C18"/>
    <w:pPr>
      <w:spacing w:before="5040"/>
      <w:jc w:val="center"/>
    </w:pPr>
    <w:rPr>
      <w:sz w:val="48"/>
      <w:szCs w:val="72"/>
      <w:lang w:val="en-US"/>
    </w:rPr>
  </w:style>
  <w:style w:type="character" w:customStyle="1" w:styleId="TitleChar">
    <w:name w:val="Title Char"/>
    <w:basedOn w:val="DefaultParagraphFont"/>
    <w:link w:val="Title"/>
    <w:rsid w:val="00FE3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C18"/>
    <w:pPr>
      <w:tabs>
        <w:tab w:val="left" w:pos="3600"/>
        <w:tab w:val="left" w:pos="3958"/>
      </w:tabs>
    </w:pPr>
  </w:style>
  <w:style w:type="paragraph" w:styleId="List">
    <w:name w:val="List"/>
    <w:basedOn w:val="BodyText"/>
    <w:next w:val="BodyText"/>
    <w:rsid w:val="00FE3C18"/>
    <w:pPr>
      <w:tabs>
        <w:tab w:val="left" w:pos="340"/>
      </w:tabs>
      <w:spacing w:before="60" w:after="60"/>
      <w:ind w:left="340" w:hanging="340"/>
    </w:pPr>
  </w:style>
  <w:style w:type="paragraph" w:customStyle="1" w:styleId="Note">
    <w:name w:val="Note"/>
    <w:basedOn w:val="BodyText"/>
    <w:rsid w:val="00FE3C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3C18"/>
    <w:rPr>
      <w:b/>
      <w:spacing w:val="0"/>
    </w:rPr>
  </w:style>
  <w:style w:type="paragraph" w:customStyle="1" w:styleId="SuperTitle">
    <w:name w:val="SuperTitle"/>
    <w:basedOn w:val="Title"/>
    <w:rsid w:val="00FE3C18"/>
    <w:pPr>
      <w:framePr w:wrap="auto" w:hAnchor="text" w:y="6049"/>
    </w:pPr>
    <w:rPr>
      <w:color w:val="000000"/>
      <w:sz w:val="40"/>
    </w:rPr>
  </w:style>
  <w:style w:type="paragraph" w:customStyle="1" w:styleId="TOCTitle">
    <w:name w:val="TOCTitle"/>
    <w:basedOn w:val="Heading1"/>
    <w:rsid w:val="00FE3C18"/>
    <w:pPr>
      <w:spacing w:after="240"/>
      <w:jc w:val="center"/>
      <w:outlineLvl w:val="9"/>
    </w:pPr>
    <w:rPr>
      <w:caps/>
    </w:rPr>
  </w:style>
  <w:style w:type="paragraph" w:customStyle="1" w:styleId="Version">
    <w:name w:val="Version"/>
    <w:rsid w:val="00FE3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C18"/>
    <w:pPr>
      <w:keepNext w:val="0"/>
      <w:tabs>
        <w:tab w:val="right" w:pos="4176"/>
      </w:tabs>
      <w:ind w:left="198" w:hanging="198"/>
    </w:pPr>
    <w:rPr>
      <w:rFonts w:ascii="Garamond" w:hAnsi="Garamond"/>
    </w:rPr>
  </w:style>
  <w:style w:type="paragraph" w:styleId="IndexHeading">
    <w:name w:val="index heading"/>
    <w:basedOn w:val="Normal"/>
    <w:next w:val="Index1"/>
    <w:semiHidden/>
    <w:rsid w:val="00FE3C18"/>
    <w:pPr>
      <w:spacing w:before="120" w:after="120"/>
    </w:pPr>
    <w:rPr>
      <w:rFonts w:ascii="Arial" w:hAnsi="Arial"/>
      <w:b/>
      <w:color w:val="918585"/>
      <w:sz w:val="24"/>
    </w:rPr>
  </w:style>
  <w:style w:type="paragraph" w:styleId="Header">
    <w:name w:val="header"/>
    <w:basedOn w:val="Normal"/>
    <w:link w:val="HeaderChar"/>
    <w:rsid w:val="00FE3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C18"/>
    <w:rPr>
      <w:rFonts w:ascii="Times New Roman" w:eastAsia="Times New Roman" w:hAnsi="Times New Roman" w:cs="Times New Roman"/>
      <w:sz w:val="16"/>
      <w:szCs w:val="20"/>
      <w:lang w:val="en-GB" w:eastAsia="en-US"/>
    </w:rPr>
  </w:style>
  <w:style w:type="paragraph" w:customStyle="1" w:styleId="Chapter">
    <w:name w:val="Chapter"/>
    <w:basedOn w:val="Normal"/>
    <w:rsid w:val="00FE3C18"/>
    <w:pPr>
      <w:spacing w:before="240"/>
    </w:pPr>
    <w:rPr>
      <w:rFonts w:ascii="Times New Roman" w:hAnsi="Times New Roman"/>
      <w:smallCaps/>
      <w:spacing w:val="80"/>
      <w:sz w:val="28"/>
    </w:rPr>
  </w:style>
  <w:style w:type="paragraph" w:customStyle="1" w:styleId="InChapter">
    <w:name w:val="InChapter"/>
    <w:basedOn w:val="Heading3"/>
    <w:rsid w:val="00FE3C18"/>
    <w:pPr>
      <w:spacing w:after="240"/>
      <w:outlineLvl w:val="9"/>
    </w:pPr>
    <w:rPr>
      <w:noProof/>
    </w:rPr>
  </w:style>
  <w:style w:type="paragraph" w:styleId="Index2">
    <w:name w:val="index 2"/>
    <w:basedOn w:val="Normal"/>
    <w:next w:val="Normal"/>
    <w:semiHidden/>
    <w:rsid w:val="00FE3C18"/>
    <w:pPr>
      <w:tabs>
        <w:tab w:val="right" w:pos="4176"/>
      </w:tabs>
      <w:ind w:left="568" w:hanging="284"/>
    </w:pPr>
    <w:rPr>
      <w:rFonts w:ascii="Garamond" w:hAnsi="Garamond"/>
    </w:rPr>
  </w:style>
  <w:style w:type="paragraph" w:customStyle="1" w:styleId="Byline">
    <w:name w:val="Byline"/>
    <w:rsid w:val="00FE3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C18"/>
    <w:pPr>
      <w:tabs>
        <w:tab w:val="clear" w:pos="3600"/>
        <w:tab w:val="clear" w:pos="3958"/>
      </w:tabs>
      <w:jc w:val="right"/>
    </w:pPr>
  </w:style>
  <w:style w:type="character" w:styleId="Emphasis">
    <w:name w:val="Emphasis"/>
    <w:basedOn w:val="DefaultParagraphFont"/>
    <w:qFormat/>
    <w:rsid w:val="00FE3C18"/>
    <w:rPr>
      <w:i/>
    </w:rPr>
  </w:style>
  <w:style w:type="paragraph" w:styleId="Caption">
    <w:name w:val="caption"/>
    <w:basedOn w:val="BodyText"/>
    <w:next w:val="Normal"/>
    <w:qFormat/>
    <w:rsid w:val="00FE3C18"/>
    <w:pPr>
      <w:framePr w:w="2268" w:hSpace="181" w:vSpace="181" w:wrap="around" w:vAnchor="text" w:hAnchor="page" w:x="1135" w:y="285" w:anchorLock="1"/>
    </w:pPr>
    <w:rPr>
      <w:i/>
    </w:rPr>
  </w:style>
  <w:style w:type="paragraph" w:customStyle="1" w:styleId="MiniTOCTitle">
    <w:name w:val="MiniTOCTitle"/>
    <w:basedOn w:val="Heading4"/>
    <w:rsid w:val="00FE3C18"/>
    <w:pPr>
      <w:spacing w:before="240"/>
      <w:outlineLvl w:val="9"/>
    </w:pPr>
    <w:rPr>
      <w:noProof/>
      <w:sz w:val="24"/>
    </w:rPr>
  </w:style>
  <w:style w:type="paragraph" w:customStyle="1" w:styleId="MiniTOCItem">
    <w:name w:val="MiniTOCItem"/>
    <w:basedOn w:val="ListBullet"/>
    <w:rsid w:val="00FE3C18"/>
    <w:pPr>
      <w:numPr>
        <w:numId w:val="0"/>
      </w:numPr>
      <w:tabs>
        <w:tab w:val="right" w:leader="dot" w:pos="6521"/>
      </w:tabs>
      <w:spacing w:before="0" w:after="0"/>
    </w:pPr>
  </w:style>
  <w:style w:type="paragraph" w:customStyle="1" w:styleId="TOFTitle">
    <w:name w:val="TOFTitle"/>
    <w:basedOn w:val="TOCTitle"/>
    <w:rsid w:val="00FE3C18"/>
  </w:style>
  <w:style w:type="paragraph" w:styleId="TableofFigures">
    <w:name w:val="table of figures"/>
    <w:basedOn w:val="Normal"/>
    <w:next w:val="Normal"/>
    <w:semiHidden/>
    <w:rsid w:val="00FE3C18"/>
    <w:pPr>
      <w:tabs>
        <w:tab w:val="right" w:leader="dot" w:pos="9072"/>
      </w:tabs>
      <w:ind w:left="970" w:hanging="403"/>
    </w:pPr>
    <w:rPr>
      <w:rFonts w:ascii="Times New Roman" w:hAnsi="Times New Roman"/>
      <w:b/>
    </w:rPr>
  </w:style>
  <w:style w:type="paragraph" w:styleId="ListNumber">
    <w:name w:val="List Number"/>
    <w:basedOn w:val="List"/>
    <w:rsid w:val="00FE3C18"/>
    <w:pPr>
      <w:numPr>
        <w:numId w:val="15"/>
      </w:numPr>
      <w:tabs>
        <w:tab w:val="clear" w:pos="340"/>
      </w:tabs>
    </w:pPr>
  </w:style>
  <w:style w:type="character" w:customStyle="1" w:styleId="WingdingSymbols">
    <w:name w:val="Wingding Symbols"/>
    <w:rsid w:val="00FE3C18"/>
    <w:rPr>
      <w:rFonts w:ascii="Wingdings" w:hAnsi="Wingdings"/>
    </w:rPr>
  </w:style>
  <w:style w:type="paragraph" w:customStyle="1" w:styleId="TableHeading">
    <w:name w:val="Table Heading"/>
    <w:basedOn w:val="HeadingBase"/>
    <w:rsid w:val="00FE3C18"/>
    <w:pPr>
      <w:keepLines/>
      <w:pBdr>
        <w:bottom w:val="single" w:sz="6" w:space="1" w:color="918585"/>
      </w:pBdr>
      <w:spacing w:before="240"/>
    </w:pPr>
  </w:style>
  <w:style w:type="character" w:customStyle="1" w:styleId="HotSpot">
    <w:name w:val="HotSpot"/>
    <w:rsid w:val="00FE3C18"/>
    <w:rPr>
      <w:color w:val="0033CC"/>
      <w:u w:val="none"/>
    </w:rPr>
  </w:style>
  <w:style w:type="paragraph" w:customStyle="1" w:styleId="BodyTextRight">
    <w:name w:val="Body Text Right"/>
    <w:basedOn w:val="BodyText"/>
    <w:rsid w:val="00FE3C18"/>
    <w:pPr>
      <w:spacing w:before="0" w:after="0"/>
      <w:jc w:val="right"/>
    </w:pPr>
  </w:style>
  <w:style w:type="paragraph" w:styleId="Index3">
    <w:name w:val="index 3"/>
    <w:basedOn w:val="ListNumber2"/>
    <w:next w:val="Normal"/>
    <w:semiHidden/>
    <w:rsid w:val="00FE3C18"/>
    <w:pPr>
      <w:numPr>
        <w:numId w:val="0"/>
      </w:numPr>
      <w:tabs>
        <w:tab w:val="right" w:leader="dot" w:pos="4176"/>
      </w:tabs>
    </w:pPr>
  </w:style>
  <w:style w:type="paragraph" w:styleId="ListNumber2">
    <w:name w:val="List Number 2"/>
    <w:basedOn w:val="List2"/>
    <w:rsid w:val="00FE3C18"/>
    <w:pPr>
      <w:numPr>
        <w:numId w:val="10"/>
      </w:numPr>
      <w:tabs>
        <w:tab w:val="clear" w:pos="1060"/>
      </w:tabs>
    </w:pPr>
  </w:style>
  <w:style w:type="paragraph" w:customStyle="1" w:styleId="MarginNote">
    <w:name w:val="Margin Note"/>
    <w:basedOn w:val="BodyText"/>
    <w:rsid w:val="00FE3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C18"/>
    <w:rPr>
      <w:sz w:val="32"/>
    </w:rPr>
  </w:style>
  <w:style w:type="paragraph" w:customStyle="1" w:styleId="HeadingProcedure">
    <w:name w:val="Heading Procedure"/>
    <w:basedOn w:val="HeadingBase"/>
    <w:next w:val="Normal"/>
    <w:rsid w:val="00FE3C18"/>
    <w:pPr>
      <w:tabs>
        <w:tab w:val="left" w:pos="0"/>
      </w:tabs>
      <w:spacing w:before="120" w:after="60"/>
    </w:pPr>
    <w:rPr>
      <w:i/>
      <w:color w:val="918585"/>
      <w:sz w:val="22"/>
    </w:rPr>
  </w:style>
  <w:style w:type="paragraph" w:customStyle="1" w:styleId="TableBodyText">
    <w:name w:val="Table Body Text"/>
    <w:basedOn w:val="BodyText"/>
    <w:rsid w:val="00FE3C18"/>
    <w:pPr>
      <w:spacing w:before="60" w:after="60"/>
    </w:pPr>
  </w:style>
  <w:style w:type="paragraph" w:styleId="ListContinue">
    <w:name w:val="List Continue"/>
    <w:basedOn w:val="List"/>
    <w:rsid w:val="00FE3C18"/>
    <w:pPr>
      <w:ind w:firstLine="0"/>
    </w:pPr>
  </w:style>
  <w:style w:type="paragraph" w:customStyle="1" w:styleId="ListNote">
    <w:name w:val="List Note"/>
    <w:basedOn w:val="List"/>
    <w:rsid w:val="00FE3C18"/>
    <w:pPr>
      <w:pBdr>
        <w:top w:val="single" w:sz="6" w:space="2" w:color="918585"/>
        <w:bottom w:val="single" w:sz="6" w:space="2" w:color="918585"/>
      </w:pBdr>
      <w:tabs>
        <w:tab w:val="left" w:pos="1021"/>
      </w:tabs>
      <w:ind w:firstLine="0"/>
    </w:pPr>
  </w:style>
  <w:style w:type="paragraph" w:customStyle="1" w:styleId="Warning">
    <w:name w:val="Warning"/>
    <w:basedOn w:val="BodyText"/>
    <w:rsid w:val="00FE3C18"/>
    <w:pPr>
      <w:shd w:val="clear" w:color="auto" w:fill="D9D9D9"/>
      <w:tabs>
        <w:tab w:val="left" w:pos="992"/>
      </w:tabs>
      <w:ind w:left="119" w:right="119"/>
    </w:pPr>
    <w:rPr>
      <w:sz w:val="20"/>
    </w:rPr>
  </w:style>
  <w:style w:type="paragraph" w:customStyle="1" w:styleId="MarginIcons">
    <w:name w:val="Margin Icons"/>
    <w:basedOn w:val="BodyText"/>
    <w:rsid w:val="00FE3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C18"/>
    <w:rPr>
      <w:rFonts w:ascii="Courier New" w:hAnsi="Courier New"/>
    </w:rPr>
  </w:style>
  <w:style w:type="paragraph" w:customStyle="1" w:styleId="NoteBullet">
    <w:name w:val="Note Bullet"/>
    <w:basedOn w:val="Note"/>
    <w:rsid w:val="00FE3C18"/>
    <w:pPr>
      <w:tabs>
        <w:tab w:val="clear" w:pos="680"/>
      </w:tabs>
      <w:spacing w:before="60" w:after="60"/>
    </w:pPr>
  </w:style>
  <w:style w:type="paragraph" w:customStyle="1" w:styleId="SubHeading2">
    <w:name w:val="SubHeading2"/>
    <w:basedOn w:val="HeadingBase"/>
    <w:rsid w:val="00FE3C18"/>
    <w:pPr>
      <w:spacing w:before="240" w:after="60"/>
    </w:pPr>
    <w:rPr>
      <w:sz w:val="20"/>
    </w:rPr>
  </w:style>
  <w:style w:type="paragraph" w:customStyle="1" w:styleId="SubHeading1">
    <w:name w:val="SubHeading1"/>
    <w:basedOn w:val="HeadingBase"/>
    <w:rsid w:val="00FE3C18"/>
    <w:pPr>
      <w:spacing w:before="240" w:after="60"/>
    </w:pPr>
    <w:rPr>
      <w:color w:val="918585"/>
      <w:sz w:val="22"/>
    </w:rPr>
  </w:style>
  <w:style w:type="paragraph" w:customStyle="1" w:styleId="SideHeading">
    <w:name w:val="Side Heading"/>
    <w:basedOn w:val="HeadingBase"/>
    <w:rsid w:val="00FE3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C18"/>
    <w:pPr>
      <w:tabs>
        <w:tab w:val="num" w:pos="360"/>
      </w:tabs>
    </w:pPr>
  </w:style>
  <w:style w:type="paragraph" w:styleId="PlainText">
    <w:name w:val="Plain Text"/>
    <w:basedOn w:val="Normal"/>
    <w:link w:val="PlainTextChar"/>
    <w:rsid w:val="00FE3C18"/>
    <w:rPr>
      <w:sz w:val="20"/>
    </w:rPr>
  </w:style>
  <w:style w:type="character" w:customStyle="1" w:styleId="PlainTextChar">
    <w:name w:val="Plain Text Char"/>
    <w:basedOn w:val="DefaultParagraphFont"/>
    <w:link w:val="PlainText"/>
    <w:rsid w:val="00FE3C18"/>
    <w:rPr>
      <w:rFonts w:ascii="Courier New" w:eastAsia="Times New Roman" w:hAnsi="Courier New" w:cs="Times New Roman"/>
      <w:sz w:val="20"/>
      <w:szCs w:val="20"/>
      <w:lang w:eastAsia="en-US"/>
    </w:rPr>
  </w:style>
  <w:style w:type="character" w:customStyle="1" w:styleId="MenuOption">
    <w:name w:val="Menu Option"/>
    <w:basedOn w:val="DefaultParagraphFont"/>
    <w:rsid w:val="00FE3C18"/>
    <w:rPr>
      <w:b/>
      <w:smallCaps/>
    </w:rPr>
  </w:style>
  <w:style w:type="paragraph" w:customStyle="1" w:styleId="TableListNumber">
    <w:name w:val="Table List Number"/>
    <w:basedOn w:val="ListNumber"/>
    <w:rsid w:val="00FE3C18"/>
    <w:pPr>
      <w:numPr>
        <w:numId w:val="0"/>
      </w:numPr>
    </w:pPr>
  </w:style>
  <w:style w:type="paragraph" w:styleId="TOC4">
    <w:name w:val="toc 4"/>
    <w:basedOn w:val="TOCBase"/>
    <w:next w:val="Normal"/>
    <w:semiHidden/>
    <w:rsid w:val="00FE3C18"/>
    <w:pPr>
      <w:tabs>
        <w:tab w:val="right" w:leader="dot" w:pos="9071"/>
      </w:tabs>
      <w:ind w:left="1701"/>
    </w:pPr>
  </w:style>
  <w:style w:type="paragraph" w:customStyle="1" w:styleId="ListAlpha">
    <w:name w:val="List Alpha"/>
    <w:basedOn w:val="List"/>
    <w:rsid w:val="00FE3C18"/>
    <w:pPr>
      <w:numPr>
        <w:numId w:val="9"/>
      </w:numPr>
    </w:pPr>
  </w:style>
  <w:style w:type="paragraph" w:customStyle="1" w:styleId="ListAlpha2">
    <w:name w:val="List Alpha 2"/>
    <w:basedOn w:val="List2"/>
    <w:rsid w:val="00FE3C18"/>
    <w:pPr>
      <w:numPr>
        <w:numId w:val="8"/>
      </w:numPr>
    </w:pPr>
  </w:style>
  <w:style w:type="paragraph" w:styleId="List2">
    <w:name w:val="List 2"/>
    <w:basedOn w:val="BodyText"/>
    <w:rsid w:val="00FE3C18"/>
    <w:pPr>
      <w:tabs>
        <w:tab w:val="left" w:pos="680"/>
      </w:tabs>
      <w:spacing w:before="60" w:after="60"/>
      <w:ind w:left="680" w:hanging="340"/>
    </w:pPr>
  </w:style>
  <w:style w:type="paragraph" w:styleId="List3">
    <w:name w:val="List 3"/>
    <w:basedOn w:val="BodyText"/>
    <w:rsid w:val="00FE3C18"/>
    <w:pPr>
      <w:tabs>
        <w:tab w:val="left" w:pos="1021"/>
      </w:tabs>
      <w:spacing w:before="60" w:after="60"/>
      <w:ind w:left="1020" w:hanging="340"/>
    </w:pPr>
  </w:style>
  <w:style w:type="paragraph" w:styleId="List4">
    <w:name w:val="List 4"/>
    <w:basedOn w:val="BodyText"/>
    <w:rsid w:val="00FE3C18"/>
    <w:pPr>
      <w:tabs>
        <w:tab w:val="left" w:pos="1361"/>
      </w:tabs>
      <w:spacing w:before="60" w:after="60"/>
      <w:ind w:left="1361" w:hanging="340"/>
    </w:pPr>
  </w:style>
  <w:style w:type="paragraph" w:styleId="List5">
    <w:name w:val="List 5"/>
    <w:basedOn w:val="BodyText"/>
    <w:rsid w:val="00FE3C18"/>
    <w:pPr>
      <w:tabs>
        <w:tab w:val="left" w:pos="1701"/>
      </w:tabs>
      <w:spacing w:before="60" w:after="60"/>
      <w:ind w:left="1701" w:hanging="340"/>
    </w:pPr>
  </w:style>
  <w:style w:type="paragraph" w:styleId="ListBullet3">
    <w:name w:val="List Bullet 3"/>
    <w:basedOn w:val="List3"/>
    <w:rsid w:val="00FE3C18"/>
    <w:pPr>
      <w:numPr>
        <w:numId w:val="14"/>
      </w:numPr>
      <w:tabs>
        <w:tab w:val="clear" w:pos="1021"/>
      </w:tabs>
      <w:ind w:left="1037" w:hanging="357"/>
    </w:pPr>
  </w:style>
  <w:style w:type="paragraph" w:styleId="ListBullet4">
    <w:name w:val="List Bullet 4"/>
    <w:basedOn w:val="List4"/>
    <w:rsid w:val="00FE3C18"/>
    <w:pPr>
      <w:numPr>
        <w:numId w:val="3"/>
      </w:numPr>
      <w:tabs>
        <w:tab w:val="clear" w:pos="1361"/>
      </w:tabs>
    </w:pPr>
  </w:style>
  <w:style w:type="paragraph" w:styleId="ListBullet5">
    <w:name w:val="List Bullet 5"/>
    <w:basedOn w:val="List5"/>
    <w:rsid w:val="00FE3C18"/>
    <w:pPr>
      <w:numPr>
        <w:numId w:val="4"/>
      </w:numPr>
    </w:pPr>
  </w:style>
  <w:style w:type="paragraph" w:styleId="ListContinue2">
    <w:name w:val="List Continue 2"/>
    <w:basedOn w:val="List2"/>
    <w:rsid w:val="00FE3C18"/>
    <w:pPr>
      <w:ind w:firstLine="0"/>
    </w:pPr>
  </w:style>
  <w:style w:type="paragraph" w:styleId="ListContinue3">
    <w:name w:val="List Continue 3"/>
    <w:basedOn w:val="List3"/>
    <w:rsid w:val="00FE3C18"/>
    <w:pPr>
      <w:ind w:left="1021" w:firstLine="0"/>
    </w:pPr>
  </w:style>
  <w:style w:type="paragraph" w:styleId="ListContinue4">
    <w:name w:val="List Continue 4"/>
    <w:basedOn w:val="List4"/>
    <w:rsid w:val="00FE3C18"/>
    <w:pPr>
      <w:ind w:firstLine="0"/>
    </w:pPr>
  </w:style>
  <w:style w:type="paragraph" w:styleId="ListContinue5">
    <w:name w:val="List Continue 5"/>
    <w:basedOn w:val="List5"/>
    <w:rsid w:val="00FE3C18"/>
    <w:pPr>
      <w:ind w:firstLine="0"/>
    </w:pPr>
  </w:style>
  <w:style w:type="paragraph" w:styleId="ListNumber3">
    <w:name w:val="List Number 3"/>
    <w:basedOn w:val="List3"/>
    <w:rsid w:val="00FE3C18"/>
    <w:pPr>
      <w:numPr>
        <w:numId w:val="5"/>
      </w:numPr>
    </w:pPr>
  </w:style>
  <w:style w:type="paragraph" w:styleId="ListNumber4">
    <w:name w:val="List Number 4"/>
    <w:basedOn w:val="List4"/>
    <w:rsid w:val="00FE3C18"/>
    <w:pPr>
      <w:numPr>
        <w:numId w:val="6"/>
      </w:numPr>
    </w:pPr>
  </w:style>
  <w:style w:type="paragraph" w:styleId="ListNumber5">
    <w:name w:val="List Number 5"/>
    <w:basedOn w:val="List5"/>
    <w:rsid w:val="00FE3C18"/>
    <w:pPr>
      <w:numPr>
        <w:numId w:val="7"/>
      </w:numPr>
    </w:pPr>
  </w:style>
  <w:style w:type="paragraph" w:styleId="BlockText">
    <w:name w:val="Block Text"/>
    <w:basedOn w:val="Normal"/>
    <w:rsid w:val="00FE3C18"/>
    <w:pPr>
      <w:spacing w:after="120"/>
      <w:ind w:left="1440" w:right="1440"/>
    </w:pPr>
  </w:style>
  <w:style w:type="character" w:customStyle="1" w:styleId="Subscript">
    <w:name w:val="Subscript"/>
    <w:basedOn w:val="DefaultParagraphFont"/>
    <w:rsid w:val="00FE3C18"/>
    <w:rPr>
      <w:sz w:val="16"/>
      <w:vertAlign w:val="subscript"/>
    </w:rPr>
  </w:style>
  <w:style w:type="character" w:customStyle="1" w:styleId="Superscript">
    <w:name w:val="Superscript"/>
    <w:basedOn w:val="DefaultParagraphFont"/>
    <w:rsid w:val="00FE3C18"/>
    <w:rPr>
      <w:sz w:val="16"/>
      <w:vertAlign w:val="superscript"/>
    </w:rPr>
  </w:style>
  <w:style w:type="character" w:customStyle="1" w:styleId="Symbols">
    <w:name w:val="Symbols"/>
    <w:basedOn w:val="DefaultParagraphFont"/>
    <w:rsid w:val="00FE3C18"/>
    <w:rPr>
      <w:rFonts w:ascii="Symbol" w:hAnsi="Symbol"/>
    </w:rPr>
  </w:style>
  <w:style w:type="character" w:customStyle="1" w:styleId="MenuOptions">
    <w:name w:val="Menu Options"/>
    <w:basedOn w:val="DefaultParagraphFont"/>
    <w:rsid w:val="00FE3C18"/>
    <w:rPr>
      <w:rFonts w:ascii="Arial Narrow" w:hAnsi="Arial Narrow"/>
      <w:smallCaps/>
    </w:rPr>
  </w:style>
  <w:style w:type="character" w:customStyle="1" w:styleId="Buttons">
    <w:name w:val="Buttons"/>
    <w:basedOn w:val="DefaultParagraphFont"/>
    <w:rsid w:val="00FE3C18"/>
    <w:rPr>
      <w:b/>
    </w:rPr>
  </w:style>
  <w:style w:type="character" w:customStyle="1" w:styleId="Underlined">
    <w:name w:val="Underlined"/>
    <w:basedOn w:val="DefaultParagraphFont"/>
    <w:rsid w:val="00FE3C18"/>
    <w:rPr>
      <w:u w:val="single"/>
    </w:rPr>
  </w:style>
  <w:style w:type="paragraph" w:customStyle="1" w:styleId="TableBodyTextRight">
    <w:name w:val="Table Body Text Right"/>
    <w:basedOn w:val="TableBodyText"/>
    <w:rsid w:val="00FE3C18"/>
    <w:pPr>
      <w:widowControl w:val="0"/>
      <w:autoSpaceDE w:val="0"/>
      <w:autoSpaceDN w:val="0"/>
      <w:adjustRightInd w:val="0"/>
      <w:jc w:val="right"/>
    </w:pPr>
    <w:rPr>
      <w:rFonts w:cs="Arial"/>
      <w:szCs w:val="18"/>
    </w:rPr>
  </w:style>
  <w:style w:type="paragraph" w:customStyle="1" w:styleId="CopyrightText">
    <w:name w:val="Copyright Text"/>
    <w:basedOn w:val="BodyText"/>
    <w:rsid w:val="00FE3C18"/>
    <w:rPr>
      <w:sz w:val="18"/>
    </w:rPr>
  </w:style>
  <w:style w:type="paragraph" w:customStyle="1" w:styleId="BodySmallRight">
    <w:name w:val="Body Small Right"/>
    <w:basedOn w:val="BodyTextRight"/>
    <w:rsid w:val="00FE3C18"/>
    <w:rPr>
      <w:sz w:val="18"/>
      <w:szCs w:val="18"/>
    </w:rPr>
  </w:style>
  <w:style w:type="paragraph" w:customStyle="1" w:styleId="MarginEdition">
    <w:name w:val="Margin Edition"/>
    <w:basedOn w:val="MarginNote"/>
    <w:rsid w:val="00FE3C18"/>
    <w:pPr>
      <w:spacing w:before="0" w:after="0"/>
    </w:pPr>
    <w:rPr>
      <w:rFonts w:ascii="Times New Roman" w:hAnsi="Times New Roman"/>
      <w:color w:val="999999"/>
    </w:rPr>
  </w:style>
  <w:style w:type="paragraph" w:customStyle="1" w:styleId="Spacer">
    <w:name w:val="Spacer"/>
    <w:basedOn w:val="Normal"/>
    <w:rsid w:val="00FE3C18"/>
    <w:rPr>
      <w:sz w:val="2"/>
      <w:szCs w:val="2"/>
    </w:rPr>
  </w:style>
  <w:style w:type="character" w:customStyle="1" w:styleId="Small">
    <w:name w:val="Small"/>
    <w:basedOn w:val="DefaultParagraphFont"/>
    <w:rsid w:val="00FE3C18"/>
    <w:rPr>
      <w:sz w:val="16"/>
    </w:rPr>
  </w:style>
  <w:style w:type="paragraph" w:customStyle="1" w:styleId="WideTable">
    <w:name w:val="Wide Table"/>
    <w:basedOn w:val="Normal"/>
    <w:rsid w:val="00FE3C18"/>
    <w:pPr>
      <w:ind w:left="-1418"/>
    </w:pPr>
    <w:rPr>
      <w:sz w:val="2"/>
      <w:szCs w:val="2"/>
    </w:rPr>
  </w:style>
  <w:style w:type="character" w:styleId="PageNumber">
    <w:name w:val="page number"/>
    <w:basedOn w:val="DefaultParagraphFont"/>
    <w:rsid w:val="00FE3C18"/>
  </w:style>
  <w:style w:type="paragraph" w:styleId="Quote">
    <w:name w:val="Quote"/>
    <w:basedOn w:val="Heading1"/>
    <w:link w:val="QuoteChar"/>
    <w:qFormat/>
    <w:rsid w:val="00FE3C18"/>
    <w:rPr>
      <w:b w:val="0"/>
      <w:sz w:val="72"/>
      <w:szCs w:val="72"/>
      <w:lang w:val="en-NZ"/>
    </w:rPr>
  </w:style>
  <w:style w:type="character" w:customStyle="1" w:styleId="QuoteChar">
    <w:name w:val="Quote Char"/>
    <w:basedOn w:val="DefaultParagraphFont"/>
    <w:link w:val="Quote"/>
    <w:rsid w:val="00FE3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C18"/>
    <w:pPr>
      <w:pageBreakBefore/>
    </w:pPr>
  </w:style>
  <w:style w:type="paragraph" w:customStyle="1" w:styleId="Border">
    <w:name w:val="Border"/>
    <w:basedOn w:val="Normal"/>
    <w:qFormat/>
    <w:rsid w:val="00FE3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C18"/>
    <w:rPr>
      <w:b/>
      <w:bCs/>
      <w:i/>
      <w:iCs/>
      <w:color w:val="auto"/>
    </w:rPr>
  </w:style>
  <w:style w:type="paragraph" w:styleId="IntenseQuote">
    <w:name w:val="Intense Quote"/>
    <w:basedOn w:val="Normal"/>
    <w:next w:val="Normal"/>
    <w:link w:val="IntenseQuoteChar"/>
    <w:uiPriority w:val="30"/>
    <w:qFormat/>
    <w:rsid w:val="00FE3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C18"/>
    <w:rPr>
      <w:smallCaps/>
      <w:color w:val="auto"/>
      <w:u w:val="single"/>
    </w:rPr>
  </w:style>
  <w:style w:type="character" w:styleId="IntenseReference">
    <w:name w:val="Intense Reference"/>
    <w:basedOn w:val="DefaultParagraphFont"/>
    <w:uiPriority w:val="32"/>
    <w:qFormat/>
    <w:rsid w:val="00FE3C18"/>
    <w:rPr>
      <w:b/>
      <w:bCs/>
      <w:smallCaps/>
      <w:color w:val="auto"/>
      <w:spacing w:val="5"/>
      <w:u w:val="single"/>
    </w:rPr>
  </w:style>
  <w:style w:type="paragraph" w:customStyle="1" w:styleId="2ColumnHeading">
    <w:name w:val="2Column Heading"/>
    <w:basedOn w:val="BodyText"/>
    <w:qFormat/>
    <w:rsid w:val="00FE3C18"/>
    <w:pPr>
      <w:spacing w:after="60"/>
      <w:ind w:left="-2268"/>
    </w:pPr>
    <w:rPr>
      <w:b/>
    </w:rPr>
  </w:style>
  <w:style w:type="paragraph" w:customStyle="1" w:styleId="Heading1TOC">
    <w:name w:val="Heading1 TOC"/>
    <w:basedOn w:val="Normal"/>
    <w:qFormat/>
    <w:rsid w:val="00FE3C18"/>
    <w:pPr>
      <w:spacing w:before="240" w:after="120"/>
    </w:pPr>
    <w:rPr>
      <w:rFonts w:ascii="Times New Roman" w:hAnsi="Times New Roman"/>
      <w:b/>
      <w:sz w:val="32"/>
    </w:rPr>
  </w:style>
  <w:style w:type="paragraph" w:customStyle="1" w:styleId="Heading2TOC">
    <w:name w:val="Heading2 TOC"/>
    <w:basedOn w:val="Normal"/>
    <w:qFormat/>
    <w:rsid w:val="00FE3C18"/>
    <w:pPr>
      <w:spacing w:before="240" w:after="60"/>
    </w:pPr>
    <w:rPr>
      <w:rFonts w:ascii="Times New Roman" w:hAnsi="Times New Roman"/>
      <w:b/>
      <w:sz w:val="28"/>
    </w:rPr>
  </w:style>
  <w:style w:type="character" w:customStyle="1" w:styleId="Underline">
    <w:name w:val="Underline"/>
    <w:basedOn w:val="DefaultParagraphFont"/>
    <w:qFormat/>
    <w:rsid w:val="00FE3C18"/>
    <w:rPr>
      <w:u w:val="single"/>
    </w:rPr>
  </w:style>
  <w:style w:type="character" w:customStyle="1" w:styleId="BoldandItalics">
    <w:name w:val="Bold and Italics"/>
    <w:qFormat/>
    <w:rsid w:val="00FE3C18"/>
    <w:rPr>
      <w:b/>
      <w:i/>
      <w:u w:val="none"/>
    </w:rPr>
  </w:style>
  <w:style w:type="paragraph" w:styleId="BalloonText">
    <w:name w:val="Balloon Text"/>
    <w:basedOn w:val="Normal"/>
    <w:link w:val="BalloonTextChar"/>
    <w:rsid w:val="00FE3C18"/>
    <w:rPr>
      <w:rFonts w:ascii="Tahoma" w:hAnsi="Tahoma" w:cs="Tahoma"/>
      <w:sz w:val="16"/>
      <w:szCs w:val="16"/>
    </w:rPr>
  </w:style>
  <w:style w:type="character" w:customStyle="1" w:styleId="BalloonTextChar">
    <w:name w:val="Balloon Text Char"/>
    <w:basedOn w:val="DefaultParagraphFont"/>
    <w:link w:val="BalloonText"/>
    <w:rsid w:val="00FE3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C18"/>
    <w:rPr>
      <w:b/>
      <w:color w:val="660033"/>
      <w:spacing w:val="0"/>
    </w:rPr>
  </w:style>
  <w:style w:type="paragraph" w:customStyle="1" w:styleId="Nameditemlist">
    <w:name w:val="Named item list"/>
    <w:basedOn w:val="BodyText"/>
    <w:qFormat/>
    <w:rsid w:val="00FE3C18"/>
    <w:pPr>
      <w:tabs>
        <w:tab w:val="left" w:pos="2835"/>
      </w:tabs>
      <w:ind w:left="2835" w:hanging="2835"/>
    </w:pPr>
  </w:style>
  <w:style w:type="paragraph" w:customStyle="1" w:styleId="BodyTextnopadding">
    <w:name w:val="Body Text no padding"/>
    <w:basedOn w:val="BodyText"/>
    <w:qFormat/>
    <w:rsid w:val="00FE3C18"/>
    <w:pPr>
      <w:spacing w:before="0" w:after="0"/>
    </w:pPr>
  </w:style>
  <w:style w:type="paragraph" w:customStyle="1" w:styleId="BodyTextBold">
    <w:name w:val="Body Text Bold"/>
    <w:basedOn w:val="BodyText"/>
    <w:qFormat/>
    <w:rsid w:val="00FE3C18"/>
    <w:rPr>
      <w:b/>
    </w:rPr>
  </w:style>
  <w:style w:type="character" w:styleId="Hyperlink">
    <w:name w:val="Hyperlink"/>
    <w:basedOn w:val="DefaultParagraphFont"/>
    <w:uiPriority w:val="99"/>
    <w:unhideWhenUsed/>
    <w:rsid w:val="00E06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2644</Characters>
  <Application>Microsoft Office Word</Application>
  <DocSecurity>0</DocSecurity>
  <Lines>71</Lines>
  <Paragraphs>53</Paragraphs>
  <ScaleCrop>false</ScaleCrop>
  <Company>Author-it Software Corporation Ltd.</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POLINV023 Examine a crash incident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