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0E0B" w:rsidP="005A0E0B">
      <w:pPr>
        <w:pStyle w:val="Title"/>
      </w:pPr>
      <w:r>
        <w:fldChar w:fldCharType="begin"/>
      </w:r>
      <w:r>
        <w:instrText xml:space="preserve"> TITLE   \* MERGEFORMAT </w:instrText>
      </w:r>
      <w:r>
        <w:fldChar w:fldCharType="separate"/>
      </w:r>
      <w:r>
        <w:t>Assessment Requirements for POLINV006 Lead major investigations</w:t>
      </w:r>
      <w:r>
        <w:fldChar w:fldCharType="end"/>
      </w:r>
    </w:p>
    <w:p w:rsidR="005A0E0B" w:rsidP="005A0E0B">
      <w:pPr>
        <w:pStyle w:val="Version"/>
        <w:sectPr w:rsidSect="005C0F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0F8B" w:rsidP="005C0F8B">
      <w:pPr>
        <w:pStyle w:val="SuperHeading"/>
      </w:pPr>
      <w:r w:rsidRPr="005C0F8B">
        <w:t>Assessment Requirements for POLINV006 Lead major investigations</w:t>
      </w:r>
    </w:p>
    <w:p w:rsidR="00000000" w:rsidRPr="005C0F8B" w:rsidP="005C0F8B">
      <w:pPr>
        <w:pStyle w:val="Heading1"/>
      </w:pPr>
      <w:bookmarkStart w:id="1" w:name="O_715688"/>
      <w:bookmarkEnd w:id="1"/>
      <w:r w:rsidRPr="005C0F8B">
        <w:t>Modification History</w:t>
      </w:r>
    </w:p>
    <w:tbl>
      <w:tblPr>
        <w:tblW w:w="0" w:type="auto"/>
        <w:tblLayout w:type="fixed"/>
        <w:tblCellMar>
          <w:left w:w="62" w:type="dxa"/>
          <w:right w:w="62" w:type="dxa"/>
        </w:tblCellMar>
        <w:tblLook w:val="0000"/>
      </w:tblPr>
      <w:tblGrid>
        <w:gridCol w:w="1134"/>
        <w:gridCol w:w="7937"/>
      </w:tblGrid>
      <w:tr w:rsidTr="005A0E0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8B">
            <w:pPr>
              <w:pStyle w:val="TableHeading"/>
              <w:rPr>
                <w:lang w:val="en-NZ"/>
              </w:rPr>
            </w:pPr>
            <w:r w:rsidRPr="005C0F8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8B">
            <w:pPr>
              <w:pStyle w:val="TableHeading"/>
              <w:rPr>
                <w:lang w:val="en-NZ"/>
              </w:rPr>
            </w:pPr>
            <w:r w:rsidRPr="005C0F8B">
              <w:t>Comments</w:t>
            </w:r>
          </w:p>
        </w:tc>
      </w:tr>
      <w:tr w:rsidTr="005A0E0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8B">
            <w:pPr>
              <w:pStyle w:val="BodyText"/>
              <w:rPr>
                <w:lang w:val="en-NZ"/>
              </w:rPr>
            </w:pPr>
            <w:r w:rsidRPr="005C0F8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F8B" w:rsidP="005C0F8B">
            <w:pPr>
              <w:pStyle w:val="BodyText"/>
            </w:pPr>
            <w:r w:rsidRPr="005C0F8B">
              <w:t xml:space="preserve">These Assessment Requirements were released in POL Police Training Package release 1.0 and meet the Standards for Training Packages. </w:t>
            </w:r>
          </w:p>
          <w:p w:rsidR="00000000" w:rsidRPr="005C0F8B" w:rsidP="005C0F8B">
            <w:pPr>
              <w:pStyle w:val="BodyText"/>
            </w:pPr>
          </w:p>
          <w:p w:rsidR="00000000" w:rsidRPr="005C0F8B" w:rsidP="005C0F8B">
            <w:pPr>
              <w:pStyle w:val="ListBullet"/>
            </w:pPr>
            <w:r w:rsidRPr="005C0F8B">
              <w:t>Assessment Requirements created drawing upon specified assessment information from superseded unit</w:t>
            </w:r>
          </w:p>
        </w:tc>
      </w:tr>
    </w:tbl>
    <w:p w:rsidR="00000000" w:rsidRPr="005C0F8B" w:rsidP="005C0F8B">
      <w:pPr>
        <w:pStyle w:val="BodyText"/>
      </w:pPr>
    </w:p>
    <w:p w:rsidR="00000000" w:rsidRPr="005C0F8B" w:rsidP="005C0F8B">
      <w:pPr>
        <w:pStyle w:val="AllowPageBreak"/>
      </w:pPr>
    </w:p>
    <w:p w:rsidR="00000000" w:rsidRPr="005C0F8B" w:rsidP="005C0F8B">
      <w:pPr>
        <w:pStyle w:val="Heading1"/>
      </w:pPr>
      <w:bookmarkStart w:id="2" w:name="O_715689"/>
      <w:bookmarkEnd w:id="2"/>
      <w:r w:rsidRPr="005C0F8B">
        <w:t>Performance Evidence</w:t>
      </w:r>
    </w:p>
    <w:p w:rsidR="00000000" w:rsidRPr="005C0F8B" w:rsidP="005A0E0B">
      <w:pPr>
        <w:pStyle w:val="BodyText"/>
      </w:pPr>
      <w:r w:rsidRPr="005C0F8B">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5C0F8B" w:rsidP="005C0F8B">
      <w:pPr>
        <w:pStyle w:val="ListBullet"/>
      </w:pPr>
      <w:r w:rsidRPr="005C0F8B">
        <w:t>definin</w:t>
      </w:r>
      <w:r w:rsidRPr="005C0F8B">
        <w:t xml:space="preserve">g investigative direction, based on investigative objectives, strategies and information sources, and resources </w:t>
      </w:r>
    </w:p>
    <w:p w:rsidR="00000000" w:rsidRPr="005C0F8B" w:rsidP="005C0F8B">
      <w:pPr>
        <w:pStyle w:val="ListBullet"/>
      </w:pPr>
      <w:r w:rsidRPr="005C0F8B">
        <w:t>evaluating factors impacting upon conduct of major investigation</w:t>
      </w:r>
    </w:p>
    <w:p w:rsidR="00000000" w:rsidRPr="005C0F8B" w:rsidP="005C0F8B">
      <w:pPr>
        <w:pStyle w:val="ListBullet"/>
      </w:pPr>
      <w:r w:rsidRPr="005C0F8B">
        <w:t xml:space="preserve">assessing investigation plan against command and control principles </w:t>
      </w:r>
    </w:p>
    <w:p w:rsidR="00000000" w:rsidRPr="005C0F8B" w:rsidP="005C0F8B">
      <w:pPr>
        <w:pStyle w:val="ListBullet"/>
      </w:pPr>
      <w:r w:rsidRPr="005C0F8B">
        <w:t>allocatin</w:t>
      </w:r>
      <w:r w:rsidRPr="005C0F8B">
        <w:t xml:space="preserve">g and managing resources and expenditure </w:t>
      </w:r>
    </w:p>
    <w:p w:rsidR="00000000" w:rsidRPr="005C0F8B" w:rsidP="005C0F8B">
      <w:pPr>
        <w:pStyle w:val="ListBullet"/>
      </w:pPr>
      <w:r w:rsidRPr="005C0F8B">
        <w:t xml:space="preserve">monitoring and overseeing investigation activities </w:t>
      </w:r>
    </w:p>
    <w:p w:rsidR="00000000" w:rsidRPr="005C0F8B" w:rsidP="005C0F8B">
      <w:pPr>
        <w:pStyle w:val="ListBullet"/>
      </w:pPr>
      <w:r w:rsidRPr="005C0F8B">
        <w:t>analysing, evaluating and disseminating information</w:t>
      </w:r>
    </w:p>
    <w:p w:rsidR="00000000" w:rsidRPr="005C0F8B" w:rsidP="005C0F8B">
      <w:pPr>
        <w:pStyle w:val="ListBullet"/>
      </w:pPr>
      <w:r w:rsidRPr="005C0F8B">
        <w:t>leading an investigation team</w:t>
      </w:r>
    </w:p>
    <w:p w:rsidR="00000000" w:rsidRPr="005C0F8B" w:rsidP="005C0F8B">
      <w:pPr>
        <w:pStyle w:val="ListBullet"/>
      </w:pPr>
      <w:r w:rsidRPr="005C0F8B">
        <w:t xml:space="preserve">managing information within an investigation </w:t>
      </w:r>
    </w:p>
    <w:p w:rsidR="00000000" w:rsidRPr="005C0F8B" w:rsidP="005C0F8B">
      <w:pPr>
        <w:pStyle w:val="ListBullet"/>
      </w:pPr>
      <w:r w:rsidRPr="005C0F8B">
        <w:t>reviewing investigation from a hol</w:t>
      </w:r>
      <w:r w:rsidRPr="005C0F8B">
        <w:t xml:space="preserve">istic perspective </w:t>
      </w:r>
    </w:p>
    <w:p w:rsidR="00000000" w:rsidRPr="005C0F8B" w:rsidP="005C0F8B">
      <w:pPr>
        <w:pStyle w:val="ListBullet"/>
      </w:pPr>
      <w:r w:rsidRPr="005C0F8B">
        <w:t xml:space="preserve">recording information </w:t>
      </w:r>
    </w:p>
    <w:p w:rsidR="00000000" w:rsidRPr="005C0F8B" w:rsidP="005C0F8B">
      <w:pPr>
        <w:pStyle w:val="AllowPageBreak"/>
      </w:pPr>
    </w:p>
    <w:p w:rsidR="00000000" w:rsidRPr="005C0F8B" w:rsidP="005C0F8B">
      <w:pPr>
        <w:pStyle w:val="Heading1"/>
      </w:pPr>
      <w:bookmarkStart w:id="3" w:name="O_715690"/>
      <w:bookmarkEnd w:id="3"/>
      <w:r w:rsidRPr="005C0F8B">
        <w:t>Knowledge Evidence</w:t>
      </w:r>
    </w:p>
    <w:p w:rsidR="00000000" w:rsidRPr="005C0F8B" w:rsidP="005A0E0B">
      <w:pPr>
        <w:pStyle w:val="BodyText"/>
      </w:pPr>
      <w:r w:rsidRPr="005C0F8B">
        <w:t>Evidence required to demonstrate competence must satisfy all of the requirements of the elements and performance criteria. If not otherwise specified the depth of knowledge demon</w:t>
      </w:r>
      <w:r w:rsidRPr="005C0F8B">
        <w:t>strated must be appropriate to the job context of the candidate.</w:t>
      </w:r>
    </w:p>
    <w:p w:rsidR="00000000" w:rsidRPr="005C0F8B" w:rsidP="005C0F8B">
      <w:pPr>
        <w:pStyle w:val="ListBullet"/>
      </w:pPr>
      <w:r w:rsidRPr="005C0F8B">
        <w:t>resource management principles</w:t>
      </w:r>
    </w:p>
    <w:p w:rsidR="00000000" w:rsidRPr="005C0F8B" w:rsidP="005C0F8B">
      <w:pPr>
        <w:pStyle w:val="ListBullet"/>
      </w:pPr>
      <w:r w:rsidRPr="005C0F8B">
        <w:t>legislation, jurisdictional policies and procedures related to corporate and strategic plans, performance standards, operational policies and procedures, and w</w:t>
      </w:r>
      <w:r w:rsidRPr="005C0F8B">
        <w:t>orkplace health and safety</w:t>
      </w:r>
    </w:p>
    <w:p w:rsidR="00000000" w:rsidRPr="005C0F8B" w:rsidP="005C0F8B">
      <w:pPr>
        <w:pStyle w:val="ListBullet"/>
      </w:pPr>
      <w:r w:rsidRPr="005C0F8B">
        <w:t>case management systems</w:t>
      </w:r>
    </w:p>
    <w:p w:rsidR="00000000" w:rsidRPr="005C0F8B" w:rsidP="005C0F8B">
      <w:pPr>
        <w:pStyle w:val="ListBullet"/>
      </w:pPr>
      <w:r w:rsidRPr="005C0F8B">
        <w:t xml:space="preserve">court procedures and evidentiary requirements </w:t>
      </w:r>
    </w:p>
    <w:p w:rsidR="00000000" w:rsidRPr="005C0F8B" w:rsidP="005C0F8B">
      <w:pPr>
        <w:pStyle w:val="ListBullet"/>
      </w:pPr>
      <w:r w:rsidRPr="005C0F8B">
        <w:t>duty of care responsibilities</w:t>
      </w:r>
    </w:p>
    <w:p w:rsidR="00000000" w:rsidRPr="005C0F8B" w:rsidP="005C0F8B">
      <w:pPr>
        <w:pStyle w:val="ListBullet"/>
      </w:pPr>
      <w:r w:rsidRPr="005C0F8B">
        <w:t>investigation planning and documentation</w:t>
      </w:r>
    </w:p>
    <w:p w:rsidR="00000000" w:rsidRPr="005C0F8B" w:rsidP="005C0F8B">
      <w:pPr>
        <w:pStyle w:val="ListBullet"/>
      </w:pPr>
      <w:r w:rsidRPr="005C0F8B">
        <w:t>risk assessment and management techniques</w:t>
      </w:r>
    </w:p>
    <w:p w:rsidR="00000000" w:rsidRPr="005C0F8B" w:rsidP="005C0F8B">
      <w:pPr>
        <w:pStyle w:val="ListBullet"/>
      </w:pPr>
      <w:r w:rsidRPr="005C0F8B">
        <w:t>security classificat</w:t>
      </w:r>
      <w:r w:rsidRPr="005C0F8B">
        <w:t>ions and requirements within own organisation</w:t>
      </w:r>
    </w:p>
    <w:p w:rsidR="00000000" w:rsidRPr="005C0F8B" w:rsidP="005C0F8B">
      <w:pPr>
        <w:pStyle w:val="ListBullet"/>
      </w:pPr>
      <w:r w:rsidRPr="005C0F8B">
        <w:t xml:space="preserve">specialist assistance available to assist with security assessments </w:t>
      </w:r>
    </w:p>
    <w:p w:rsidR="00000000" w:rsidRPr="005C0F8B" w:rsidP="005C0F8B">
      <w:pPr>
        <w:pStyle w:val="AllowPageBreak"/>
      </w:pPr>
    </w:p>
    <w:p w:rsidR="00000000" w:rsidRPr="005C0F8B" w:rsidP="005C0F8B">
      <w:pPr>
        <w:pStyle w:val="Heading1"/>
      </w:pPr>
      <w:bookmarkStart w:id="4" w:name="O_715691"/>
      <w:bookmarkEnd w:id="4"/>
      <w:r w:rsidRPr="005C0F8B">
        <w:t>Assessment Conditions</w:t>
      </w:r>
    </w:p>
    <w:p w:rsidR="00000000" w:rsidRPr="005C0F8B" w:rsidP="005A0E0B">
      <w:pPr>
        <w:pStyle w:val="BodyText"/>
      </w:pPr>
      <w:r w:rsidRPr="005C0F8B">
        <w:t>This unit contains no specific industry-mandated assessment conditions. Guidance on suggested and reco</w:t>
      </w:r>
      <w:r w:rsidRPr="005C0F8B">
        <w:t xml:space="preserve">mmended conditions and methods can be found in the Implementation Guide. </w:t>
      </w:r>
    </w:p>
    <w:p w:rsidR="00000000" w:rsidRPr="005C0F8B" w:rsidP="005A0E0B">
      <w:pPr>
        <w:pStyle w:val="BodyText"/>
      </w:pPr>
      <w:r w:rsidRPr="005C0F8B">
        <w:t>Consideration must be given to holistic assessment for this unit. Refer to advice in the companion volumes.</w:t>
      </w:r>
    </w:p>
    <w:p w:rsidR="00000000" w:rsidRPr="005C0F8B" w:rsidP="005A0E0B">
      <w:pPr>
        <w:pStyle w:val="BodyText"/>
      </w:pPr>
      <w:r w:rsidRPr="005C0F8B">
        <w:t>Assessors must satisfy the NVR/AQTF mandatory competency requirements fo</w:t>
      </w:r>
      <w:r w:rsidRPr="005C0F8B">
        <w:t>r assessors.</w:t>
      </w:r>
    </w:p>
    <w:p w:rsidR="00000000" w:rsidRPr="005C0F8B" w:rsidP="005C0F8B">
      <w:pPr>
        <w:pStyle w:val="Heading1"/>
      </w:pPr>
      <w:bookmarkStart w:id="5" w:name="O_715694"/>
      <w:bookmarkEnd w:id="5"/>
      <w:r w:rsidRPr="005C0F8B">
        <w:t>Links</w:t>
      </w:r>
    </w:p>
    <w:p w:rsidR="00000000" w:rsidRPr="005C0F8B" w:rsidP="005A0E0B">
      <w:pPr>
        <w:pStyle w:val="BodyText"/>
      </w:pPr>
      <w:r w:rsidRPr="005C0F8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1014D">
        <w:rPr>
          <w:rStyle w:val="Hyperlink"/>
        </w:rPr>
        <w:t>https://vetnet.gov.au/Pages/TrainingDocs.aspx?q=98c3984e-2cf1-48a8-8ed1-85e4b92e7351</w:t>
      </w:r>
      <w:r>
        <w:fldChar w:fldCharType="end"/>
      </w:r>
    </w:p>
    <w:p w:rsidR="00000000" w:rsidRPr="005C0F8B" w:rsidP="005A0E0B">
      <w:pPr>
        <w:pStyle w:val="BodyText"/>
      </w:pPr>
      <w:r w:rsidRPr="005C0F8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1014D">
        <w:rPr>
          <w:rStyle w:val="Hyperlink"/>
        </w:rPr>
        <w:t>https://vetnet.gov.au/Pages/TrainingDocs.aspx?q=98c3984e-2cf1-48a8-8ed1-85e4b92e7351</w:t>
      </w:r>
      <w:r>
        <w:fldChar w:fldCharType="end"/>
      </w:r>
    </w:p>
    <w:p w:rsidR="00000000" w:rsidRPr="005C0F8B" w:rsidP="005A0E0B">
      <w:pPr>
        <w:pStyle w:val="BodyText"/>
      </w:pPr>
      <w:r w:rsidRPr="005C0F8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1014D">
        <w:rPr>
          <w:rStyle w:val="Hyperlink"/>
        </w:rPr>
        <w:t>https://vetnet.gov.au/Pages/TrainingDocs.aspx?q=98c3984e-2cf1-48a8-8ed1-85e4b92e7351</w:t>
      </w:r>
      <w:r>
        <w:fldChar w:fldCharType="end"/>
      </w:r>
    </w:p>
    <w:p w:rsidR="00000000" w:rsidRPr="005C0F8B" w:rsidP="005C0F8B"/>
    <w:sectPr w:rsidSect="005C0F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F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F8B" w:rsidRPr="005A0E0B" w:rsidP="005A0E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F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E0B" w:rsidP="005C0F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A0E0B" w:rsidP="005C0F8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A0E0B" w:rsidP="005C0F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F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E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0F8B" w:rsidRPr="005A0E0B" w:rsidP="005A0E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F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E0B" w:rsidRPr="002D2AF8" w:rsidP="005C0F8B">
    <w:pPr>
      <w:pStyle w:val="Header"/>
      <w:framePr w:wrap="around"/>
    </w:pPr>
    <w:r>
      <w:fldChar w:fldCharType="begin"/>
    </w:r>
    <w:r>
      <w:instrText xml:space="preserve"> TITLE   \* MERGEFORMAT </w:instrText>
    </w:r>
    <w:r>
      <w:fldChar w:fldCharType="separate"/>
    </w:r>
    <w:r>
      <w:t>Assessment Requirements for POLINV006 Lead major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5A0E0B" w:rsidP="005C0F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DC78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E88B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F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0F8B"/>
    <w:pPr>
      <w:spacing w:before="360" w:after="60"/>
      <w:outlineLvl w:val="0"/>
    </w:pPr>
    <w:rPr>
      <w:sz w:val="32"/>
    </w:rPr>
  </w:style>
  <w:style w:type="paragraph" w:styleId="Heading2">
    <w:name w:val="heading 2"/>
    <w:basedOn w:val="HeadingBase"/>
    <w:next w:val="BodyText"/>
    <w:link w:val="Heading2Char"/>
    <w:qFormat/>
    <w:rsid w:val="005C0F8B"/>
    <w:pPr>
      <w:keepLines/>
      <w:spacing w:before="240" w:after="120"/>
      <w:outlineLvl w:val="1"/>
    </w:pPr>
    <w:rPr>
      <w:sz w:val="28"/>
      <w:szCs w:val="40"/>
    </w:rPr>
  </w:style>
  <w:style w:type="paragraph" w:styleId="Heading3">
    <w:name w:val="heading 3"/>
    <w:basedOn w:val="HeadingBase"/>
    <w:next w:val="BodyText"/>
    <w:link w:val="Heading3Char"/>
    <w:qFormat/>
    <w:rsid w:val="005C0F8B"/>
    <w:pPr>
      <w:spacing w:before="180" w:after="120"/>
      <w:outlineLvl w:val="2"/>
    </w:pPr>
    <w:rPr>
      <w:spacing w:val="-10"/>
      <w:kern w:val="32"/>
    </w:rPr>
  </w:style>
  <w:style w:type="paragraph" w:styleId="Heading4">
    <w:name w:val="heading 4"/>
    <w:basedOn w:val="HeadingBase"/>
    <w:next w:val="BodyText"/>
    <w:link w:val="Heading4Char"/>
    <w:qFormat/>
    <w:rsid w:val="005C0F8B"/>
    <w:pPr>
      <w:spacing w:before="160" w:after="120"/>
      <w:outlineLvl w:val="3"/>
    </w:pPr>
    <w:rPr>
      <w:sz w:val="22"/>
    </w:rPr>
  </w:style>
  <w:style w:type="paragraph" w:styleId="Heading5">
    <w:name w:val="heading 5"/>
    <w:basedOn w:val="HeadingBase"/>
    <w:next w:val="Normal"/>
    <w:link w:val="Heading5Char"/>
    <w:qFormat/>
    <w:rsid w:val="005C0F8B"/>
    <w:pPr>
      <w:spacing w:before="80"/>
      <w:outlineLvl w:val="4"/>
    </w:pPr>
    <w:rPr>
      <w:color w:val="918585"/>
      <w:sz w:val="20"/>
    </w:rPr>
  </w:style>
  <w:style w:type="paragraph" w:styleId="Heading6">
    <w:name w:val="heading 6"/>
    <w:basedOn w:val="HeadingBase"/>
    <w:next w:val="Normal"/>
    <w:link w:val="Heading6Char"/>
    <w:qFormat/>
    <w:rsid w:val="005C0F8B"/>
    <w:pPr>
      <w:spacing w:before="60"/>
      <w:outlineLvl w:val="5"/>
    </w:pPr>
    <w:rPr>
      <w:color w:val="918585"/>
      <w:sz w:val="20"/>
    </w:rPr>
  </w:style>
  <w:style w:type="paragraph" w:styleId="Heading7">
    <w:name w:val="heading 7"/>
    <w:basedOn w:val="Normal"/>
    <w:next w:val="Normal"/>
    <w:link w:val="Heading7Char"/>
    <w:qFormat/>
    <w:rsid w:val="005C0F8B"/>
    <w:pPr>
      <w:ind w:left="720"/>
      <w:outlineLvl w:val="6"/>
    </w:pPr>
    <w:rPr>
      <w:i/>
    </w:rPr>
  </w:style>
  <w:style w:type="paragraph" w:styleId="Heading8">
    <w:name w:val="heading 8"/>
    <w:basedOn w:val="Normal"/>
    <w:next w:val="Normal"/>
    <w:link w:val="Heading8Char"/>
    <w:qFormat/>
    <w:rsid w:val="005C0F8B"/>
    <w:pPr>
      <w:ind w:left="720"/>
      <w:outlineLvl w:val="7"/>
    </w:pPr>
    <w:rPr>
      <w:i/>
    </w:rPr>
  </w:style>
  <w:style w:type="paragraph" w:styleId="Heading9">
    <w:name w:val="heading 9"/>
    <w:basedOn w:val="Normal"/>
    <w:next w:val="Normal"/>
    <w:link w:val="Heading9Char"/>
    <w:qFormat/>
    <w:rsid w:val="005C0F8B"/>
    <w:pPr>
      <w:ind w:left="720"/>
      <w:outlineLvl w:val="8"/>
    </w:pPr>
    <w:rPr>
      <w:i/>
    </w:rPr>
  </w:style>
  <w:style w:type="character" w:default="1" w:styleId="DefaultParagraphFont">
    <w:name w:val="Default Paragraph Font"/>
    <w:uiPriority w:val="1"/>
    <w:unhideWhenUsed/>
    <w:rsid w:val="005C0F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0F8B"/>
  </w:style>
  <w:style w:type="character" w:customStyle="1" w:styleId="Heading1Char">
    <w:name w:val="Heading 1 Char"/>
    <w:basedOn w:val="DefaultParagraphFont"/>
    <w:link w:val="Heading1"/>
    <w:rsid w:val="005C0F8B"/>
    <w:rPr>
      <w:rFonts w:ascii="Times New Roman" w:eastAsia="Times New Roman" w:hAnsi="Times New Roman" w:cs="Times New Roman"/>
      <w:b/>
      <w:sz w:val="32"/>
      <w:szCs w:val="20"/>
      <w:lang w:eastAsia="en-US"/>
    </w:rPr>
  </w:style>
  <w:style w:type="paragraph" w:styleId="BodyText">
    <w:name w:val="Body Text"/>
    <w:basedOn w:val="Normal"/>
    <w:link w:val="BodyTextChar"/>
    <w:rsid w:val="005C0F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0F8B"/>
    <w:rPr>
      <w:rFonts w:ascii="Times New Roman" w:eastAsia="Times New Roman" w:hAnsi="Times New Roman" w:cs="Times New Roman"/>
      <w:sz w:val="24"/>
      <w:lang w:eastAsia="en-US"/>
    </w:rPr>
  </w:style>
  <w:style w:type="paragraph" w:styleId="ListBullet">
    <w:name w:val="List Bullet"/>
    <w:basedOn w:val="List"/>
    <w:rsid w:val="005C0F8B"/>
    <w:pPr>
      <w:numPr>
        <w:numId w:val="11"/>
      </w:numPr>
      <w:tabs>
        <w:tab w:val="clear" w:pos="340"/>
      </w:tabs>
      <w:spacing w:before="40" w:after="40"/>
    </w:pPr>
  </w:style>
  <w:style w:type="paragraph" w:customStyle="1" w:styleId="SuperHeading">
    <w:name w:val="SuperHeading"/>
    <w:basedOn w:val="Normal"/>
    <w:rsid w:val="005C0F8B"/>
    <w:pPr>
      <w:spacing w:before="240" w:after="120"/>
      <w:outlineLvl w:val="0"/>
    </w:pPr>
    <w:rPr>
      <w:rFonts w:ascii="Times New Roman" w:hAnsi="Times New Roman"/>
      <w:b/>
      <w:sz w:val="32"/>
    </w:rPr>
  </w:style>
  <w:style w:type="paragraph" w:customStyle="1" w:styleId="TableHeading">
    <w:name w:val="Table Heading"/>
    <w:basedOn w:val="HeadingBase"/>
    <w:rsid w:val="005C0F8B"/>
    <w:pPr>
      <w:keepLines/>
      <w:pBdr>
        <w:bottom w:val="single" w:sz="6" w:space="1" w:color="918585"/>
      </w:pBdr>
      <w:spacing w:before="240"/>
    </w:pPr>
  </w:style>
  <w:style w:type="paragraph" w:customStyle="1" w:styleId="AllowPageBreak">
    <w:name w:val="AllowPageBreak"/>
    <w:rsid w:val="005C0F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0F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0F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0F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0F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0F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0F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0F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0F8B"/>
    <w:rPr>
      <w:rFonts w:ascii="Courier New" w:eastAsia="Times New Roman" w:hAnsi="Courier New" w:cs="Times New Roman"/>
      <w:i/>
      <w:szCs w:val="20"/>
      <w:lang w:eastAsia="en-US"/>
    </w:rPr>
  </w:style>
  <w:style w:type="paragraph" w:customStyle="1" w:styleId="HeadingBase">
    <w:name w:val="Heading Base"/>
    <w:rsid w:val="005C0F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0F8B"/>
    <w:pPr>
      <w:tabs>
        <w:tab w:val="right" w:leader="dot" w:pos="9072"/>
      </w:tabs>
      <w:ind w:left="567"/>
    </w:pPr>
    <w:rPr>
      <w:szCs w:val="22"/>
    </w:rPr>
  </w:style>
  <w:style w:type="paragraph" w:customStyle="1" w:styleId="TOCBase">
    <w:name w:val="TOC Base"/>
    <w:rsid w:val="005C0F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0F8B"/>
    <w:pPr>
      <w:tabs>
        <w:tab w:val="right" w:leader="dot" w:pos="9072"/>
      </w:tabs>
      <w:spacing w:before="40" w:after="40"/>
      <w:ind w:left="284"/>
    </w:pPr>
    <w:rPr>
      <w:rFonts w:ascii="Times New Roman" w:hAnsi="Times New Roman"/>
    </w:rPr>
  </w:style>
  <w:style w:type="paragraph" w:styleId="TOC1">
    <w:name w:val="toc 1"/>
    <w:basedOn w:val="TOCBase"/>
    <w:next w:val="Normal"/>
    <w:rsid w:val="005C0F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0F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0F8B"/>
    <w:rPr>
      <w:rFonts w:ascii="Times New Roman" w:eastAsia="Times New Roman" w:hAnsi="Times New Roman" w:cs="Times New Roman"/>
      <w:sz w:val="16"/>
      <w:lang w:eastAsia="en-US"/>
    </w:rPr>
  </w:style>
  <w:style w:type="paragraph" w:styleId="Title">
    <w:name w:val="Title"/>
    <w:basedOn w:val="HeadingBase"/>
    <w:link w:val="TitleChar"/>
    <w:qFormat/>
    <w:rsid w:val="005C0F8B"/>
    <w:pPr>
      <w:spacing w:before="5040"/>
      <w:jc w:val="center"/>
    </w:pPr>
    <w:rPr>
      <w:sz w:val="48"/>
      <w:szCs w:val="72"/>
      <w:lang w:val="en-US"/>
    </w:rPr>
  </w:style>
  <w:style w:type="character" w:customStyle="1" w:styleId="TitleChar">
    <w:name w:val="Title Char"/>
    <w:basedOn w:val="DefaultParagraphFont"/>
    <w:link w:val="Title"/>
    <w:rsid w:val="005C0F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0F8B"/>
    <w:pPr>
      <w:tabs>
        <w:tab w:val="left" w:pos="3600"/>
        <w:tab w:val="left" w:pos="3958"/>
      </w:tabs>
    </w:pPr>
  </w:style>
  <w:style w:type="paragraph" w:styleId="List">
    <w:name w:val="List"/>
    <w:basedOn w:val="BodyText"/>
    <w:next w:val="BodyText"/>
    <w:rsid w:val="005C0F8B"/>
    <w:pPr>
      <w:tabs>
        <w:tab w:val="left" w:pos="340"/>
      </w:tabs>
      <w:spacing w:before="60" w:after="60"/>
      <w:ind w:left="340" w:hanging="340"/>
    </w:pPr>
  </w:style>
  <w:style w:type="paragraph" w:customStyle="1" w:styleId="Note">
    <w:name w:val="Note"/>
    <w:basedOn w:val="BodyText"/>
    <w:rsid w:val="005C0F8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C0F8B"/>
    <w:rPr>
      <w:b/>
      <w:spacing w:val="0"/>
    </w:rPr>
  </w:style>
  <w:style w:type="paragraph" w:customStyle="1" w:styleId="SuperTitle">
    <w:name w:val="SuperTitle"/>
    <w:basedOn w:val="Title"/>
    <w:rsid w:val="005C0F8B"/>
    <w:pPr>
      <w:framePr w:wrap="auto" w:hAnchor="text" w:y="6049"/>
    </w:pPr>
    <w:rPr>
      <w:color w:val="000000"/>
      <w:sz w:val="40"/>
    </w:rPr>
  </w:style>
  <w:style w:type="paragraph" w:customStyle="1" w:styleId="TOCTitle">
    <w:name w:val="TOCTitle"/>
    <w:basedOn w:val="Heading1"/>
    <w:rsid w:val="005C0F8B"/>
    <w:pPr>
      <w:spacing w:after="240"/>
      <w:jc w:val="center"/>
      <w:outlineLvl w:val="9"/>
    </w:pPr>
    <w:rPr>
      <w:caps/>
    </w:rPr>
  </w:style>
  <w:style w:type="paragraph" w:customStyle="1" w:styleId="Version">
    <w:name w:val="Version"/>
    <w:rsid w:val="005C0F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0F8B"/>
    <w:pPr>
      <w:numPr>
        <w:numId w:val="12"/>
      </w:numPr>
      <w:tabs>
        <w:tab w:val="clear" w:pos="680"/>
      </w:tabs>
    </w:pPr>
  </w:style>
  <w:style w:type="paragraph" w:styleId="Index1">
    <w:name w:val="index 1"/>
    <w:basedOn w:val="Normal"/>
    <w:next w:val="Normal"/>
    <w:semiHidden/>
    <w:rsid w:val="005C0F8B"/>
    <w:pPr>
      <w:keepNext w:val="0"/>
      <w:tabs>
        <w:tab w:val="right" w:pos="4176"/>
      </w:tabs>
      <w:ind w:left="198" w:hanging="198"/>
    </w:pPr>
    <w:rPr>
      <w:rFonts w:ascii="Garamond" w:hAnsi="Garamond"/>
    </w:rPr>
  </w:style>
  <w:style w:type="paragraph" w:styleId="IndexHeading">
    <w:name w:val="index heading"/>
    <w:basedOn w:val="Normal"/>
    <w:next w:val="Index1"/>
    <w:semiHidden/>
    <w:rsid w:val="005C0F8B"/>
    <w:pPr>
      <w:spacing w:before="120" w:after="120"/>
    </w:pPr>
    <w:rPr>
      <w:rFonts w:ascii="Arial" w:hAnsi="Arial"/>
      <w:b/>
      <w:color w:val="918585"/>
      <w:sz w:val="24"/>
    </w:rPr>
  </w:style>
  <w:style w:type="paragraph" w:styleId="Header">
    <w:name w:val="header"/>
    <w:basedOn w:val="Normal"/>
    <w:link w:val="HeaderChar"/>
    <w:rsid w:val="005C0F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0F8B"/>
    <w:rPr>
      <w:rFonts w:ascii="Times New Roman" w:eastAsia="Times New Roman" w:hAnsi="Times New Roman" w:cs="Times New Roman"/>
      <w:sz w:val="16"/>
      <w:szCs w:val="20"/>
      <w:lang w:val="en-GB" w:eastAsia="en-US"/>
    </w:rPr>
  </w:style>
  <w:style w:type="paragraph" w:customStyle="1" w:styleId="Chapter">
    <w:name w:val="Chapter"/>
    <w:basedOn w:val="Normal"/>
    <w:rsid w:val="005C0F8B"/>
    <w:pPr>
      <w:spacing w:before="240"/>
    </w:pPr>
    <w:rPr>
      <w:rFonts w:ascii="Times New Roman" w:hAnsi="Times New Roman"/>
      <w:smallCaps/>
      <w:spacing w:val="80"/>
      <w:sz w:val="28"/>
    </w:rPr>
  </w:style>
  <w:style w:type="paragraph" w:customStyle="1" w:styleId="InChapter">
    <w:name w:val="InChapter"/>
    <w:basedOn w:val="Heading3"/>
    <w:rsid w:val="005C0F8B"/>
    <w:pPr>
      <w:spacing w:after="240"/>
      <w:outlineLvl w:val="9"/>
    </w:pPr>
    <w:rPr>
      <w:noProof/>
    </w:rPr>
  </w:style>
  <w:style w:type="paragraph" w:styleId="Index2">
    <w:name w:val="index 2"/>
    <w:basedOn w:val="Normal"/>
    <w:next w:val="Normal"/>
    <w:semiHidden/>
    <w:rsid w:val="005C0F8B"/>
    <w:pPr>
      <w:tabs>
        <w:tab w:val="right" w:pos="4176"/>
      </w:tabs>
      <w:ind w:left="568" w:hanging="284"/>
    </w:pPr>
    <w:rPr>
      <w:rFonts w:ascii="Garamond" w:hAnsi="Garamond"/>
    </w:rPr>
  </w:style>
  <w:style w:type="paragraph" w:customStyle="1" w:styleId="Byline">
    <w:name w:val="Byline"/>
    <w:rsid w:val="005C0F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0F8B"/>
    <w:pPr>
      <w:tabs>
        <w:tab w:val="clear" w:pos="3600"/>
        <w:tab w:val="clear" w:pos="3958"/>
      </w:tabs>
      <w:jc w:val="right"/>
    </w:pPr>
  </w:style>
  <w:style w:type="character" w:styleId="Emphasis">
    <w:name w:val="Emphasis"/>
    <w:basedOn w:val="DefaultParagraphFont"/>
    <w:qFormat/>
    <w:rsid w:val="005C0F8B"/>
    <w:rPr>
      <w:i/>
    </w:rPr>
  </w:style>
  <w:style w:type="paragraph" w:styleId="Caption">
    <w:name w:val="caption"/>
    <w:basedOn w:val="BodyText"/>
    <w:next w:val="Normal"/>
    <w:qFormat/>
    <w:rsid w:val="005C0F8B"/>
    <w:pPr>
      <w:framePr w:w="2268" w:hSpace="181" w:vSpace="181" w:wrap="around" w:vAnchor="text" w:hAnchor="page" w:x="1135" w:y="285" w:anchorLock="1"/>
    </w:pPr>
    <w:rPr>
      <w:i/>
    </w:rPr>
  </w:style>
  <w:style w:type="paragraph" w:customStyle="1" w:styleId="MiniTOCTitle">
    <w:name w:val="MiniTOCTitle"/>
    <w:basedOn w:val="Heading4"/>
    <w:rsid w:val="005C0F8B"/>
    <w:pPr>
      <w:spacing w:before="240"/>
      <w:outlineLvl w:val="9"/>
    </w:pPr>
    <w:rPr>
      <w:noProof/>
      <w:sz w:val="24"/>
    </w:rPr>
  </w:style>
  <w:style w:type="paragraph" w:customStyle="1" w:styleId="MiniTOCItem">
    <w:name w:val="MiniTOCItem"/>
    <w:basedOn w:val="ListBullet"/>
    <w:rsid w:val="005C0F8B"/>
    <w:pPr>
      <w:numPr>
        <w:numId w:val="0"/>
      </w:numPr>
      <w:tabs>
        <w:tab w:val="right" w:leader="dot" w:pos="6521"/>
      </w:tabs>
      <w:spacing w:before="0" w:after="0"/>
    </w:pPr>
  </w:style>
  <w:style w:type="paragraph" w:customStyle="1" w:styleId="TOFTitle">
    <w:name w:val="TOFTitle"/>
    <w:basedOn w:val="TOCTitle"/>
    <w:rsid w:val="005C0F8B"/>
  </w:style>
  <w:style w:type="paragraph" w:styleId="TableofFigures">
    <w:name w:val="table of figures"/>
    <w:basedOn w:val="Normal"/>
    <w:next w:val="Normal"/>
    <w:semiHidden/>
    <w:rsid w:val="005C0F8B"/>
    <w:pPr>
      <w:tabs>
        <w:tab w:val="right" w:leader="dot" w:pos="9072"/>
      </w:tabs>
      <w:ind w:left="970" w:hanging="403"/>
    </w:pPr>
    <w:rPr>
      <w:rFonts w:ascii="Times New Roman" w:hAnsi="Times New Roman"/>
      <w:b/>
    </w:rPr>
  </w:style>
  <w:style w:type="paragraph" w:styleId="ListNumber">
    <w:name w:val="List Number"/>
    <w:basedOn w:val="List"/>
    <w:rsid w:val="005C0F8B"/>
    <w:pPr>
      <w:numPr>
        <w:numId w:val="14"/>
      </w:numPr>
      <w:tabs>
        <w:tab w:val="clear" w:pos="340"/>
      </w:tabs>
    </w:pPr>
  </w:style>
  <w:style w:type="character" w:customStyle="1" w:styleId="WingdingSymbols">
    <w:name w:val="Wingding Symbols"/>
    <w:rsid w:val="005C0F8B"/>
    <w:rPr>
      <w:rFonts w:ascii="Wingdings" w:hAnsi="Wingdings"/>
    </w:rPr>
  </w:style>
  <w:style w:type="character" w:customStyle="1" w:styleId="HotSpot">
    <w:name w:val="HotSpot"/>
    <w:rsid w:val="005C0F8B"/>
    <w:rPr>
      <w:color w:val="0033CC"/>
      <w:u w:val="none"/>
    </w:rPr>
  </w:style>
  <w:style w:type="paragraph" w:customStyle="1" w:styleId="BodyTextRight">
    <w:name w:val="Body Text Right"/>
    <w:basedOn w:val="BodyText"/>
    <w:rsid w:val="005C0F8B"/>
    <w:pPr>
      <w:spacing w:before="0" w:after="0"/>
      <w:jc w:val="right"/>
    </w:pPr>
  </w:style>
  <w:style w:type="paragraph" w:styleId="Index3">
    <w:name w:val="index 3"/>
    <w:basedOn w:val="ListNumber2"/>
    <w:next w:val="Normal"/>
    <w:semiHidden/>
    <w:rsid w:val="005C0F8B"/>
    <w:pPr>
      <w:numPr>
        <w:numId w:val="0"/>
      </w:numPr>
      <w:tabs>
        <w:tab w:val="right" w:leader="dot" w:pos="4176"/>
      </w:tabs>
    </w:pPr>
  </w:style>
  <w:style w:type="paragraph" w:styleId="ListNumber2">
    <w:name w:val="List Number 2"/>
    <w:basedOn w:val="List2"/>
    <w:rsid w:val="005C0F8B"/>
    <w:pPr>
      <w:numPr>
        <w:numId w:val="9"/>
      </w:numPr>
      <w:tabs>
        <w:tab w:val="clear" w:pos="1060"/>
      </w:tabs>
    </w:pPr>
  </w:style>
  <w:style w:type="paragraph" w:customStyle="1" w:styleId="MarginNote">
    <w:name w:val="Margin Note"/>
    <w:basedOn w:val="BodyText"/>
    <w:rsid w:val="005C0F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0F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0F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0F8B"/>
    <w:rPr>
      <w:sz w:val="32"/>
    </w:rPr>
  </w:style>
  <w:style w:type="paragraph" w:customStyle="1" w:styleId="HeadingProcedure">
    <w:name w:val="Heading Procedure"/>
    <w:basedOn w:val="HeadingBase"/>
    <w:next w:val="Normal"/>
    <w:rsid w:val="005C0F8B"/>
    <w:pPr>
      <w:tabs>
        <w:tab w:val="left" w:pos="0"/>
      </w:tabs>
      <w:spacing w:before="120" w:after="60"/>
    </w:pPr>
    <w:rPr>
      <w:i/>
      <w:color w:val="918585"/>
      <w:sz w:val="22"/>
    </w:rPr>
  </w:style>
  <w:style w:type="paragraph" w:customStyle="1" w:styleId="TableBodyText">
    <w:name w:val="Table Body Text"/>
    <w:basedOn w:val="BodyText"/>
    <w:rsid w:val="005C0F8B"/>
    <w:pPr>
      <w:spacing w:before="60" w:after="60"/>
    </w:pPr>
  </w:style>
  <w:style w:type="paragraph" w:styleId="ListContinue">
    <w:name w:val="List Continue"/>
    <w:basedOn w:val="List"/>
    <w:rsid w:val="005C0F8B"/>
    <w:pPr>
      <w:ind w:firstLine="0"/>
    </w:pPr>
  </w:style>
  <w:style w:type="paragraph" w:customStyle="1" w:styleId="ListNote">
    <w:name w:val="List Note"/>
    <w:basedOn w:val="List"/>
    <w:rsid w:val="005C0F8B"/>
    <w:pPr>
      <w:pBdr>
        <w:top w:val="single" w:sz="6" w:space="2" w:color="918585"/>
        <w:bottom w:val="single" w:sz="6" w:space="2" w:color="918585"/>
      </w:pBdr>
      <w:tabs>
        <w:tab w:val="left" w:pos="1021"/>
      </w:tabs>
      <w:ind w:firstLine="0"/>
    </w:pPr>
  </w:style>
  <w:style w:type="paragraph" w:customStyle="1" w:styleId="Warning">
    <w:name w:val="Warning"/>
    <w:basedOn w:val="BodyText"/>
    <w:rsid w:val="005C0F8B"/>
    <w:pPr>
      <w:shd w:val="clear" w:color="auto" w:fill="D9D9D9"/>
      <w:tabs>
        <w:tab w:val="left" w:pos="992"/>
      </w:tabs>
      <w:ind w:left="119" w:right="119"/>
    </w:pPr>
    <w:rPr>
      <w:sz w:val="20"/>
    </w:rPr>
  </w:style>
  <w:style w:type="paragraph" w:customStyle="1" w:styleId="MarginIcons">
    <w:name w:val="Margin Icons"/>
    <w:basedOn w:val="BodyText"/>
    <w:rsid w:val="005C0F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0F8B"/>
    <w:rPr>
      <w:rFonts w:ascii="Courier New" w:hAnsi="Courier New"/>
    </w:rPr>
  </w:style>
  <w:style w:type="paragraph" w:customStyle="1" w:styleId="NoteBullet">
    <w:name w:val="Note Bullet"/>
    <w:basedOn w:val="Note"/>
    <w:rsid w:val="005C0F8B"/>
    <w:pPr>
      <w:tabs>
        <w:tab w:val="clear" w:pos="680"/>
      </w:tabs>
      <w:spacing w:before="60" w:after="60"/>
    </w:pPr>
  </w:style>
  <w:style w:type="paragraph" w:customStyle="1" w:styleId="SubHeading2">
    <w:name w:val="SubHeading2"/>
    <w:basedOn w:val="HeadingBase"/>
    <w:rsid w:val="005C0F8B"/>
    <w:pPr>
      <w:spacing w:before="240" w:after="60"/>
    </w:pPr>
    <w:rPr>
      <w:sz w:val="20"/>
    </w:rPr>
  </w:style>
  <w:style w:type="paragraph" w:customStyle="1" w:styleId="SubHeading1">
    <w:name w:val="SubHeading1"/>
    <w:basedOn w:val="HeadingBase"/>
    <w:rsid w:val="005C0F8B"/>
    <w:pPr>
      <w:spacing w:before="240" w:after="60"/>
    </w:pPr>
    <w:rPr>
      <w:color w:val="918585"/>
      <w:sz w:val="22"/>
    </w:rPr>
  </w:style>
  <w:style w:type="paragraph" w:customStyle="1" w:styleId="SideHeading">
    <w:name w:val="Side Heading"/>
    <w:basedOn w:val="HeadingBase"/>
    <w:rsid w:val="005C0F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0F8B"/>
    <w:pPr>
      <w:numPr>
        <w:numId w:val="10"/>
      </w:numPr>
    </w:pPr>
  </w:style>
  <w:style w:type="paragraph" w:styleId="PlainText">
    <w:name w:val="Plain Text"/>
    <w:basedOn w:val="Normal"/>
    <w:link w:val="PlainTextChar"/>
    <w:rsid w:val="005C0F8B"/>
    <w:rPr>
      <w:sz w:val="20"/>
    </w:rPr>
  </w:style>
  <w:style w:type="character" w:customStyle="1" w:styleId="PlainTextChar">
    <w:name w:val="Plain Text Char"/>
    <w:basedOn w:val="DefaultParagraphFont"/>
    <w:link w:val="PlainText"/>
    <w:rsid w:val="005C0F8B"/>
    <w:rPr>
      <w:rFonts w:ascii="Courier New" w:eastAsia="Times New Roman" w:hAnsi="Courier New" w:cs="Times New Roman"/>
      <w:sz w:val="20"/>
      <w:szCs w:val="20"/>
      <w:lang w:eastAsia="en-US"/>
    </w:rPr>
  </w:style>
  <w:style w:type="character" w:customStyle="1" w:styleId="MenuOption">
    <w:name w:val="Menu Option"/>
    <w:basedOn w:val="DefaultParagraphFont"/>
    <w:rsid w:val="005C0F8B"/>
    <w:rPr>
      <w:b/>
      <w:smallCaps/>
    </w:rPr>
  </w:style>
  <w:style w:type="paragraph" w:customStyle="1" w:styleId="TableListNumber">
    <w:name w:val="Table List Number"/>
    <w:basedOn w:val="ListNumber"/>
    <w:rsid w:val="005C0F8B"/>
    <w:pPr>
      <w:numPr>
        <w:numId w:val="0"/>
      </w:numPr>
    </w:pPr>
  </w:style>
  <w:style w:type="paragraph" w:styleId="TOC4">
    <w:name w:val="toc 4"/>
    <w:basedOn w:val="TOCBase"/>
    <w:next w:val="Normal"/>
    <w:semiHidden/>
    <w:rsid w:val="005C0F8B"/>
    <w:pPr>
      <w:tabs>
        <w:tab w:val="right" w:leader="dot" w:pos="9071"/>
      </w:tabs>
      <w:ind w:left="1701"/>
    </w:pPr>
  </w:style>
  <w:style w:type="paragraph" w:customStyle="1" w:styleId="ListAlpha">
    <w:name w:val="List Alpha"/>
    <w:basedOn w:val="List"/>
    <w:rsid w:val="005C0F8B"/>
    <w:pPr>
      <w:numPr>
        <w:numId w:val="8"/>
      </w:numPr>
    </w:pPr>
  </w:style>
  <w:style w:type="paragraph" w:customStyle="1" w:styleId="ListAlpha2">
    <w:name w:val="List Alpha 2"/>
    <w:basedOn w:val="List2"/>
    <w:rsid w:val="005C0F8B"/>
    <w:pPr>
      <w:numPr>
        <w:numId w:val="7"/>
      </w:numPr>
    </w:pPr>
  </w:style>
  <w:style w:type="paragraph" w:styleId="List2">
    <w:name w:val="List 2"/>
    <w:basedOn w:val="BodyText"/>
    <w:rsid w:val="005C0F8B"/>
    <w:pPr>
      <w:tabs>
        <w:tab w:val="left" w:pos="680"/>
      </w:tabs>
      <w:spacing w:before="60" w:after="60"/>
      <w:ind w:left="680" w:hanging="340"/>
    </w:pPr>
  </w:style>
  <w:style w:type="paragraph" w:styleId="List3">
    <w:name w:val="List 3"/>
    <w:basedOn w:val="BodyText"/>
    <w:rsid w:val="005C0F8B"/>
    <w:pPr>
      <w:tabs>
        <w:tab w:val="left" w:pos="1021"/>
      </w:tabs>
      <w:spacing w:before="60" w:after="60"/>
      <w:ind w:left="1020" w:hanging="340"/>
    </w:pPr>
  </w:style>
  <w:style w:type="paragraph" w:styleId="List4">
    <w:name w:val="List 4"/>
    <w:basedOn w:val="BodyText"/>
    <w:rsid w:val="005C0F8B"/>
    <w:pPr>
      <w:tabs>
        <w:tab w:val="left" w:pos="1361"/>
      </w:tabs>
      <w:spacing w:before="60" w:after="60"/>
      <w:ind w:left="1361" w:hanging="340"/>
    </w:pPr>
  </w:style>
  <w:style w:type="paragraph" w:styleId="List5">
    <w:name w:val="List 5"/>
    <w:basedOn w:val="BodyText"/>
    <w:rsid w:val="005C0F8B"/>
    <w:pPr>
      <w:tabs>
        <w:tab w:val="left" w:pos="1701"/>
      </w:tabs>
      <w:spacing w:before="60" w:after="60"/>
      <w:ind w:left="1701" w:hanging="340"/>
    </w:pPr>
  </w:style>
  <w:style w:type="paragraph" w:styleId="ListBullet3">
    <w:name w:val="List Bullet 3"/>
    <w:basedOn w:val="List3"/>
    <w:rsid w:val="005C0F8B"/>
    <w:pPr>
      <w:numPr>
        <w:numId w:val="13"/>
      </w:numPr>
      <w:tabs>
        <w:tab w:val="clear" w:pos="1021"/>
      </w:tabs>
      <w:ind w:left="1037" w:hanging="357"/>
    </w:pPr>
  </w:style>
  <w:style w:type="paragraph" w:styleId="ListBullet4">
    <w:name w:val="List Bullet 4"/>
    <w:basedOn w:val="List4"/>
    <w:rsid w:val="005C0F8B"/>
    <w:pPr>
      <w:numPr>
        <w:numId w:val="2"/>
      </w:numPr>
      <w:tabs>
        <w:tab w:val="clear" w:pos="1361"/>
      </w:tabs>
    </w:pPr>
  </w:style>
  <w:style w:type="paragraph" w:styleId="ListBullet5">
    <w:name w:val="List Bullet 5"/>
    <w:basedOn w:val="List5"/>
    <w:rsid w:val="005C0F8B"/>
    <w:pPr>
      <w:numPr>
        <w:numId w:val="3"/>
      </w:numPr>
    </w:pPr>
  </w:style>
  <w:style w:type="paragraph" w:styleId="ListContinue2">
    <w:name w:val="List Continue 2"/>
    <w:basedOn w:val="List2"/>
    <w:rsid w:val="005C0F8B"/>
    <w:pPr>
      <w:ind w:firstLine="0"/>
    </w:pPr>
  </w:style>
  <w:style w:type="paragraph" w:styleId="ListContinue3">
    <w:name w:val="List Continue 3"/>
    <w:basedOn w:val="List3"/>
    <w:rsid w:val="005C0F8B"/>
    <w:pPr>
      <w:ind w:left="1021" w:firstLine="0"/>
    </w:pPr>
  </w:style>
  <w:style w:type="paragraph" w:styleId="ListContinue4">
    <w:name w:val="List Continue 4"/>
    <w:basedOn w:val="List4"/>
    <w:rsid w:val="005C0F8B"/>
    <w:pPr>
      <w:ind w:firstLine="0"/>
    </w:pPr>
  </w:style>
  <w:style w:type="paragraph" w:styleId="ListContinue5">
    <w:name w:val="List Continue 5"/>
    <w:basedOn w:val="List5"/>
    <w:rsid w:val="005C0F8B"/>
    <w:pPr>
      <w:ind w:firstLine="0"/>
    </w:pPr>
  </w:style>
  <w:style w:type="paragraph" w:styleId="ListNumber3">
    <w:name w:val="List Number 3"/>
    <w:basedOn w:val="List3"/>
    <w:rsid w:val="005C0F8B"/>
    <w:pPr>
      <w:numPr>
        <w:numId w:val="4"/>
      </w:numPr>
    </w:pPr>
  </w:style>
  <w:style w:type="paragraph" w:styleId="ListNumber4">
    <w:name w:val="List Number 4"/>
    <w:basedOn w:val="List4"/>
    <w:rsid w:val="005C0F8B"/>
    <w:pPr>
      <w:numPr>
        <w:numId w:val="5"/>
      </w:numPr>
    </w:pPr>
  </w:style>
  <w:style w:type="paragraph" w:styleId="ListNumber5">
    <w:name w:val="List Number 5"/>
    <w:basedOn w:val="List5"/>
    <w:rsid w:val="005C0F8B"/>
    <w:pPr>
      <w:numPr>
        <w:numId w:val="6"/>
      </w:numPr>
    </w:pPr>
  </w:style>
  <w:style w:type="paragraph" w:styleId="BlockText">
    <w:name w:val="Block Text"/>
    <w:basedOn w:val="Normal"/>
    <w:rsid w:val="005C0F8B"/>
    <w:pPr>
      <w:spacing w:after="120"/>
      <w:ind w:left="1440" w:right="1440"/>
    </w:pPr>
  </w:style>
  <w:style w:type="character" w:customStyle="1" w:styleId="Subscript">
    <w:name w:val="Subscript"/>
    <w:basedOn w:val="DefaultParagraphFont"/>
    <w:rsid w:val="005C0F8B"/>
    <w:rPr>
      <w:sz w:val="16"/>
      <w:vertAlign w:val="subscript"/>
    </w:rPr>
  </w:style>
  <w:style w:type="character" w:customStyle="1" w:styleId="Superscript">
    <w:name w:val="Superscript"/>
    <w:basedOn w:val="DefaultParagraphFont"/>
    <w:rsid w:val="005C0F8B"/>
    <w:rPr>
      <w:sz w:val="16"/>
      <w:vertAlign w:val="superscript"/>
    </w:rPr>
  </w:style>
  <w:style w:type="character" w:customStyle="1" w:styleId="Symbols">
    <w:name w:val="Symbols"/>
    <w:basedOn w:val="DefaultParagraphFont"/>
    <w:rsid w:val="005C0F8B"/>
    <w:rPr>
      <w:rFonts w:ascii="Symbol" w:hAnsi="Symbol"/>
    </w:rPr>
  </w:style>
  <w:style w:type="character" w:customStyle="1" w:styleId="MenuOptions">
    <w:name w:val="Menu Options"/>
    <w:basedOn w:val="DefaultParagraphFont"/>
    <w:rsid w:val="005C0F8B"/>
    <w:rPr>
      <w:rFonts w:ascii="Arial Narrow" w:hAnsi="Arial Narrow"/>
      <w:smallCaps/>
    </w:rPr>
  </w:style>
  <w:style w:type="character" w:customStyle="1" w:styleId="Buttons">
    <w:name w:val="Buttons"/>
    <w:basedOn w:val="DefaultParagraphFont"/>
    <w:rsid w:val="005C0F8B"/>
    <w:rPr>
      <w:b/>
    </w:rPr>
  </w:style>
  <w:style w:type="character" w:customStyle="1" w:styleId="Underlined">
    <w:name w:val="Underlined"/>
    <w:basedOn w:val="DefaultParagraphFont"/>
    <w:rsid w:val="005C0F8B"/>
    <w:rPr>
      <w:u w:val="single"/>
    </w:rPr>
  </w:style>
  <w:style w:type="paragraph" w:customStyle="1" w:styleId="TableBodyTextRight">
    <w:name w:val="Table Body Text Right"/>
    <w:basedOn w:val="TableBodyText"/>
    <w:rsid w:val="005C0F8B"/>
    <w:pPr>
      <w:widowControl w:val="0"/>
      <w:autoSpaceDE w:val="0"/>
      <w:autoSpaceDN w:val="0"/>
      <w:adjustRightInd w:val="0"/>
      <w:jc w:val="right"/>
    </w:pPr>
    <w:rPr>
      <w:rFonts w:cs="Arial"/>
      <w:szCs w:val="18"/>
    </w:rPr>
  </w:style>
  <w:style w:type="paragraph" w:customStyle="1" w:styleId="CopyrightText">
    <w:name w:val="Copyright Text"/>
    <w:basedOn w:val="BodyText"/>
    <w:rsid w:val="005C0F8B"/>
    <w:rPr>
      <w:sz w:val="18"/>
    </w:rPr>
  </w:style>
  <w:style w:type="paragraph" w:customStyle="1" w:styleId="BodySmallRight">
    <w:name w:val="Body Small Right"/>
    <w:basedOn w:val="BodyTextRight"/>
    <w:rsid w:val="005C0F8B"/>
    <w:rPr>
      <w:sz w:val="18"/>
      <w:szCs w:val="18"/>
    </w:rPr>
  </w:style>
  <w:style w:type="paragraph" w:customStyle="1" w:styleId="MarginEdition">
    <w:name w:val="Margin Edition"/>
    <w:basedOn w:val="MarginNote"/>
    <w:rsid w:val="005C0F8B"/>
    <w:pPr>
      <w:spacing w:before="0" w:after="0"/>
    </w:pPr>
    <w:rPr>
      <w:rFonts w:ascii="Times New Roman" w:hAnsi="Times New Roman"/>
      <w:color w:val="999999"/>
    </w:rPr>
  </w:style>
  <w:style w:type="paragraph" w:customStyle="1" w:styleId="Spacer">
    <w:name w:val="Spacer"/>
    <w:basedOn w:val="Normal"/>
    <w:rsid w:val="005C0F8B"/>
    <w:rPr>
      <w:sz w:val="2"/>
      <w:szCs w:val="2"/>
    </w:rPr>
  </w:style>
  <w:style w:type="character" w:customStyle="1" w:styleId="Small">
    <w:name w:val="Small"/>
    <w:basedOn w:val="DefaultParagraphFont"/>
    <w:rsid w:val="005C0F8B"/>
    <w:rPr>
      <w:sz w:val="16"/>
    </w:rPr>
  </w:style>
  <w:style w:type="paragraph" w:customStyle="1" w:styleId="WideTable">
    <w:name w:val="Wide Table"/>
    <w:basedOn w:val="Normal"/>
    <w:rsid w:val="005C0F8B"/>
    <w:pPr>
      <w:ind w:left="-1418"/>
    </w:pPr>
    <w:rPr>
      <w:sz w:val="2"/>
      <w:szCs w:val="2"/>
    </w:rPr>
  </w:style>
  <w:style w:type="character" w:styleId="PageNumber">
    <w:name w:val="page number"/>
    <w:basedOn w:val="DefaultParagraphFont"/>
    <w:rsid w:val="005C0F8B"/>
  </w:style>
  <w:style w:type="paragraph" w:styleId="Quote">
    <w:name w:val="Quote"/>
    <w:basedOn w:val="Heading1"/>
    <w:link w:val="QuoteChar"/>
    <w:qFormat/>
    <w:rsid w:val="005C0F8B"/>
    <w:rPr>
      <w:b w:val="0"/>
      <w:sz w:val="72"/>
      <w:szCs w:val="72"/>
      <w:lang w:val="en-NZ"/>
    </w:rPr>
  </w:style>
  <w:style w:type="character" w:customStyle="1" w:styleId="QuoteChar">
    <w:name w:val="Quote Char"/>
    <w:basedOn w:val="DefaultParagraphFont"/>
    <w:link w:val="Quote"/>
    <w:rsid w:val="005C0F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0F8B"/>
    <w:pPr>
      <w:pageBreakBefore/>
    </w:pPr>
  </w:style>
  <w:style w:type="paragraph" w:customStyle="1" w:styleId="Border">
    <w:name w:val="Border"/>
    <w:basedOn w:val="Normal"/>
    <w:qFormat/>
    <w:rsid w:val="005C0F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0F8B"/>
    <w:rPr>
      <w:b/>
      <w:bCs/>
      <w:i/>
      <w:iCs/>
      <w:color w:val="auto"/>
    </w:rPr>
  </w:style>
  <w:style w:type="paragraph" w:styleId="IntenseQuote">
    <w:name w:val="Intense Quote"/>
    <w:basedOn w:val="Normal"/>
    <w:next w:val="Normal"/>
    <w:link w:val="IntenseQuoteChar"/>
    <w:uiPriority w:val="30"/>
    <w:qFormat/>
    <w:rsid w:val="005C0F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0F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0F8B"/>
    <w:rPr>
      <w:smallCaps/>
      <w:color w:val="auto"/>
      <w:u w:val="single"/>
    </w:rPr>
  </w:style>
  <w:style w:type="character" w:styleId="IntenseReference">
    <w:name w:val="Intense Reference"/>
    <w:basedOn w:val="DefaultParagraphFont"/>
    <w:uiPriority w:val="32"/>
    <w:qFormat/>
    <w:rsid w:val="005C0F8B"/>
    <w:rPr>
      <w:b/>
      <w:bCs/>
      <w:smallCaps/>
      <w:color w:val="auto"/>
      <w:spacing w:val="5"/>
      <w:u w:val="single"/>
    </w:rPr>
  </w:style>
  <w:style w:type="paragraph" w:customStyle="1" w:styleId="2ColumnHeading">
    <w:name w:val="2Column Heading"/>
    <w:basedOn w:val="BodyText"/>
    <w:qFormat/>
    <w:rsid w:val="005C0F8B"/>
    <w:pPr>
      <w:spacing w:after="60"/>
      <w:ind w:left="-2268"/>
    </w:pPr>
    <w:rPr>
      <w:b/>
    </w:rPr>
  </w:style>
  <w:style w:type="paragraph" w:customStyle="1" w:styleId="Heading1TOC">
    <w:name w:val="Heading1 TOC"/>
    <w:basedOn w:val="Normal"/>
    <w:qFormat/>
    <w:rsid w:val="005C0F8B"/>
    <w:pPr>
      <w:spacing w:before="240" w:after="120"/>
    </w:pPr>
    <w:rPr>
      <w:rFonts w:ascii="Times New Roman" w:hAnsi="Times New Roman"/>
      <w:b/>
      <w:sz w:val="32"/>
    </w:rPr>
  </w:style>
  <w:style w:type="paragraph" w:customStyle="1" w:styleId="Heading2TOC">
    <w:name w:val="Heading2 TOC"/>
    <w:basedOn w:val="Normal"/>
    <w:qFormat/>
    <w:rsid w:val="005C0F8B"/>
    <w:pPr>
      <w:spacing w:before="240" w:after="60"/>
    </w:pPr>
    <w:rPr>
      <w:rFonts w:ascii="Times New Roman" w:hAnsi="Times New Roman"/>
      <w:b/>
      <w:sz w:val="28"/>
    </w:rPr>
  </w:style>
  <w:style w:type="character" w:customStyle="1" w:styleId="Underline">
    <w:name w:val="Underline"/>
    <w:basedOn w:val="DefaultParagraphFont"/>
    <w:qFormat/>
    <w:rsid w:val="005C0F8B"/>
    <w:rPr>
      <w:u w:val="single"/>
    </w:rPr>
  </w:style>
  <w:style w:type="character" w:customStyle="1" w:styleId="BoldandItalics">
    <w:name w:val="Bold and Italics"/>
    <w:qFormat/>
    <w:rsid w:val="005C0F8B"/>
    <w:rPr>
      <w:b/>
      <w:i/>
      <w:u w:val="none"/>
    </w:rPr>
  </w:style>
  <w:style w:type="paragraph" w:styleId="BalloonText">
    <w:name w:val="Balloon Text"/>
    <w:basedOn w:val="Normal"/>
    <w:link w:val="BalloonTextChar"/>
    <w:rsid w:val="005C0F8B"/>
    <w:rPr>
      <w:rFonts w:ascii="Tahoma" w:hAnsi="Tahoma" w:cs="Tahoma"/>
      <w:sz w:val="16"/>
      <w:szCs w:val="16"/>
    </w:rPr>
  </w:style>
  <w:style w:type="character" w:customStyle="1" w:styleId="BalloonTextChar">
    <w:name w:val="Balloon Text Char"/>
    <w:basedOn w:val="DefaultParagraphFont"/>
    <w:link w:val="BalloonText"/>
    <w:rsid w:val="005C0F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0F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0F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0F8B"/>
    <w:rPr>
      <w:b/>
      <w:color w:val="660033"/>
      <w:spacing w:val="0"/>
    </w:rPr>
  </w:style>
  <w:style w:type="paragraph" w:customStyle="1" w:styleId="Nameditemlist">
    <w:name w:val="Named item list"/>
    <w:basedOn w:val="BodyText"/>
    <w:qFormat/>
    <w:rsid w:val="005C0F8B"/>
    <w:pPr>
      <w:tabs>
        <w:tab w:val="left" w:pos="2835"/>
      </w:tabs>
      <w:ind w:left="2835" w:hanging="2835"/>
    </w:pPr>
  </w:style>
  <w:style w:type="paragraph" w:customStyle="1" w:styleId="BodyTextnopadding">
    <w:name w:val="Body Text no padding"/>
    <w:basedOn w:val="BodyText"/>
    <w:qFormat/>
    <w:rsid w:val="005C0F8B"/>
    <w:pPr>
      <w:spacing w:before="0" w:after="0"/>
    </w:pPr>
  </w:style>
  <w:style w:type="paragraph" w:customStyle="1" w:styleId="BodyTextBold">
    <w:name w:val="Body Text Bold"/>
    <w:basedOn w:val="BodyText"/>
    <w:qFormat/>
    <w:rsid w:val="005C0F8B"/>
    <w:rPr>
      <w:b/>
    </w:rPr>
  </w:style>
  <w:style w:type="character" w:styleId="Hyperlink">
    <w:name w:val="Hyperlink"/>
    <w:basedOn w:val="DefaultParagraphFont"/>
    <w:uiPriority w:val="99"/>
    <w:unhideWhenUsed/>
    <w:rsid w:val="005A0E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375</Words>
  <Characters>2880</Characters>
  <Application>Microsoft Office Word</Application>
  <DocSecurity>0</DocSecurity>
  <Lines>75</Lines>
  <Paragraphs>50</Paragraphs>
  <ScaleCrop>false</ScaleCrop>
  <Company>Author-it Software Corporation Ltd.</Company>
  <LinksUpToDate>false</LinksUpToDate>
  <CharactersWithSpaces>3205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POLINV006 Lead major investigations</dc:title>
  <dc:subject>Approved</dc:subject>
  <dc:creator>Australian Industry Standards</dc:creator>
  <cp:keywords>Release: 1</cp:keywords>
  <dc:description>Review Date: 12 April 2008</dc:description>
  <cp:lastModifiedBy>HSD_TPCMSd.prod</cp:lastModifiedBy>
  <cp:revision>3</cp:revision>
  <dcterms:created xsi:type="dcterms:W3CDTF">2021-10-07T08:19:00Z</dcterms:created>
  <dcterms:modified xsi:type="dcterms:W3CDTF">2021-10-07T08:19:00Z</dcterms:modified>
</cp:coreProperties>
</file>