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54C" w:rsidP="00F7154C">
      <w:pPr>
        <w:pStyle w:val="Title"/>
      </w:pPr>
      <w:r>
        <w:fldChar w:fldCharType="begin"/>
      </w:r>
      <w:r>
        <w:instrText xml:space="preserve"> TITLE   \* MERGEFORMAT </w:instrText>
      </w:r>
      <w:r>
        <w:fldChar w:fldCharType="separate"/>
      </w:r>
      <w:r>
        <w:t>Assessment Requirements for POLGEN030 Provide a policing response</w:t>
      </w:r>
      <w:r>
        <w:fldChar w:fldCharType="end"/>
      </w:r>
    </w:p>
    <w:p w:rsidR="00F7154C" w:rsidP="00F7154C">
      <w:pPr>
        <w:pStyle w:val="Version"/>
        <w:sectPr w:rsidSect="00285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6F4" w:rsidP="002856F4">
      <w:pPr>
        <w:pStyle w:val="SuperHeading"/>
      </w:pPr>
      <w:r w:rsidRPr="002856F4">
        <w:t>Assessment Requirements for POLGEN030 Provide a policing response</w:t>
      </w:r>
    </w:p>
    <w:p w:rsidR="00000000" w:rsidRPr="002856F4" w:rsidP="002856F4">
      <w:pPr>
        <w:pStyle w:val="Heading1"/>
      </w:pPr>
      <w:bookmarkStart w:id="1" w:name="O_964944"/>
      <w:bookmarkEnd w:id="1"/>
      <w:r w:rsidRPr="002856F4">
        <w:t>Modification History</w:t>
      </w:r>
    </w:p>
    <w:tbl>
      <w:tblPr>
        <w:tblW w:w="9497" w:type="dxa"/>
        <w:tblLayout w:type="fixed"/>
        <w:tblCellMar>
          <w:left w:w="62" w:type="dxa"/>
          <w:right w:w="62" w:type="dxa"/>
        </w:tblCellMar>
        <w:tblLook w:val="0000"/>
      </w:tblPr>
      <w:tblGrid>
        <w:gridCol w:w="9497"/>
      </w:tblGrid>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F4" w:rsidP="002856F4">
            <w:pPr>
              <w:pStyle w:val="BodyText"/>
            </w:pPr>
            <w:r w:rsidRPr="002856F4">
              <w:t>Release 1. This is the first release of this unit of competency in the POL Police Training Package.</w:t>
            </w:r>
          </w:p>
        </w:tc>
      </w:tr>
    </w:tbl>
    <w:p w:rsidR="00000000" w:rsidRPr="002856F4" w:rsidP="002856F4">
      <w:pPr>
        <w:pStyle w:val="NoPaddingFontSize1"/>
      </w:pPr>
    </w:p>
    <w:p w:rsidR="00000000" w:rsidRPr="002856F4" w:rsidP="002856F4">
      <w:pPr>
        <w:pStyle w:val="AllowPageBreak"/>
      </w:pPr>
    </w:p>
    <w:p w:rsidR="00000000" w:rsidRPr="002856F4" w:rsidP="002856F4">
      <w:pPr>
        <w:pStyle w:val="Heading1"/>
      </w:pPr>
      <w:bookmarkStart w:id="2" w:name="O_964945"/>
      <w:bookmarkEnd w:id="2"/>
      <w:r w:rsidRPr="002856F4">
        <w:t>Performance Evidence</w:t>
      </w:r>
    </w:p>
    <w:tbl>
      <w:tblPr>
        <w:tblW w:w="9497" w:type="dxa"/>
        <w:tblLayout w:type="fixed"/>
        <w:tblCellMar>
          <w:left w:w="62" w:type="dxa"/>
          <w:right w:w="62" w:type="dxa"/>
        </w:tblCellMar>
        <w:tblLook w:val="0000"/>
      </w:tblPr>
      <w:tblGrid>
        <w:gridCol w:w="9497"/>
      </w:tblGrid>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6F4">
            <w:pPr>
              <w:pStyle w:val="BodyText"/>
              <w:rPr>
                <w:lang w:val="en-NZ"/>
              </w:rPr>
            </w:pPr>
            <w:r w:rsidRPr="002856F4">
              <w:t>Evidence required to demonstrate competence in this unit must be relevant to and satisfy all of the requirements of the elements and performance criteria on at least one occasion and include:</w:t>
            </w:r>
          </w:p>
        </w:tc>
      </w:tr>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F4" w:rsidP="002856F4">
            <w:pPr>
              <w:pStyle w:val="ListBullet"/>
            </w:pPr>
            <w:r w:rsidRPr="002856F4">
              <w:t xml:space="preserve">assessing and reassessing own response </w:t>
            </w:r>
          </w:p>
          <w:p w:rsidR="00000000" w:rsidRPr="002856F4" w:rsidP="002856F4">
            <w:pPr>
              <w:pStyle w:val="ListBullet"/>
            </w:pPr>
            <w:r w:rsidRPr="002856F4">
              <w:t>collecting information</w:t>
            </w:r>
            <w:r w:rsidRPr="002856F4">
              <w:t xml:space="preserve"> </w:t>
            </w:r>
          </w:p>
          <w:p w:rsidR="00000000" w:rsidRPr="002856F4" w:rsidP="002856F4">
            <w:pPr>
              <w:pStyle w:val="ListBullet"/>
            </w:pPr>
            <w:r w:rsidRPr="002856F4">
              <w:t xml:space="preserve">completing required post-incident actions </w:t>
            </w:r>
          </w:p>
          <w:p w:rsidR="00000000" w:rsidRPr="002856F4" w:rsidP="002856F4">
            <w:pPr>
              <w:pStyle w:val="ListBullet"/>
            </w:pPr>
            <w:r w:rsidRPr="002856F4">
              <w:t xml:space="preserve">conducting planned patrols and engaging with community members </w:t>
            </w:r>
          </w:p>
          <w:p w:rsidR="00000000" w:rsidRPr="002856F4" w:rsidP="002856F4">
            <w:pPr>
              <w:pStyle w:val="ListBullet"/>
            </w:pPr>
            <w:r w:rsidRPr="002856F4">
              <w:t xml:space="preserve">minimising risks to self, colleagues and public </w:t>
            </w:r>
          </w:p>
          <w:p w:rsidR="00000000" w:rsidRPr="002856F4" w:rsidP="002856F4">
            <w:pPr>
              <w:pStyle w:val="ListBullet"/>
            </w:pPr>
            <w:r w:rsidRPr="002856F4">
              <w:t xml:space="preserve">securing and preserving incident scenes and evidence. </w:t>
            </w:r>
          </w:p>
        </w:tc>
      </w:tr>
    </w:tbl>
    <w:p w:rsidR="00000000" w:rsidRPr="002856F4" w:rsidP="002856F4">
      <w:pPr>
        <w:pStyle w:val="NoPaddingFontSize1"/>
      </w:pPr>
    </w:p>
    <w:p w:rsidR="00000000" w:rsidRPr="002856F4" w:rsidP="002856F4">
      <w:pPr>
        <w:pStyle w:val="AllowPageBreak"/>
      </w:pPr>
    </w:p>
    <w:p w:rsidR="00000000" w:rsidRPr="002856F4" w:rsidP="002856F4">
      <w:pPr>
        <w:pStyle w:val="Heading1"/>
      </w:pPr>
      <w:bookmarkStart w:id="3" w:name="O_964946"/>
      <w:bookmarkEnd w:id="3"/>
      <w:r w:rsidRPr="002856F4">
        <w:t>Knowledge Evidence</w:t>
      </w:r>
    </w:p>
    <w:tbl>
      <w:tblPr>
        <w:tblW w:w="9497" w:type="dxa"/>
        <w:tblLayout w:type="fixed"/>
        <w:tblCellMar>
          <w:left w:w="62" w:type="dxa"/>
          <w:right w:w="62" w:type="dxa"/>
        </w:tblCellMar>
        <w:tblLook w:val="0000"/>
      </w:tblPr>
      <w:tblGrid>
        <w:gridCol w:w="9497"/>
      </w:tblGrid>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6F4">
            <w:pPr>
              <w:pStyle w:val="BodyText"/>
              <w:rPr>
                <w:lang w:val="en-NZ"/>
              </w:rPr>
            </w:pPr>
            <w:r w:rsidRPr="002856F4">
              <w:t>Evidence required to demonstrate competence in this unit must be relevant to and satisfy all of the requirements of the elements and performance criteria and include knowledge of:</w:t>
            </w:r>
          </w:p>
        </w:tc>
      </w:tr>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F4" w:rsidP="002856F4">
            <w:pPr>
              <w:pStyle w:val="ListBullet"/>
            </w:pPr>
            <w:r w:rsidRPr="002856F4">
              <w:t>capabilities, powers and authorities of services external to policing</w:t>
            </w:r>
          </w:p>
          <w:p w:rsidR="00000000" w:rsidRPr="002856F4" w:rsidP="002856F4">
            <w:pPr>
              <w:pStyle w:val="ListBullet"/>
            </w:pPr>
            <w:r w:rsidRPr="002856F4">
              <w:t>juri</w:t>
            </w:r>
            <w:r w:rsidRPr="002856F4">
              <w:t>sdictional policies and procedures relating to incident response, patrols and command and control</w:t>
            </w:r>
          </w:p>
          <w:p w:rsidR="00000000" w:rsidRPr="002856F4" w:rsidP="002856F4">
            <w:pPr>
              <w:pStyle w:val="ListBullet"/>
            </w:pPr>
            <w:r w:rsidRPr="002856F4">
              <w:t xml:space="preserve">reporting requirements in relation to operational activities </w:t>
            </w:r>
          </w:p>
          <w:p w:rsidR="00000000" w:rsidRPr="002856F4" w:rsidP="002856F4">
            <w:pPr>
              <w:pStyle w:val="ListBullet"/>
            </w:pPr>
            <w:r w:rsidRPr="002856F4">
              <w:t>role and responsibilities of police in emergency management incidents</w:t>
            </w:r>
          </w:p>
          <w:p w:rsidR="00000000" w:rsidRPr="002856F4" w:rsidP="002856F4">
            <w:pPr>
              <w:pStyle w:val="ListBullet"/>
            </w:pPr>
            <w:r w:rsidRPr="002856F4">
              <w:t>scene preservation and exa</w:t>
            </w:r>
            <w:r w:rsidRPr="002856F4">
              <w:t>mination procedures.</w:t>
            </w:r>
          </w:p>
        </w:tc>
      </w:tr>
    </w:tbl>
    <w:p w:rsidR="00000000" w:rsidRPr="002856F4" w:rsidP="002856F4">
      <w:pPr>
        <w:pStyle w:val="NoPaddingFontSize1"/>
      </w:pPr>
    </w:p>
    <w:p w:rsidR="00000000" w:rsidRPr="002856F4" w:rsidP="002856F4">
      <w:pPr>
        <w:pStyle w:val="AllowPageBreak"/>
      </w:pPr>
    </w:p>
    <w:p w:rsidR="00000000" w:rsidRPr="002856F4" w:rsidP="002856F4">
      <w:pPr>
        <w:pStyle w:val="Heading1"/>
      </w:pPr>
      <w:bookmarkStart w:id="4" w:name="O_964947"/>
      <w:bookmarkEnd w:id="4"/>
      <w:r w:rsidRPr="002856F4">
        <w:t>Assessment Conditions</w:t>
      </w:r>
    </w:p>
    <w:tbl>
      <w:tblPr>
        <w:tblW w:w="9497" w:type="dxa"/>
        <w:tblLayout w:type="fixed"/>
        <w:tblCellMar>
          <w:left w:w="62" w:type="dxa"/>
          <w:right w:w="62" w:type="dxa"/>
        </w:tblCellMar>
        <w:tblLook w:val="0000"/>
      </w:tblPr>
      <w:tblGrid>
        <w:gridCol w:w="9497"/>
      </w:tblGrid>
      <w:tr w:rsidTr="00285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F4" w:rsidP="002856F4">
            <w:pPr>
              <w:pStyle w:val="BodyText"/>
            </w:pPr>
            <w:r w:rsidRPr="002856F4">
              <w:t xml:space="preserve">As a minimum, assessors must satisfy applicable regulatory requirements, which include requirements in the Standards for Registered Training Organisations current at the time of assessment. </w:t>
            </w:r>
          </w:p>
          <w:p w:rsidR="00000000" w:rsidRPr="002856F4" w:rsidP="002856F4">
            <w:pPr>
              <w:pStyle w:val="BodyText"/>
            </w:pPr>
            <w:r w:rsidRPr="002856F4">
              <w:t>As a minimum, assessment must satisfy applicable regulatory requirements, which include requirements in the Standards for Registered Training Organisations current at the time of assessment.</w:t>
            </w:r>
          </w:p>
          <w:p w:rsidR="00000000" w:rsidRPr="002856F4" w:rsidP="002856F4">
            <w:pPr>
              <w:pStyle w:val="BodyText"/>
            </w:pPr>
            <w:r w:rsidRPr="002856F4">
              <w:t>Assessment processes and techniques must be appropriate to the la</w:t>
            </w:r>
            <w:r w:rsidRPr="002856F4">
              <w:t>nguage, literacy and numeracy requirements of the work being performed and the needs of the candidate.</w:t>
            </w:r>
          </w:p>
          <w:p w:rsidR="00000000" w:rsidRPr="002856F4" w:rsidP="002856F4">
            <w:pPr>
              <w:pStyle w:val="BodyText"/>
            </w:pPr>
            <w:r w:rsidRPr="002856F4">
              <w:t>Assessment must occur in workplace operational situations or, where this is not available, in simulated workplace operational situations that replicate w</w:t>
            </w:r>
            <w:r w:rsidRPr="002856F4">
              <w:t>orkplace conditions.</w:t>
            </w:r>
          </w:p>
          <w:p w:rsidR="00000000" w:rsidRPr="002856F4" w:rsidP="002856F4">
            <w:pPr>
              <w:pStyle w:val="BodyText"/>
            </w:pPr>
            <w:r w:rsidRPr="002856F4">
              <w:t>Resources for assessment must include access to:</w:t>
            </w:r>
          </w:p>
          <w:p w:rsidR="00000000" w:rsidRPr="002856F4" w:rsidP="002856F4">
            <w:pPr>
              <w:pStyle w:val="ListBullet"/>
            </w:pPr>
            <w:r w:rsidRPr="002856F4">
              <w:t>a range of relevant exercises, case studies and/or other simulations</w:t>
            </w:r>
          </w:p>
          <w:p w:rsidR="00000000" w:rsidRPr="002856F4" w:rsidP="002856F4">
            <w:pPr>
              <w:pStyle w:val="ListBullet"/>
            </w:pPr>
            <w:r w:rsidRPr="002856F4">
              <w:t>relevant and appropriate materials, tools, equipment and personal protective equipment (PPE) currently used in indus</w:t>
            </w:r>
            <w:r w:rsidRPr="002856F4">
              <w:t xml:space="preserve">try </w:t>
            </w:r>
          </w:p>
          <w:p w:rsidR="00000000" w:rsidRPr="002856F4" w:rsidP="002856F4">
            <w:pPr>
              <w:pStyle w:val="ListBullet"/>
            </w:pPr>
            <w:r w:rsidRPr="002856F4">
              <w:t>applicable documentation, including workplace procedures, regulations, codes of practice and operation manuals</w:t>
            </w:r>
          </w:p>
          <w:p w:rsidR="00000000" w:rsidRPr="002856F4" w:rsidP="002856F4">
            <w:pPr>
              <w:pStyle w:val="ListBullet"/>
            </w:pPr>
            <w:r w:rsidRPr="002856F4">
              <w:t>acceptable means of simulated assessment.</w:t>
            </w:r>
          </w:p>
        </w:tc>
      </w:tr>
    </w:tbl>
    <w:p w:rsidR="00000000" w:rsidRPr="002856F4" w:rsidP="002856F4">
      <w:pPr>
        <w:pStyle w:val="NoPaddingFontSize1"/>
      </w:pPr>
    </w:p>
    <w:p w:rsidR="00000000" w:rsidRPr="002856F4" w:rsidP="002856F4">
      <w:pPr>
        <w:pStyle w:val="AllowPageBreak"/>
      </w:pPr>
    </w:p>
    <w:p w:rsidR="00000000" w:rsidRPr="002856F4" w:rsidP="002856F4">
      <w:pPr>
        <w:pStyle w:val="Heading1"/>
      </w:pPr>
      <w:bookmarkStart w:id="5" w:name="O_964950"/>
      <w:bookmarkEnd w:id="5"/>
      <w:r w:rsidRPr="002856F4">
        <w:t>Links</w:t>
      </w:r>
    </w:p>
    <w:p w:rsidR="00000000" w:rsidRPr="002856F4" w:rsidP="00F7154C">
      <w:pPr>
        <w:pStyle w:val="BodyText"/>
      </w:pPr>
      <w:r w:rsidRPr="002856F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1641">
        <w:rPr>
          <w:rStyle w:val="Hyperlink"/>
        </w:rPr>
        <w:t>https://vetnet.gov.au/Pages/TrainingDocs.aspx?q=98c3984e-2cf1-48a8-8ed1-85e4b92e7351</w:t>
      </w:r>
      <w:r>
        <w:fldChar w:fldCharType="end"/>
      </w:r>
    </w:p>
    <w:p w:rsidR="00000000" w:rsidRPr="002856F4" w:rsidP="002856F4"/>
    <w:sectPr w:rsidSect="002856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F4" w:rsidRPr="00F7154C" w:rsidP="00F71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4C" w:rsidP="00285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154C" w:rsidP="002856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154C" w:rsidP="00285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6F4" w:rsidRPr="00F7154C" w:rsidP="00F71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4C" w:rsidRPr="002D2AF8" w:rsidP="002856F4">
    <w:pPr>
      <w:pStyle w:val="Header"/>
      <w:framePr w:wrap="around"/>
    </w:pPr>
    <w:r>
      <w:fldChar w:fldCharType="begin"/>
    </w:r>
    <w:r>
      <w:instrText xml:space="preserve"> TITLE   \* MERGEFORMAT </w:instrText>
    </w:r>
    <w:r>
      <w:fldChar w:fldCharType="separate"/>
    </w:r>
    <w:r>
      <w:t>Assessment Requirements for POLGEN030 Provide a policing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F7154C" w:rsidP="00285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105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D03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6F4"/>
    <w:pPr>
      <w:spacing w:before="360" w:after="60"/>
      <w:outlineLvl w:val="0"/>
    </w:pPr>
    <w:rPr>
      <w:sz w:val="32"/>
    </w:rPr>
  </w:style>
  <w:style w:type="paragraph" w:styleId="Heading2">
    <w:name w:val="heading 2"/>
    <w:basedOn w:val="HeadingBase"/>
    <w:next w:val="BodyText"/>
    <w:link w:val="Heading2Char"/>
    <w:qFormat/>
    <w:rsid w:val="002856F4"/>
    <w:pPr>
      <w:keepLines/>
      <w:spacing w:before="240" w:after="120"/>
      <w:outlineLvl w:val="1"/>
    </w:pPr>
    <w:rPr>
      <w:sz w:val="28"/>
      <w:szCs w:val="40"/>
    </w:rPr>
  </w:style>
  <w:style w:type="paragraph" w:styleId="Heading3">
    <w:name w:val="heading 3"/>
    <w:basedOn w:val="HeadingBase"/>
    <w:next w:val="BodyText"/>
    <w:link w:val="Heading3Char"/>
    <w:qFormat/>
    <w:rsid w:val="002856F4"/>
    <w:pPr>
      <w:spacing w:before="180" w:after="120"/>
      <w:outlineLvl w:val="2"/>
    </w:pPr>
    <w:rPr>
      <w:spacing w:val="-10"/>
      <w:kern w:val="32"/>
    </w:rPr>
  </w:style>
  <w:style w:type="paragraph" w:styleId="Heading4">
    <w:name w:val="heading 4"/>
    <w:basedOn w:val="HeadingBase"/>
    <w:next w:val="BodyText"/>
    <w:link w:val="Heading4Char"/>
    <w:qFormat/>
    <w:rsid w:val="002856F4"/>
    <w:pPr>
      <w:spacing w:before="160" w:after="120"/>
      <w:outlineLvl w:val="3"/>
    </w:pPr>
    <w:rPr>
      <w:sz w:val="22"/>
    </w:rPr>
  </w:style>
  <w:style w:type="paragraph" w:styleId="Heading5">
    <w:name w:val="heading 5"/>
    <w:basedOn w:val="HeadingBase"/>
    <w:next w:val="Normal"/>
    <w:link w:val="Heading5Char"/>
    <w:qFormat/>
    <w:rsid w:val="002856F4"/>
    <w:pPr>
      <w:spacing w:before="80"/>
      <w:outlineLvl w:val="4"/>
    </w:pPr>
    <w:rPr>
      <w:color w:val="918585"/>
      <w:sz w:val="20"/>
    </w:rPr>
  </w:style>
  <w:style w:type="paragraph" w:styleId="Heading6">
    <w:name w:val="heading 6"/>
    <w:basedOn w:val="HeadingBase"/>
    <w:next w:val="Normal"/>
    <w:link w:val="Heading6Char"/>
    <w:qFormat/>
    <w:rsid w:val="002856F4"/>
    <w:pPr>
      <w:spacing w:before="60"/>
      <w:outlineLvl w:val="5"/>
    </w:pPr>
    <w:rPr>
      <w:color w:val="918585"/>
      <w:sz w:val="20"/>
    </w:rPr>
  </w:style>
  <w:style w:type="paragraph" w:styleId="Heading7">
    <w:name w:val="heading 7"/>
    <w:basedOn w:val="Normal"/>
    <w:next w:val="Normal"/>
    <w:link w:val="Heading7Char"/>
    <w:qFormat/>
    <w:rsid w:val="002856F4"/>
    <w:pPr>
      <w:ind w:left="720"/>
      <w:outlineLvl w:val="6"/>
    </w:pPr>
    <w:rPr>
      <w:i/>
    </w:rPr>
  </w:style>
  <w:style w:type="paragraph" w:styleId="Heading8">
    <w:name w:val="heading 8"/>
    <w:basedOn w:val="Normal"/>
    <w:next w:val="Normal"/>
    <w:link w:val="Heading8Char"/>
    <w:qFormat/>
    <w:rsid w:val="002856F4"/>
    <w:pPr>
      <w:ind w:left="720"/>
      <w:outlineLvl w:val="7"/>
    </w:pPr>
    <w:rPr>
      <w:i/>
    </w:rPr>
  </w:style>
  <w:style w:type="paragraph" w:styleId="Heading9">
    <w:name w:val="heading 9"/>
    <w:basedOn w:val="Normal"/>
    <w:next w:val="Normal"/>
    <w:link w:val="Heading9Char"/>
    <w:qFormat/>
    <w:rsid w:val="002856F4"/>
    <w:pPr>
      <w:ind w:left="720"/>
      <w:outlineLvl w:val="8"/>
    </w:pPr>
    <w:rPr>
      <w:i/>
    </w:rPr>
  </w:style>
  <w:style w:type="character" w:default="1" w:styleId="DefaultParagraphFont">
    <w:name w:val="Default Paragraph Font"/>
    <w:uiPriority w:val="1"/>
    <w:unhideWhenUsed/>
    <w:rsid w:val="00285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6F4"/>
  </w:style>
  <w:style w:type="character" w:customStyle="1" w:styleId="Heading1Char">
    <w:name w:val="Heading 1 Char"/>
    <w:basedOn w:val="DefaultParagraphFont"/>
    <w:link w:val="Heading1"/>
    <w:rsid w:val="002856F4"/>
    <w:rPr>
      <w:rFonts w:ascii="Times New Roman" w:eastAsia="Times New Roman" w:hAnsi="Times New Roman" w:cs="Times New Roman"/>
      <w:b/>
      <w:sz w:val="32"/>
      <w:szCs w:val="20"/>
      <w:lang w:eastAsia="en-US"/>
    </w:rPr>
  </w:style>
  <w:style w:type="paragraph" w:styleId="BodyText">
    <w:name w:val="Body Text"/>
    <w:basedOn w:val="Normal"/>
    <w:link w:val="BodyTextChar"/>
    <w:rsid w:val="00285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6F4"/>
    <w:rPr>
      <w:rFonts w:ascii="Times New Roman" w:eastAsia="Times New Roman" w:hAnsi="Times New Roman" w:cs="Times New Roman"/>
      <w:sz w:val="24"/>
      <w:lang w:eastAsia="en-US"/>
    </w:rPr>
  </w:style>
  <w:style w:type="paragraph" w:styleId="ListBullet">
    <w:name w:val="List Bullet"/>
    <w:basedOn w:val="List"/>
    <w:rsid w:val="002856F4"/>
    <w:pPr>
      <w:numPr>
        <w:numId w:val="11"/>
      </w:numPr>
      <w:tabs>
        <w:tab w:val="clear" w:pos="340"/>
      </w:tabs>
      <w:spacing w:before="40" w:after="40"/>
    </w:pPr>
  </w:style>
  <w:style w:type="paragraph" w:customStyle="1" w:styleId="SuperHeading">
    <w:name w:val="SuperHeading"/>
    <w:basedOn w:val="Normal"/>
    <w:rsid w:val="002856F4"/>
    <w:pPr>
      <w:spacing w:before="240" w:after="120"/>
      <w:outlineLvl w:val="0"/>
    </w:pPr>
    <w:rPr>
      <w:rFonts w:ascii="Times New Roman" w:hAnsi="Times New Roman"/>
      <w:b/>
      <w:sz w:val="32"/>
    </w:rPr>
  </w:style>
  <w:style w:type="paragraph" w:customStyle="1" w:styleId="AllowPageBreak">
    <w:name w:val="AllowPageBreak"/>
    <w:rsid w:val="002856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6F4"/>
    <w:rPr>
      <w:rFonts w:ascii="Courier New" w:eastAsia="Times New Roman" w:hAnsi="Courier New" w:cs="Times New Roman"/>
      <w:i/>
      <w:szCs w:val="20"/>
      <w:lang w:eastAsia="en-US"/>
    </w:rPr>
  </w:style>
  <w:style w:type="paragraph" w:customStyle="1" w:styleId="HeadingBase">
    <w:name w:val="Heading Base"/>
    <w:rsid w:val="00285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6F4"/>
    <w:pPr>
      <w:tabs>
        <w:tab w:val="right" w:leader="dot" w:pos="9072"/>
      </w:tabs>
      <w:ind w:left="567"/>
    </w:pPr>
    <w:rPr>
      <w:szCs w:val="22"/>
    </w:rPr>
  </w:style>
  <w:style w:type="paragraph" w:customStyle="1" w:styleId="TOCBase">
    <w:name w:val="TOC Base"/>
    <w:rsid w:val="00285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6F4"/>
    <w:pPr>
      <w:tabs>
        <w:tab w:val="right" w:leader="dot" w:pos="9072"/>
      </w:tabs>
      <w:spacing w:before="40" w:after="40"/>
      <w:ind w:left="284"/>
    </w:pPr>
    <w:rPr>
      <w:rFonts w:ascii="Times New Roman" w:hAnsi="Times New Roman"/>
    </w:rPr>
  </w:style>
  <w:style w:type="paragraph" w:styleId="TOC1">
    <w:name w:val="toc 1"/>
    <w:basedOn w:val="TOCBase"/>
    <w:next w:val="Normal"/>
    <w:rsid w:val="00285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6F4"/>
    <w:rPr>
      <w:rFonts w:ascii="Times New Roman" w:eastAsia="Times New Roman" w:hAnsi="Times New Roman" w:cs="Times New Roman"/>
      <w:sz w:val="16"/>
      <w:lang w:eastAsia="en-US"/>
    </w:rPr>
  </w:style>
  <w:style w:type="paragraph" w:styleId="Title">
    <w:name w:val="Title"/>
    <w:basedOn w:val="HeadingBase"/>
    <w:link w:val="TitleChar"/>
    <w:qFormat/>
    <w:rsid w:val="002856F4"/>
    <w:pPr>
      <w:spacing w:before="5040"/>
      <w:jc w:val="center"/>
    </w:pPr>
    <w:rPr>
      <w:sz w:val="48"/>
      <w:szCs w:val="72"/>
      <w:lang w:val="en-US"/>
    </w:rPr>
  </w:style>
  <w:style w:type="character" w:customStyle="1" w:styleId="TitleChar">
    <w:name w:val="Title Char"/>
    <w:basedOn w:val="DefaultParagraphFont"/>
    <w:link w:val="Title"/>
    <w:rsid w:val="00285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6F4"/>
    <w:pPr>
      <w:tabs>
        <w:tab w:val="left" w:pos="3600"/>
        <w:tab w:val="left" w:pos="3958"/>
      </w:tabs>
    </w:pPr>
  </w:style>
  <w:style w:type="paragraph" w:styleId="List">
    <w:name w:val="List"/>
    <w:basedOn w:val="BodyText"/>
    <w:next w:val="BodyText"/>
    <w:rsid w:val="002856F4"/>
    <w:pPr>
      <w:tabs>
        <w:tab w:val="left" w:pos="340"/>
      </w:tabs>
      <w:spacing w:before="60" w:after="60"/>
      <w:ind w:left="340" w:hanging="340"/>
    </w:pPr>
  </w:style>
  <w:style w:type="paragraph" w:customStyle="1" w:styleId="Note">
    <w:name w:val="Note"/>
    <w:basedOn w:val="BodyText"/>
    <w:rsid w:val="002856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6F4"/>
    <w:rPr>
      <w:b/>
      <w:spacing w:val="0"/>
    </w:rPr>
  </w:style>
  <w:style w:type="paragraph" w:customStyle="1" w:styleId="SuperTitle">
    <w:name w:val="SuperTitle"/>
    <w:basedOn w:val="Title"/>
    <w:rsid w:val="002856F4"/>
    <w:pPr>
      <w:framePr w:wrap="auto" w:hAnchor="text" w:y="6049"/>
    </w:pPr>
    <w:rPr>
      <w:color w:val="000000"/>
      <w:sz w:val="40"/>
    </w:rPr>
  </w:style>
  <w:style w:type="paragraph" w:customStyle="1" w:styleId="TOCTitle">
    <w:name w:val="TOCTitle"/>
    <w:basedOn w:val="Heading1"/>
    <w:rsid w:val="002856F4"/>
    <w:pPr>
      <w:spacing w:after="240"/>
      <w:jc w:val="center"/>
      <w:outlineLvl w:val="9"/>
    </w:pPr>
    <w:rPr>
      <w:caps/>
    </w:rPr>
  </w:style>
  <w:style w:type="paragraph" w:customStyle="1" w:styleId="Version">
    <w:name w:val="Version"/>
    <w:rsid w:val="002856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6F4"/>
    <w:pPr>
      <w:numPr>
        <w:numId w:val="12"/>
      </w:numPr>
      <w:tabs>
        <w:tab w:val="clear" w:pos="680"/>
      </w:tabs>
    </w:pPr>
  </w:style>
  <w:style w:type="paragraph" w:styleId="Index1">
    <w:name w:val="index 1"/>
    <w:basedOn w:val="Normal"/>
    <w:next w:val="Normal"/>
    <w:semiHidden/>
    <w:rsid w:val="002856F4"/>
    <w:pPr>
      <w:keepNext w:val="0"/>
      <w:tabs>
        <w:tab w:val="right" w:pos="4176"/>
      </w:tabs>
      <w:ind w:left="198" w:hanging="198"/>
    </w:pPr>
    <w:rPr>
      <w:rFonts w:ascii="Garamond" w:hAnsi="Garamond"/>
    </w:rPr>
  </w:style>
  <w:style w:type="paragraph" w:styleId="IndexHeading">
    <w:name w:val="index heading"/>
    <w:basedOn w:val="Normal"/>
    <w:next w:val="Index1"/>
    <w:semiHidden/>
    <w:rsid w:val="002856F4"/>
    <w:pPr>
      <w:spacing w:before="120" w:after="120"/>
    </w:pPr>
    <w:rPr>
      <w:rFonts w:ascii="Arial" w:hAnsi="Arial"/>
      <w:b/>
      <w:color w:val="918585"/>
      <w:sz w:val="24"/>
    </w:rPr>
  </w:style>
  <w:style w:type="paragraph" w:styleId="Header">
    <w:name w:val="header"/>
    <w:basedOn w:val="Normal"/>
    <w:link w:val="HeaderChar"/>
    <w:rsid w:val="00285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6F4"/>
    <w:rPr>
      <w:rFonts w:ascii="Times New Roman" w:eastAsia="Times New Roman" w:hAnsi="Times New Roman" w:cs="Times New Roman"/>
      <w:sz w:val="16"/>
      <w:szCs w:val="20"/>
      <w:lang w:val="en-GB" w:eastAsia="en-US"/>
    </w:rPr>
  </w:style>
  <w:style w:type="paragraph" w:customStyle="1" w:styleId="Chapter">
    <w:name w:val="Chapter"/>
    <w:basedOn w:val="Normal"/>
    <w:rsid w:val="002856F4"/>
    <w:pPr>
      <w:spacing w:before="240"/>
    </w:pPr>
    <w:rPr>
      <w:rFonts w:ascii="Times New Roman" w:hAnsi="Times New Roman"/>
      <w:smallCaps/>
      <w:spacing w:val="80"/>
      <w:sz w:val="28"/>
    </w:rPr>
  </w:style>
  <w:style w:type="paragraph" w:customStyle="1" w:styleId="InChapter">
    <w:name w:val="InChapter"/>
    <w:basedOn w:val="Heading3"/>
    <w:rsid w:val="002856F4"/>
    <w:pPr>
      <w:spacing w:after="240"/>
      <w:outlineLvl w:val="9"/>
    </w:pPr>
    <w:rPr>
      <w:noProof/>
    </w:rPr>
  </w:style>
  <w:style w:type="paragraph" w:styleId="Index2">
    <w:name w:val="index 2"/>
    <w:basedOn w:val="Normal"/>
    <w:next w:val="Normal"/>
    <w:semiHidden/>
    <w:rsid w:val="002856F4"/>
    <w:pPr>
      <w:tabs>
        <w:tab w:val="right" w:pos="4176"/>
      </w:tabs>
      <w:ind w:left="568" w:hanging="284"/>
    </w:pPr>
    <w:rPr>
      <w:rFonts w:ascii="Garamond" w:hAnsi="Garamond"/>
    </w:rPr>
  </w:style>
  <w:style w:type="paragraph" w:customStyle="1" w:styleId="Byline">
    <w:name w:val="Byline"/>
    <w:rsid w:val="00285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6F4"/>
    <w:pPr>
      <w:tabs>
        <w:tab w:val="clear" w:pos="3600"/>
        <w:tab w:val="clear" w:pos="3958"/>
      </w:tabs>
      <w:jc w:val="right"/>
    </w:pPr>
  </w:style>
  <w:style w:type="character" w:styleId="Emphasis">
    <w:name w:val="Emphasis"/>
    <w:basedOn w:val="DefaultParagraphFont"/>
    <w:qFormat/>
    <w:rsid w:val="002856F4"/>
    <w:rPr>
      <w:i/>
    </w:rPr>
  </w:style>
  <w:style w:type="paragraph" w:styleId="Caption">
    <w:name w:val="caption"/>
    <w:basedOn w:val="BodyText"/>
    <w:next w:val="Normal"/>
    <w:qFormat/>
    <w:rsid w:val="002856F4"/>
    <w:pPr>
      <w:framePr w:w="2268" w:hSpace="181" w:vSpace="181" w:wrap="around" w:vAnchor="text" w:hAnchor="page" w:x="1135" w:y="285" w:anchorLock="1"/>
    </w:pPr>
    <w:rPr>
      <w:i/>
    </w:rPr>
  </w:style>
  <w:style w:type="paragraph" w:customStyle="1" w:styleId="MiniTOCTitle">
    <w:name w:val="MiniTOCTitle"/>
    <w:basedOn w:val="Heading4"/>
    <w:rsid w:val="002856F4"/>
    <w:pPr>
      <w:spacing w:before="240"/>
      <w:outlineLvl w:val="9"/>
    </w:pPr>
    <w:rPr>
      <w:noProof/>
      <w:sz w:val="24"/>
    </w:rPr>
  </w:style>
  <w:style w:type="paragraph" w:customStyle="1" w:styleId="MiniTOCItem">
    <w:name w:val="MiniTOCItem"/>
    <w:basedOn w:val="ListBullet"/>
    <w:rsid w:val="002856F4"/>
    <w:pPr>
      <w:numPr>
        <w:numId w:val="0"/>
      </w:numPr>
      <w:tabs>
        <w:tab w:val="right" w:leader="dot" w:pos="6521"/>
      </w:tabs>
      <w:spacing w:before="0" w:after="0"/>
    </w:pPr>
  </w:style>
  <w:style w:type="paragraph" w:customStyle="1" w:styleId="TOFTitle">
    <w:name w:val="TOFTitle"/>
    <w:basedOn w:val="TOCTitle"/>
    <w:rsid w:val="002856F4"/>
  </w:style>
  <w:style w:type="paragraph" w:styleId="TableofFigures">
    <w:name w:val="table of figures"/>
    <w:basedOn w:val="Normal"/>
    <w:next w:val="Normal"/>
    <w:semiHidden/>
    <w:rsid w:val="002856F4"/>
    <w:pPr>
      <w:tabs>
        <w:tab w:val="right" w:leader="dot" w:pos="9072"/>
      </w:tabs>
      <w:ind w:left="970" w:hanging="403"/>
    </w:pPr>
    <w:rPr>
      <w:rFonts w:ascii="Times New Roman" w:hAnsi="Times New Roman"/>
      <w:b/>
    </w:rPr>
  </w:style>
  <w:style w:type="paragraph" w:styleId="ListNumber">
    <w:name w:val="List Number"/>
    <w:basedOn w:val="List"/>
    <w:rsid w:val="002856F4"/>
    <w:pPr>
      <w:numPr>
        <w:numId w:val="14"/>
      </w:numPr>
      <w:tabs>
        <w:tab w:val="clear" w:pos="340"/>
      </w:tabs>
    </w:pPr>
  </w:style>
  <w:style w:type="character" w:customStyle="1" w:styleId="WingdingSymbols">
    <w:name w:val="Wingding Symbols"/>
    <w:rsid w:val="002856F4"/>
    <w:rPr>
      <w:rFonts w:ascii="Wingdings" w:hAnsi="Wingdings"/>
    </w:rPr>
  </w:style>
  <w:style w:type="paragraph" w:customStyle="1" w:styleId="TableHeading">
    <w:name w:val="Table Heading"/>
    <w:basedOn w:val="HeadingBase"/>
    <w:rsid w:val="002856F4"/>
    <w:pPr>
      <w:keepLines/>
      <w:pBdr>
        <w:bottom w:val="single" w:sz="6" w:space="1" w:color="918585"/>
      </w:pBdr>
      <w:spacing w:before="240"/>
    </w:pPr>
  </w:style>
  <w:style w:type="character" w:customStyle="1" w:styleId="HotSpot">
    <w:name w:val="HotSpot"/>
    <w:rsid w:val="002856F4"/>
    <w:rPr>
      <w:color w:val="0033CC"/>
      <w:u w:val="none"/>
    </w:rPr>
  </w:style>
  <w:style w:type="paragraph" w:customStyle="1" w:styleId="BodyTextRight">
    <w:name w:val="Body Text Right"/>
    <w:basedOn w:val="BodyText"/>
    <w:rsid w:val="002856F4"/>
    <w:pPr>
      <w:spacing w:before="0" w:after="0"/>
      <w:jc w:val="right"/>
    </w:pPr>
  </w:style>
  <w:style w:type="paragraph" w:styleId="Index3">
    <w:name w:val="index 3"/>
    <w:basedOn w:val="ListNumber2"/>
    <w:next w:val="Normal"/>
    <w:semiHidden/>
    <w:rsid w:val="002856F4"/>
    <w:pPr>
      <w:numPr>
        <w:numId w:val="0"/>
      </w:numPr>
      <w:tabs>
        <w:tab w:val="right" w:leader="dot" w:pos="4176"/>
      </w:tabs>
    </w:pPr>
  </w:style>
  <w:style w:type="paragraph" w:styleId="ListNumber2">
    <w:name w:val="List Number 2"/>
    <w:basedOn w:val="List2"/>
    <w:rsid w:val="002856F4"/>
    <w:pPr>
      <w:numPr>
        <w:numId w:val="9"/>
      </w:numPr>
      <w:tabs>
        <w:tab w:val="clear" w:pos="1060"/>
      </w:tabs>
    </w:pPr>
  </w:style>
  <w:style w:type="paragraph" w:customStyle="1" w:styleId="MarginNote">
    <w:name w:val="Margin Note"/>
    <w:basedOn w:val="BodyText"/>
    <w:rsid w:val="00285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6F4"/>
    <w:rPr>
      <w:sz w:val="32"/>
    </w:rPr>
  </w:style>
  <w:style w:type="paragraph" w:customStyle="1" w:styleId="HeadingProcedure">
    <w:name w:val="Heading Procedure"/>
    <w:basedOn w:val="HeadingBase"/>
    <w:next w:val="Normal"/>
    <w:rsid w:val="002856F4"/>
    <w:pPr>
      <w:tabs>
        <w:tab w:val="left" w:pos="0"/>
      </w:tabs>
      <w:spacing w:before="120" w:after="60"/>
    </w:pPr>
    <w:rPr>
      <w:i/>
      <w:color w:val="918585"/>
      <w:sz w:val="22"/>
    </w:rPr>
  </w:style>
  <w:style w:type="paragraph" w:customStyle="1" w:styleId="TableBodyText">
    <w:name w:val="Table Body Text"/>
    <w:basedOn w:val="BodyText"/>
    <w:rsid w:val="002856F4"/>
    <w:pPr>
      <w:spacing w:before="60" w:after="60"/>
    </w:pPr>
  </w:style>
  <w:style w:type="paragraph" w:styleId="ListContinue">
    <w:name w:val="List Continue"/>
    <w:basedOn w:val="List"/>
    <w:rsid w:val="002856F4"/>
    <w:pPr>
      <w:ind w:firstLine="0"/>
    </w:pPr>
  </w:style>
  <w:style w:type="paragraph" w:customStyle="1" w:styleId="ListNote">
    <w:name w:val="List Note"/>
    <w:basedOn w:val="List"/>
    <w:rsid w:val="002856F4"/>
    <w:pPr>
      <w:pBdr>
        <w:top w:val="single" w:sz="6" w:space="2" w:color="918585"/>
        <w:bottom w:val="single" w:sz="6" w:space="2" w:color="918585"/>
      </w:pBdr>
      <w:tabs>
        <w:tab w:val="left" w:pos="1021"/>
      </w:tabs>
      <w:ind w:firstLine="0"/>
    </w:pPr>
  </w:style>
  <w:style w:type="paragraph" w:customStyle="1" w:styleId="Warning">
    <w:name w:val="Warning"/>
    <w:basedOn w:val="BodyText"/>
    <w:rsid w:val="002856F4"/>
    <w:pPr>
      <w:shd w:val="clear" w:color="auto" w:fill="D9D9D9"/>
      <w:tabs>
        <w:tab w:val="left" w:pos="992"/>
      </w:tabs>
      <w:ind w:left="119" w:right="119"/>
    </w:pPr>
    <w:rPr>
      <w:sz w:val="20"/>
    </w:rPr>
  </w:style>
  <w:style w:type="paragraph" w:customStyle="1" w:styleId="MarginIcons">
    <w:name w:val="Margin Icons"/>
    <w:basedOn w:val="BodyText"/>
    <w:rsid w:val="00285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6F4"/>
    <w:rPr>
      <w:rFonts w:ascii="Courier New" w:hAnsi="Courier New"/>
    </w:rPr>
  </w:style>
  <w:style w:type="paragraph" w:customStyle="1" w:styleId="NoteBullet">
    <w:name w:val="Note Bullet"/>
    <w:basedOn w:val="Note"/>
    <w:rsid w:val="002856F4"/>
    <w:pPr>
      <w:tabs>
        <w:tab w:val="clear" w:pos="680"/>
      </w:tabs>
      <w:spacing w:before="60" w:after="60"/>
    </w:pPr>
  </w:style>
  <w:style w:type="paragraph" w:customStyle="1" w:styleId="SubHeading2">
    <w:name w:val="SubHeading2"/>
    <w:basedOn w:val="HeadingBase"/>
    <w:rsid w:val="002856F4"/>
    <w:pPr>
      <w:spacing w:before="240" w:after="60"/>
    </w:pPr>
    <w:rPr>
      <w:sz w:val="20"/>
    </w:rPr>
  </w:style>
  <w:style w:type="paragraph" w:customStyle="1" w:styleId="SubHeading1">
    <w:name w:val="SubHeading1"/>
    <w:basedOn w:val="HeadingBase"/>
    <w:rsid w:val="002856F4"/>
    <w:pPr>
      <w:spacing w:before="240" w:after="60"/>
    </w:pPr>
    <w:rPr>
      <w:color w:val="918585"/>
      <w:sz w:val="22"/>
    </w:rPr>
  </w:style>
  <w:style w:type="paragraph" w:customStyle="1" w:styleId="SideHeading">
    <w:name w:val="Side Heading"/>
    <w:basedOn w:val="HeadingBase"/>
    <w:rsid w:val="00285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6F4"/>
    <w:pPr>
      <w:numPr>
        <w:numId w:val="10"/>
      </w:numPr>
    </w:pPr>
  </w:style>
  <w:style w:type="paragraph" w:styleId="PlainText">
    <w:name w:val="Plain Text"/>
    <w:basedOn w:val="Normal"/>
    <w:link w:val="PlainTextChar"/>
    <w:rsid w:val="002856F4"/>
    <w:rPr>
      <w:sz w:val="20"/>
    </w:rPr>
  </w:style>
  <w:style w:type="character" w:customStyle="1" w:styleId="PlainTextChar">
    <w:name w:val="Plain Text Char"/>
    <w:basedOn w:val="DefaultParagraphFont"/>
    <w:link w:val="PlainText"/>
    <w:rsid w:val="002856F4"/>
    <w:rPr>
      <w:rFonts w:ascii="Courier New" w:eastAsia="Times New Roman" w:hAnsi="Courier New" w:cs="Times New Roman"/>
      <w:sz w:val="20"/>
      <w:szCs w:val="20"/>
      <w:lang w:eastAsia="en-US"/>
    </w:rPr>
  </w:style>
  <w:style w:type="character" w:customStyle="1" w:styleId="MenuOption">
    <w:name w:val="Menu Option"/>
    <w:basedOn w:val="DefaultParagraphFont"/>
    <w:rsid w:val="002856F4"/>
    <w:rPr>
      <w:b/>
      <w:smallCaps/>
    </w:rPr>
  </w:style>
  <w:style w:type="paragraph" w:customStyle="1" w:styleId="TableListNumber">
    <w:name w:val="Table List Number"/>
    <w:basedOn w:val="ListNumber"/>
    <w:rsid w:val="002856F4"/>
    <w:pPr>
      <w:numPr>
        <w:numId w:val="0"/>
      </w:numPr>
    </w:pPr>
  </w:style>
  <w:style w:type="paragraph" w:styleId="TOC4">
    <w:name w:val="toc 4"/>
    <w:basedOn w:val="TOCBase"/>
    <w:next w:val="Normal"/>
    <w:semiHidden/>
    <w:rsid w:val="002856F4"/>
    <w:pPr>
      <w:tabs>
        <w:tab w:val="right" w:leader="dot" w:pos="9071"/>
      </w:tabs>
      <w:ind w:left="1701"/>
    </w:pPr>
  </w:style>
  <w:style w:type="paragraph" w:customStyle="1" w:styleId="ListAlpha">
    <w:name w:val="List Alpha"/>
    <w:basedOn w:val="List"/>
    <w:rsid w:val="002856F4"/>
    <w:pPr>
      <w:numPr>
        <w:numId w:val="8"/>
      </w:numPr>
    </w:pPr>
  </w:style>
  <w:style w:type="paragraph" w:customStyle="1" w:styleId="ListAlpha2">
    <w:name w:val="List Alpha 2"/>
    <w:basedOn w:val="List2"/>
    <w:rsid w:val="002856F4"/>
    <w:pPr>
      <w:numPr>
        <w:numId w:val="7"/>
      </w:numPr>
    </w:pPr>
  </w:style>
  <w:style w:type="paragraph" w:styleId="List2">
    <w:name w:val="List 2"/>
    <w:basedOn w:val="BodyText"/>
    <w:rsid w:val="002856F4"/>
    <w:pPr>
      <w:tabs>
        <w:tab w:val="left" w:pos="680"/>
      </w:tabs>
      <w:spacing w:before="60" w:after="60"/>
      <w:ind w:left="680" w:hanging="340"/>
    </w:pPr>
  </w:style>
  <w:style w:type="paragraph" w:styleId="List3">
    <w:name w:val="List 3"/>
    <w:basedOn w:val="BodyText"/>
    <w:rsid w:val="002856F4"/>
    <w:pPr>
      <w:tabs>
        <w:tab w:val="left" w:pos="1021"/>
      </w:tabs>
      <w:spacing w:before="60" w:after="60"/>
      <w:ind w:left="1020" w:hanging="340"/>
    </w:pPr>
  </w:style>
  <w:style w:type="paragraph" w:styleId="List4">
    <w:name w:val="List 4"/>
    <w:basedOn w:val="BodyText"/>
    <w:rsid w:val="002856F4"/>
    <w:pPr>
      <w:tabs>
        <w:tab w:val="left" w:pos="1361"/>
      </w:tabs>
      <w:spacing w:before="60" w:after="60"/>
      <w:ind w:left="1361" w:hanging="340"/>
    </w:pPr>
  </w:style>
  <w:style w:type="paragraph" w:styleId="List5">
    <w:name w:val="List 5"/>
    <w:basedOn w:val="BodyText"/>
    <w:rsid w:val="002856F4"/>
    <w:pPr>
      <w:tabs>
        <w:tab w:val="left" w:pos="1701"/>
      </w:tabs>
      <w:spacing w:before="60" w:after="60"/>
      <w:ind w:left="1701" w:hanging="340"/>
    </w:pPr>
  </w:style>
  <w:style w:type="paragraph" w:styleId="ListBullet3">
    <w:name w:val="List Bullet 3"/>
    <w:basedOn w:val="List3"/>
    <w:rsid w:val="002856F4"/>
    <w:pPr>
      <w:numPr>
        <w:numId w:val="13"/>
      </w:numPr>
      <w:tabs>
        <w:tab w:val="clear" w:pos="1021"/>
      </w:tabs>
      <w:ind w:left="1037" w:hanging="357"/>
    </w:pPr>
  </w:style>
  <w:style w:type="paragraph" w:styleId="ListBullet4">
    <w:name w:val="List Bullet 4"/>
    <w:basedOn w:val="List4"/>
    <w:rsid w:val="002856F4"/>
    <w:pPr>
      <w:numPr>
        <w:numId w:val="2"/>
      </w:numPr>
      <w:tabs>
        <w:tab w:val="clear" w:pos="1361"/>
      </w:tabs>
    </w:pPr>
  </w:style>
  <w:style w:type="paragraph" w:styleId="ListBullet5">
    <w:name w:val="List Bullet 5"/>
    <w:basedOn w:val="List5"/>
    <w:rsid w:val="002856F4"/>
    <w:pPr>
      <w:numPr>
        <w:numId w:val="3"/>
      </w:numPr>
    </w:pPr>
  </w:style>
  <w:style w:type="paragraph" w:styleId="ListContinue2">
    <w:name w:val="List Continue 2"/>
    <w:basedOn w:val="List2"/>
    <w:rsid w:val="002856F4"/>
    <w:pPr>
      <w:ind w:firstLine="0"/>
    </w:pPr>
  </w:style>
  <w:style w:type="paragraph" w:styleId="ListContinue3">
    <w:name w:val="List Continue 3"/>
    <w:basedOn w:val="List3"/>
    <w:rsid w:val="002856F4"/>
    <w:pPr>
      <w:ind w:left="1021" w:firstLine="0"/>
    </w:pPr>
  </w:style>
  <w:style w:type="paragraph" w:styleId="ListContinue4">
    <w:name w:val="List Continue 4"/>
    <w:basedOn w:val="List4"/>
    <w:rsid w:val="002856F4"/>
    <w:pPr>
      <w:ind w:firstLine="0"/>
    </w:pPr>
  </w:style>
  <w:style w:type="paragraph" w:styleId="ListContinue5">
    <w:name w:val="List Continue 5"/>
    <w:basedOn w:val="List5"/>
    <w:rsid w:val="002856F4"/>
    <w:pPr>
      <w:ind w:firstLine="0"/>
    </w:pPr>
  </w:style>
  <w:style w:type="paragraph" w:styleId="ListNumber3">
    <w:name w:val="List Number 3"/>
    <w:basedOn w:val="List3"/>
    <w:rsid w:val="002856F4"/>
    <w:pPr>
      <w:numPr>
        <w:numId w:val="4"/>
      </w:numPr>
    </w:pPr>
  </w:style>
  <w:style w:type="paragraph" w:styleId="ListNumber4">
    <w:name w:val="List Number 4"/>
    <w:basedOn w:val="List4"/>
    <w:rsid w:val="002856F4"/>
    <w:pPr>
      <w:numPr>
        <w:numId w:val="5"/>
      </w:numPr>
    </w:pPr>
  </w:style>
  <w:style w:type="paragraph" w:styleId="ListNumber5">
    <w:name w:val="List Number 5"/>
    <w:basedOn w:val="List5"/>
    <w:rsid w:val="002856F4"/>
    <w:pPr>
      <w:numPr>
        <w:numId w:val="6"/>
      </w:numPr>
    </w:pPr>
  </w:style>
  <w:style w:type="paragraph" w:styleId="BlockText">
    <w:name w:val="Block Text"/>
    <w:basedOn w:val="Normal"/>
    <w:rsid w:val="002856F4"/>
    <w:pPr>
      <w:spacing w:after="120"/>
      <w:ind w:left="1440" w:right="1440"/>
    </w:pPr>
  </w:style>
  <w:style w:type="character" w:customStyle="1" w:styleId="Subscript">
    <w:name w:val="Subscript"/>
    <w:basedOn w:val="DefaultParagraphFont"/>
    <w:rsid w:val="002856F4"/>
    <w:rPr>
      <w:sz w:val="16"/>
      <w:vertAlign w:val="subscript"/>
    </w:rPr>
  </w:style>
  <w:style w:type="character" w:customStyle="1" w:styleId="Superscript">
    <w:name w:val="Superscript"/>
    <w:basedOn w:val="DefaultParagraphFont"/>
    <w:rsid w:val="002856F4"/>
    <w:rPr>
      <w:sz w:val="16"/>
      <w:vertAlign w:val="superscript"/>
    </w:rPr>
  </w:style>
  <w:style w:type="character" w:customStyle="1" w:styleId="Symbols">
    <w:name w:val="Symbols"/>
    <w:basedOn w:val="DefaultParagraphFont"/>
    <w:rsid w:val="002856F4"/>
    <w:rPr>
      <w:rFonts w:ascii="Symbol" w:hAnsi="Symbol"/>
    </w:rPr>
  </w:style>
  <w:style w:type="character" w:customStyle="1" w:styleId="MenuOptions">
    <w:name w:val="Menu Options"/>
    <w:basedOn w:val="DefaultParagraphFont"/>
    <w:rsid w:val="002856F4"/>
    <w:rPr>
      <w:rFonts w:ascii="Arial Narrow" w:hAnsi="Arial Narrow"/>
      <w:smallCaps/>
    </w:rPr>
  </w:style>
  <w:style w:type="character" w:customStyle="1" w:styleId="Buttons">
    <w:name w:val="Buttons"/>
    <w:basedOn w:val="DefaultParagraphFont"/>
    <w:rsid w:val="002856F4"/>
    <w:rPr>
      <w:b/>
    </w:rPr>
  </w:style>
  <w:style w:type="character" w:customStyle="1" w:styleId="Underlined">
    <w:name w:val="Underlined"/>
    <w:basedOn w:val="DefaultParagraphFont"/>
    <w:rsid w:val="002856F4"/>
    <w:rPr>
      <w:u w:val="single"/>
    </w:rPr>
  </w:style>
  <w:style w:type="paragraph" w:customStyle="1" w:styleId="TableBodyTextRight">
    <w:name w:val="Table Body Text Right"/>
    <w:basedOn w:val="TableBodyText"/>
    <w:rsid w:val="002856F4"/>
    <w:pPr>
      <w:widowControl w:val="0"/>
      <w:autoSpaceDE w:val="0"/>
      <w:autoSpaceDN w:val="0"/>
      <w:adjustRightInd w:val="0"/>
      <w:jc w:val="right"/>
    </w:pPr>
    <w:rPr>
      <w:rFonts w:cs="Arial"/>
      <w:szCs w:val="18"/>
    </w:rPr>
  </w:style>
  <w:style w:type="paragraph" w:customStyle="1" w:styleId="CopyrightText">
    <w:name w:val="Copyright Text"/>
    <w:basedOn w:val="BodyText"/>
    <w:rsid w:val="002856F4"/>
    <w:rPr>
      <w:sz w:val="18"/>
    </w:rPr>
  </w:style>
  <w:style w:type="paragraph" w:customStyle="1" w:styleId="BodySmallRight">
    <w:name w:val="Body Small Right"/>
    <w:basedOn w:val="BodyTextRight"/>
    <w:rsid w:val="002856F4"/>
    <w:rPr>
      <w:sz w:val="18"/>
      <w:szCs w:val="18"/>
    </w:rPr>
  </w:style>
  <w:style w:type="paragraph" w:customStyle="1" w:styleId="MarginEdition">
    <w:name w:val="Margin Edition"/>
    <w:basedOn w:val="MarginNote"/>
    <w:rsid w:val="002856F4"/>
    <w:pPr>
      <w:spacing w:before="0" w:after="0"/>
    </w:pPr>
    <w:rPr>
      <w:rFonts w:ascii="Times New Roman" w:hAnsi="Times New Roman"/>
      <w:color w:val="999999"/>
    </w:rPr>
  </w:style>
  <w:style w:type="paragraph" w:customStyle="1" w:styleId="Spacer">
    <w:name w:val="Spacer"/>
    <w:basedOn w:val="Normal"/>
    <w:rsid w:val="002856F4"/>
    <w:rPr>
      <w:sz w:val="2"/>
      <w:szCs w:val="2"/>
    </w:rPr>
  </w:style>
  <w:style w:type="character" w:customStyle="1" w:styleId="Small">
    <w:name w:val="Small"/>
    <w:basedOn w:val="DefaultParagraphFont"/>
    <w:rsid w:val="002856F4"/>
    <w:rPr>
      <w:sz w:val="16"/>
    </w:rPr>
  </w:style>
  <w:style w:type="paragraph" w:customStyle="1" w:styleId="WideTable">
    <w:name w:val="Wide Table"/>
    <w:basedOn w:val="Normal"/>
    <w:rsid w:val="002856F4"/>
    <w:pPr>
      <w:ind w:left="-1418"/>
    </w:pPr>
    <w:rPr>
      <w:sz w:val="2"/>
      <w:szCs w:val="2"/>
    </w:rPr>
  </w:style>
  <w:style w:type="character" w:styleId="PageNumber">
    <w:name w:val="page number"/>
    <w:basedOn w:val="DefaultParagraphFont"/>
    <w:rsid w:val="002856F4"/>
  </w:style>
  <w:style w:type="paragraph" w:styleId="Quote">
    <w:name w:val="Quote"/>
    <w:basedOn w:val="Heading1"/>
    <w:link w:val="QuoteChar"/>
    <w:qFormat/>
    <w:rsid w:val="002856F4"/>
    <w:rPr>
      <w:b w:val="0"/>
      <w:sz w:val="72"/>
      <w:szCs w:val="72"/>
      <w:lang w:val="en-NZ"/>
    </w:rPr>
  </w:style>
  <w:style w:type="character" w:customStyle="1" w:styleId="QuoteChar">
    <w:name w:val="Quote Char"/>
    <w:basedOn w:val="DefaultParagraphFont"/>
    <w:link w:val="Quote"/>
    <w:rsid w:val="00285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6F4"/>
    <w:pPr>
      <w:pageBreakBefore/>
    </w:pPr>
  </w:style>
  <w:style w:type="paragraph" w:customStyle="1" w:styleId="Border">
    <w:name w:val="Border"/>
    <w:basedOn w:val="Normal"/>
    <w:qFormat/>
    <w:rsid w:val="00285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6F4"/>
    <w:rPr>
      <w:b/>
      <w:bCs/>
      <w:i/>
      <w:iCs/>
      <w:color w:val="auto"/>
    </w:rPr>
  </w:style>
  <w:style w:type="paragraph" w:styleId="IntenseQuote">
    <w:name w:val="Intense Quote"/>
    <w:basedOn w:val="Normal"/>
    <w:next w:val="Normal"/>
    <w:link w:val="IntenseQuoteChar"/>
    <w:uiPriority w:val="30"/>
    <w:qFormat/>
    <w:rsid w:val="00285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6F4"/>
    <w:rPr>
      <w:smallCaps/>
      <w:color w:val="auto"/>
      <w:u w:val="single"/>
    </w:rPr>
  </w:style>
  <w:style w:type="character" w:styleId="IntenseReference">
    <w:name w:val="Intense Reference"/>
    <w:basedOn w:val="DefaultParagraphFont"/>
    <w:uiPriority w:val="32"/>
    <w:qFormat/>
    <w:rsid w:val="002856F4"/>
    <w:rPr>
      <w:b/>
      <w:bCs/>
      <w:smallCaps/>
      <w:color w:val="auto"/>
      <w:spacing w:val="5"/>
      <w:u w:val="single"/>
    </w:rPr>
  </w:style>
  <w:style w:type="paragraph" w:customStyle="1" w:styleId="2ColumnHeading">
    <w:name w:val="2Column Heading"/>
    <w:basedOn w:val="BodyText"/>
    <w:qFormat/>
    <w:rsid w:val="002856F4"/>
    <w:pPr>
      <w:spacing w:after="60"/>
      <w:ind w:left="-2268"/>
    </w:pPr>
    <w:rPr>
      <w:b/>
    </w:rPr>
  </w:style>
  <w:style w:type="paragraph" w:customStyle="1" w:styleId="Heading1TOC">
    <w:name w:val="Heading1 TOC"/>
    <w:basedOn w:val="Normal"/>
    <w:qFormat/>
    <w:rsid w:val="002856F4"/>
    <w:pPr>
      <w:spacing w:before="240" w:after="120"/>
    </w:pPr>
    <w:rPr>
      <w:rFonts w:ascii="Times New Roman" w:hAnsi="Times New Roman"/>
      <w:b/>
      <w:sz w:val="32"/>
    </w:rPr>
  </w:style>
  <w:style w:type="paragraph" w:customStyle="1" w:styleId="Heading2TOC">
    <w:name w:val="Heading2 TOC"/>
    <w:basedOn w:val="Normal"/>
    <w:qFormat/>
    <w:rsid w:val="002856F4"/>
    <w:pPr>
      <w:spacing w:before="240" w:after="60"/>
    </w:pPr>
    <w:rPr>
      <w:rFonts w:ascii="Times New Roman" w:hAnsi="Times New Roman"/>
      <w:b/>
      <w:sz w:val="28"/>
    </w:rPr>
  </w:style>
  <w:style w:type="character" w:customStyle="1" w:styleId="Underline">
    <w:name w:val="Underline"/>
    <w:basedOn w:val="DefaultParagraphFont"/>
    <w:qFormat/>
    <w:rsid w:val="002856F4"/>
    <w:rPr>
      <w:u w:val="single"/>
    </w:rPr>
  </w:style>
  <w:style w:type="character" w:customStyle="1" w:styleId="BoldandItalics">
    <w:name w:val="Bold and Italics"/>
    <w:qFormat/>
    <w:rsid w:val="002856F4"/>
    <w:rPr>
      <w:b/>
      <w:i/>
      <w:u w:val="none"/>
    </w:rPr>
  </w:style>
  <w:style w:type="paragraph" w:styleId="BalloonText">
    <w:name w:val="Balloon Text"/>
    <w:basedOn w:val="Normal"/>
    <w:link w:val="BalloonTextChar"/>
    <w:rsid w:val="002856F4"/>
    <w:rPr>
      <w:rFonts w:ascii="Tahoma" w:hAnsi="Tahoma" w:cs="Tahoma"/>
      <w:sz w:val="16"/>
      <w:szCs w:val="16"/>
    </w:rPr>
  </w:style>
  <w:style w:type="character" w:customStyle="1" w:styleId="BalloonTextChar">
    <w:name w:val="Balloon Text Char"/>
    <w:basedOn w:val="DefaultParagraphFont"/>
    <w:link w:val="BalloonText"/>
    <w:rsid w:val="00285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6F4"/>
    <w:rPr>
      <w:b/>
      <w:color w:val="660033"/>
      <w:spacing w:val="0"/>
    </w:rPr>
  </w:style>
  <w:style w:type="paragraph" w:customStyle="1" w:styleId="Nameditemlist">
    <w:name w:val="Named item list"/>
    <w:basedOn w:val="BodyText"/>
    <w:qFormat/>
    <w:rsid w:val="002856F4"/>
    <w:pPr>
      <w:tabs>
        <w:tab w:val="left" w:pos="2835"/>
      </w:tabs>
      <w:ind w:left="2835" w:hanging="2835"/>
    </w:pPr>
  </w:style>
  <w:style w:type="paragraph" w:customStyle="1" w:styleId="BodyTextnopadding">
    <w:name w:val="Body Text no padding"/>
    <w:basedOn w:val="BodyText"/>
    <w:qFormat/>
    <w:rsid w:val="002856F4"/>
    <w:pPr>
      <w:spacing w:before="0" w:after="0"/>
    </w:pPr>
  </w:style>
  <w:style w:type="paragraph" w:customStyle="1" w:styleId="BodyTextBold">
    <w:name w:val="Body Text Bold"/>
    <w:basedOn w:val="BodyText"/>
    <w:qFormat/>
    <w:rsid w:val="002856F4"/>
    <w:rPr>
      <w:b/>
    </w:rPr>
  </w:style>
  <w:style w:type="character" w:styleId="Hyperlink">
    <w:name w:val="Hyperlink"/>
    <w:basedOn w:val="DefaultParagraphFont"/>
    <w:uiPriority w:val="99"/>
    <w:unhideWhenUsed/>
    <w:rsid w:val="00F71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2418</Characters>
  <Application>Microsoft Office Word</Application>
  <DocSecurity>0</DocSecurity>
  <Lines>60</Lines>
  <Paragraphs>39</Paragraphs>
  <ScaleCrop>false</ScaleCrop>
  <Company>Author-it Software Corporation Ltd.</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POLGEN030 Provide a policing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2022-12-05T22:52:00Z</dcterms:created>
  <dcterms:modified xsi:type="dcterms:W3CDTF">2022-12-05T22:52:00Z</dcterms:modified>
</cp:coreProperties>
</file>