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20D2" w:rsidP="004F20D2">
      <w:pPr>
        <w:pStyle w:val="Title"/>
      </w:pPr>
      <w:r>
        <w:fldChar w:fldCharType="begin"/>
      </w:r>
      <w:r>
        <w:instrText xml:space="preserve"> TITLE   \* MERGEFORMAT </w:instrText>
      </w:r>
      <w:r>
        <w:fldChar w:fldCharType="separate"/>
      </w:r>
      <w:r>
        <w:t>POLGEN025 Deliver road policing services</w:t>
      </w:r>
      <w:r>
        <w:fldChar w:fldCharType="end"/>
      </w:r>
    </w:p>
    <w:p w:rsidR="004F20D2" w:rsidP="004F20D2">
      <w:pPr>
        <w:pStyle w:val="Version"/>
        <w:sectPr w:rsidSect="006268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6862" w:rsidP="00626862">
      <w:pPr>
        <w:pStyle w:val="SuperHeading"/>
      </w:pPr>
      <w:r w:rsidRPr="00626862">
        <w:t>POLGEN025 Deliver road policing services</w:t>
      </w:r>
    </w:p>
    <w:p w:rsidR="00000000" w:rsidRPr="00626862" w:rsidP="00626862">
      <w:pPr>
        <w:pStyle w:val="Heading1"/>
      </w:pPr>
      <w:bookmarkStart w:id="1" w:name="O_714641"/>
      <w:bookmarkEnd w:id="1"/>
      <w:r w:rsidRPr="00626862">
        <w:t>Modification History</w:t>
      </w:r>
    </w:p>
    <w:tbl>
      <w:tblPr>
        <w:tblW w:w="0" w:type="auto"/>
        <w:tblLayout w:type="fixed"/>
        <w:tblCellMar>
          <w:left w:w="62" w:type="dxa"/>
          <w:right w:w="62" w:type="dxa"/>
        </w:tblCellMar>
        <w:tblLook w:val="0000"/>
      </w:tblPr>
      <w:tblGrid>
        <w:gridCol w:w="1134"/>
        <w:gridCol w:w="7937"/>
      </w:tblGrid>
      <w:tr w:rsidTr="004F20D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862">
            <w:pPr>
              <w:pStyle w:val="TableHeading"/>
              <w:rPr>
                <w:lang w:val="en-NZ"/>
              </w:rPr>
            </w:pPr>
            <w:r w:rsidRPr="0062686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862">
            <w:pPr>
              <w:pStyle w:val="TableHeading"/>
              <w:rPr>
                <w:lang w:val="en-NZ"/>
              </w:rPr>
            </w:pPr>
            <w:r w:rsidRPr="00626862">
              <w:t>Comments</w:t>
            </w:r>
          </w:p>
        </w:tc>
      </w:tr>
      <w:tr w:rsidTr="004F20D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862">
            <w:pPr>
              <w:pStyle w:val="BodyText"/>
              <w:rPr>
                <w:lang w:val="en-NZ"/>
              </w:rPr>
            </w:pPr>
            <w:r w:rsidRPr="0062686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862" w:rsidP="00626862">
            <w:pPr>
              <w:pStyle w:val="BodyText"/>
            </w:pPr>
            <w:r w:rsidRPr="00626862">
              <w:t xml:space="preserve">This unit was released in POL Police Training Package release 1.0 and meets the Standards for Training Packages.  </w:t>
            </w:r>
          </w:p>
        </w:tc>
      </w:tr>
    </w:tbl>
    <w:p w:rsidR="00000000" w:rsidRPr="00626862" w:rsidP="00626862">
      <w:pPr>
        <w:pStyle w:val="BodyText"/>
      </w:pPr>
    </w:p>
    <w:p w:rsidR="00000000" w:rsidRPr="00626862" w:rsidP="00626862">
      <w:pPr>
        <w:pStyle w:val="AllowPageBreak"/>
      </w:pPr>
    </w:p>
    <w:p w:rsidR="00000000" w:rsidRPr="00626862" w:rsidP="00626862">
      <w:pPr>
        <w:pStyle w:val="Heading1"/>
      </w:pPr>
      <w:bookmarkStart w:id="2" w:name="O_714642"/>
      <w:bookmarkEnd w:id="2"/>
      <w:r w:rsidRPr="00626862">
        <w:t>Application</w:t>
      </w:r>
    </w:p>
    <w:p w:rsidR="00000000" w:rsidRPr="00626862" w:rsidP="004F20D2">
      <w:pPr>
        <w:pStyle w:val="BodyText"/>
      </w:pPr>
      <w:r w:rsidRPr="00626862">
        <w:t>This unit describes the fundamental skills required to police roads i</w:t>
      </w:r>
      <w:r w:rsidRPr="00626862">
        <w:t>n a safe and professional manner, including the ability to apply road safety principles, control traffic, drive safely and conduct initial crash investigations.</w:t>
      </w:r>
    </w:p>
    <w:p w:rsidR="00000000" w:rsidRPr="00626862" w:rsidP="004F20D2">
      <w:pPr>
        <w:pStyle w:val="BodyText"/>
      </w:pPr>
      <w:r w:rsidRPr="00626862">
        <w:t>This unit applies to those working in a policing environment, typically in a general duties ro</w:t>
      </w:r>
      <w:r w:rsidRPr="00626862">
        <w:t>le.</w:t>
      </w:r>
    </w:p>
    <w:p w:rsidR="00000000" w:rsidRPr="00626862" w:rsidP="004F20D2">
      <w:pPr>
        <w:pStyle w:val="BodyText"/>
      </w:pPr>
      <w:r w:rsidRPr="00626862">
        <w:t>The skills and knowledge described in this unit must be carried out within the legislative, regulatory and policy environment in which they are carried out. Organisational policies and procedures must be consulted and adhered to, particularly those re</w:t>
      </w:r>
      <w:r w:rsidRPr="00626862">
        <w:t>lated to work health and safety (WHS), use of force, and pursuits.</w:t>
      </w:r>
    </w:p>
    <w:p w:rsidR="00000000" w:rsidRPr="00626862" w:rsidP="004F20D2">
      <w:pPr>
        <w:pStyle w:val="BodyText"/>
      </w:pPr>
      <w:r w:rsidRPr="00626862">
        <w:t xml:space="preserve">Those undertaking this unit would primarily work independently or under limited supervision, while performing specific/specified tasks in a broad range of contexts. They would be required </w:t>
      </w:r>
      <w:r w:rsidRPr="00626862">
        <w:t xml:space="preserve">to apply decision making and problem solving skills to interpret behaviours and develop solutions. </w:t>
      </w:r>
    </w:p>
    <w:p w:rsidR="00000000" w:rsidRPr="00626862" w:rsidP="004F20D2">
      <w:pPr>
        <w:pStyle w:val="BodyText"/>
      </w:pPr>
      <w:r w:rsidRPr="00626862">
        <w:t>No licensing, legislative or certification requirements apply to unit at the time of publication.</w:t>
      </w:r>
    </w:p>
    <w:p w:rsidR="00000000" w:rsidRPr="00626862" w:rsidP="00626862">
      <w:pPr>
        <w:pStyle w:val="Heading1"/>
      </w:pPr>
      <w:bookmarkStart w:id="3" w:name="O_714644"/>
      <w:bookmarkEnd w:id="3"/>
      <w:r w:rsidRPr="00626862">
        <w:t>Competency Field</w:t>
      </w:r>
    </w:p>
    <w:p w:rsidR="00000000" w:rsidRPr="00626862" w:rsidP="004F20D2">
      <w:pPr>
        <w:pStyle w:val="BodyText"/>
      </w:pPr>
      <w:r w:rsidRPr="00626862">
        <w:t>General</w:t>
      </w:r>
    </w:p>
    <w:p w:rsidR="00000000" w:rsidRPr="00626862" w:rsidP="00626862">
      <w:pPr>
        <w:pStyle w:val="Heading1"/>
      </w:pPr>
      <w:bookmarkStart w:id="4" w:name="O_714646"/>
      <w:bookmarkEnd w:id="4"/>
      <w:r w:rsidRPr="00626862">
        <w:t>Elements and Performance Criteria</w:t>
      </w:r>
    </w:p>
    <w:tbl>
      <w:tblPr>
        <w:tblW w:w="0" w:type="auto"/>
        <w:tblLayout w:type="fixed"/>
        <w:tblCellMar>
          <w:left w:w="62" w:type="dxa"/>
          <w:right w:w="62" w:type="dxa"/>
        </w:tblCellMar>
        <w:tblLook w:val="0000"/>
      </w:tblPr>
      <w:tblGrid>
        <w:gridCol w:w="2268"/>
        <w:gridCol w:w="6804"/>
      </w:tblGrid>
      <w:tr w:rsidTr="0062686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862">
            <w:pPr>
              <w:pStyle w:val="TableHeading"/>
              <w:rPr>
                <w:lang w:val="en-NZ"/>
              </w:rPr>
            </w:pPr>
            <w:r w:rsidRPr="0062686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862">
            <w:pPr>
              <w:pStyle w:val="TableHeading"/>
              <w:rPr>
                <w:lang w:val="en-NZ"/>
              </w:rPr>
            </w:pPr>
            <w:r w:rsidRPr="00626862">
              <w:t>PERFORMANCE CRITERIA</w:t>
            </w:r>
          </w:p>
        </w:tc>
      </w:tr>
      <w:tr w:rsidTr="0062686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862">
            <w:pPr>
              <w:pStyle w:val="BodyText"/>
              <w:rPr>
                <w:lang w:val="en-NZ"/>
              </w:rPr>
            </w:pPr>
            <w:r w:rsidRPr="0062686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862">
            <w:pPr>
              <w:pStyle w:val="BodyText"/>
              <w:rPr>
                <w:lang w:val="en-NZ"/>
              </w:rPr>
            </w:pPr>
            <w:r w:rsidRPr="00626862">
              <w:t xml:space="preserve">Performance criteria describe the performance needed to demonstrate achievement of the element. Where bold italicised text is used, </w:t>
            </w:r>
            <w:r w:rsidRPr="00626862">
              <w:t>further in</w:t>
            </w:r>
            <w:r w:rsidRPr="00626862">
              <w:t>formation is detailed in the range of conditions section.</w:t>
            </w:r>
          </w:p>
        </w:tc>
      </w:tr>
      <w:tr w:rsidTr="0062686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862">
            <w:pPr>
              <w:pStyle w:val="List"/>
              <w:rPr>
                <w:lang w:val="en-NZ"/>
              </w:rPr>
            </w:pPr>
            <w:r w:rsidRPr="00626862">
              <w:rPr>
                <w:rStyle w:val="SpecialBold"/>
              </w:rPr>
              <w:t>1.</w:t>
            </w:r>
            <w:r w:rsidRPr="00626862">
              <w:rPr>
                <w:rStyle w:val="SpecialBold"/>
              </w:rPr>
              <w:tab/>
              <w:t>Apply road safety principles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862" w:rsidP="00626862">
            <w:pPr>
              <w:pStyle w:val="List"/>
            </w:pPr>
            <w:r w:rsidRPr="00626862">
              <w:t>1.1</w:t>
            </w:r>
            <w:r w:rsidRPr="00626862">
              <w:tab/>
              <w:t>Assess road conditions in order to determine whether the situation is or may become unsafe.</w:t>
            </w:r>
          </w:p>
          <w:p w:rsidR="00000000" w:rsidRPr="00626862" w:rsidP="00626862">
            <w:pPr>
              <w:pStyle w:val="List"/>
            </w:pPr>
            <w:r w:rsidRPr="00626862">
              <w:t>1.2</w:t>
            </w:r>
            <w:r w:rsidRPr="00626862">
              <w:tab/>
              <w:t>Identify and analyse unsafe road situation to inform policing act</w:t>
            </w:r>
            <w:r w:rsidRPr="00626862">
              <w:t>ions and referrals.</w:t>
            </w:r>
          </w:p>
          <w:p w:rsidR="00000000" w:rsidRPr="00626862" w:rsidP="00626862">
            <w:pPr>
              <w:pStyle w:val="List"/>
            </w:pPr>
            <w:r w:rsidRPr="00626862">
              <w:t>1.3</w:t>
            </w:r>
            <w:r w:rsidRPr="00626862">
              <w:tab/>
              <w:t>Inspect vehicle safety and roadworthiness to determine potential safety risks.</w:t>
            </w:r>
          </w:p>
          <w:p w:rsidR="00000000" w:rsidP="00626862">
            <w:pPr>
              <w:pStyle w:val="List"/>
              <w:rPr>
                <w:lang w:val="en-NZ"/>
              </w:rPr>
            </w:pPr>
            <w:r w:rsidRPr="00626862">
              <w:t>1.4</w:t>
            </w:r>
            <w:r w:rsidRPr="00626862">
              <w:tab/>
              <w:t>Identify unsafe driver behaviour and traffic offences to inform policing actions.</w:t>
            </w:r>
          </w:p>
        </w:tc>
      </w:tr>
      <w:tr w:rsidTr="0062686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862">
            <w:pPr>
              <w:pStyle w:val="List"/>
              <w:rPr>
                <w:lang w:val="en-NZ"/>
              </w:rPr>
            </w:pPr>
            <w:r w:rsidRPr="00626862">
              <w:rPr>
                <w:rStyle w:val="SpecialBold"/>
              </w:rPr>
              <w:t>2.</w:t>
            </w:r>
            <w:r w:rsidRPr="00626862">
              <w:rPr>
                <w:rStyle w:val="SpecialBold"/>
              </w:rPr>
              <w:tab/>
              <w:t>Control traffic</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862" w:rsidP="00626862">
            <w:pPr>
              <w:pStyle w:val="List"/>
            </w:pPr>
            <w:r w:rsidRPr="00626862">
              <w:t>2.1</w:t>
            </w:r>
            <w:r w:rsidRPr="00626862">
              <w:tab/>
            </w:r>
            <w:r w:rsidRPr="00626862">
              <w:t>Use personal protection equipment when controlling traffic.</w:t>
            </w:r>
          </w:p>
          <w:p w:rsidR="00000000" w:rsidRPr="00626862" w:rsidP="00626862">
            <w:pPr>
              <w:pStyle w:val="List"/>
            </w:pPr>
            <w:r w:rsidRPr="00626862">
              <w:t>2.2</w:t>
            </w:r>
            <w:r w:rsidRPr="00626862">
              <w:tab/>
              <w:t>Direct traffic using traffic signals.</w:t>
            </w:r>
          </w:p>
          <w:p w:rsidR="00000000" w:rsidRPr="00626862" w:rsidP="00626862">
            <w:pPr>
              <w:pStyle w:val="List"/>
            </w:pPr>
            <w:r w:rsidRPr="00626862">
              <w:t>2.3</w:t>
            </w:r>
            <w:r w:rsidRPr="00626862">
              <w:tab/>
              <w:t>Regulate traffic flow in accordance with safety principles.</w:t>
            </w:r>
          </w:p>
          <w:p w:rsidR="00000000" w:rsidP="00626862">
            <w:pPr>
              <w:pStyle w:val="List"/>
              <w:rPr>
                <w:lang w:val="en-NZ"/>
              </w:rPr>
            </w:pPr>
            <w:r w:rsidRPr="00626862">
              <w:t>2.4</w:t>
            </w:r>
            <w:r w:rsidRPr="00626862">
              <w:tab/>
              <w:t>Coordinate traffic movement to minimise risks to safety of self, colleagues, and publi</w:t>
            </w:r>
            <w:r w:rsidRPr="00626862">
              <w:t>c.</w:t>
            </w:r>
          </w:p>
        </w:tc>
      </w:tr>
      <w:tr w:rsidTr="0062686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862">
            <w:pPr>
              <w:pStyle w:val="List"/>
              <w:rPr>
                <w:lang w:val="en-NZ"/>
              </w:rPr>
            </w:pPr>
            <w:r w:rsidRPr="00626862">
              <w:rPr>
                <w:rStyle w:val="SpecialBold"/>
              </w:rPr>
              <w:t>3.</w:t>
            </w:r>
            <w:r w:rsidRPr="00626862">
              <w:rPr>
                <w:rStyle w:val="SpecialBold"/>
              </w:rPr>
              <w:tab/>
              <w:t>Enforce road policing legislation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862" w:rsidP="00626862">
            <w:pPr>
              <w:pStyle w:val="List"/>
            </w:pPr>
            <w:r w:rsidRPr="00626862">
              <w:t>3.1</w:t>
            </w:r>
            <w:r w:rsidRPr="00626862">
              <w:tab/>
              <w:t>Apply current legislation to inform road policing services.</w:t>
            </w:r>
          </w:p>
          <w:p w:rsidR="00000000" w:rsidRPr="00626862" w:rsidP="00626862">
            <w:pPr>
              <w:pStyle w:val="List"/>
            </w:pPr>
            <w:r w:rsidRPr="00626862">
              <w:t>3.2</w:t>
            </w:r>
            <w:r w:rsidRPr="00626862">
              <w:tab/>
              <w:t>Identify traffic offences for road policing and law enforcement purposes.</w:t>
            </w:r>
          </w:p>
          <w:p w:rsidR="00000000" w:rsidRPr="00626862" w:rsidP="00626862">
            <w:pPr>
              <w:pStyle w:val="List"/>
            </w:pPr>
            <w:r w:rsidRPr="00626862">
              <w:t>3.3</w:t>
            </w:r>
            <w:r w:rsidRPr="00626862">
              <w:tab/>
              <w:t>Assess road situation to identify potential offences or crimes of a g</w:t>
            </w:r>
            <w:r w:rsidRPr="00626862">
              <w:t>eneral nature.</w:t>
            </w:r>
          </w:p>
          <w:p w:rsidR="00000000" w:rsidRPr="00626862" w:rsidP="00626862">
            <w:pPr>
              <w:pStyle w:val="List"/>
            </w:pPr>
            <w:r w:rsidRPr="00626862">
              <w:t>3.4</w:t>
            </w:r>
            <w:r w:rsidRPr="00626862">
              <w:tab/>
              <w:t>Conduct vehicle stops and pullovers.</w:t>
            </w:r>
          </w:p>
          <w:p w:rsidR="00000000" w:rsidP="00626862">
            <w:pPr>
              <w:pStyle w:val="List"/>
              <w:rPr>
                <w:lang w:val="en-NZ"/>
              </w:rPr>
            </w:pPr>
            <w:r w:rsidRPr="00626862">
              <w:t>3.5</w:t>
            </w:r>
            <w:r w:rsidRPr="00626862">
              <w:tab/>
              <w:t>Detect potential offences using road policing equipment.</w:t>
            </w:r>
          </w:p>
        </w:tc>
      </w:tr>
      <w:tr w:rsidTr="0062686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862">
            <w:pPr>
              <w:pStyle w:val="List"/>
              <w:rPr>
                <w:lang w:val="en-NZ"/>
              </w:rPr>
            </w:pPr>
            <w:r w:rsidRPr="00626862">
              <w:rPr>
                <w:rStyle w:val="SpecialBold"/>
              </w:rPr>
              <w:t>4.</w:t>
            </w:r>
            <w:r w:rsidRPr="00626862">
              <w:rPr>
                <w:rStyle w:val="SpecialBold"/>
              </w:rPr>
              <w:tab/>
              <w:t>Conduct initial investigations of crash incidents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862" w:rsidP="00626862">
            <w:pPr>
              <w:pStyle w:val="List"/>
            </w:pPr>
            <w:r w:rsidRPr="00626862">
              <w:t>4.1</w:t>
            </w:r>
            <w:r w:rsidRPr="00626862">
              <w:tab/>
              <w:t>Manage crash incidents to support traffic flow and safety of self, colleagues and</w:t>
            </w:r>
            <w:r w:rsidRPr="00626862">
              <w:t xml:space="preserve"> public.</w:t>
            </w:r>
          </w:p>
          <w:p w:rsidR="00000000" w:rsidRPr="00626862" w:rsidP="00626862">
            <w:pPr>
              <w:pStyle w:val="List"/>
            </w:pPr>
            <w:r w:rsidRPr="00626862">
              <w:t>4.2</w:t>
            </w:r>
            <w:r w:rsidRPr="00626862">
              <w:tab/>
              <w:t>Secure crash incident scene to identify and protect potential evidence.</w:t>
            </w:r>
          </w:p>
          <w:p w:rsidR="00000000" w:rsidRPr="00626862" w:rsidP="00626862">
            <w:pPr>
              <w:pStyle w:val="List"/>
            </w:pPr>
            <w:r w:rsidRPr="00626862">
              <w:t>4.3</w:t>
            </w:r>
            <w:r w:rsidRPr="00626862">
              <w:tab/>
              <w:t>Assess crash incidents to determine resources required.</w:t>
            </w:r>
          </w:p>
          <w:p w:rsidR="00000000" w:rsidP="00626862">
            <w:pPr>
              <w:pStyle w:val="List"/>
              <w:rPr>
                <w:lang w:val="en-NZ"/>
              </w:rPr>
            </w:pPr>
            <w:r w:rsidRPr="00626862">
              <w:t>4.4</w:t>
            </w:r>
            <w:r w:rsidRPr="00626862">
              <w:tab/>
              <w:t>Gather details of potential witnesses, offenders and victims for further investigation purposes.</w:t>
            </w:r>
          </w:p>
        </w:tc>
      </w:tr>
      <w:tr w:rsidTr="0062686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862">
            <w:pPr>
              <w:pStyle w:val="List"/>
              <w:rPr>
                <w:lang w:val="en-NZ"/>
              </w:rPr>
            </w:pPr>
            <w:r w:rsidRPr="00626862">
              <w:rPr>
                <w:rStyle w:val="SpecialBold"/>
              </w:rPr>
              <w:t>5.</w:t>
            </w:r>
            <w:r w:rsidRPr="00626862">
              <w:rPr>
                <w:rStyle w:val="SpecialBold"/>
              </w:rPr>
              <w:tab/>
              <w:t>Demons</w:t>
            </w:r>
            <w:r w:rsidRPr="00626862">
              <w:rPr>
                <w:rStyle w:val="SpecialBold"/>
              </w:rPr>
              <w:t>trate safe driving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862" w:rsidP="00626862">
            <w:pPr>
              <w:pStyle w:val="List"/>
            </w:pPr>
            <w:r w:rsidRPr="00626862">
              <w:t>5.1</w:t>
            </w:r>
            <w:r w:rsidRPr="00626862">
              <w:tab/>
              <w:t>Assess police vehicles for operational suitability and fitness for purposes.</w:t>
            </w:r>
          </w:p>
          <w:p w:rsidR="00000000" w:rsidRPr="00626862" w:rsidP="00626862">
            <w:pPr>
              <w:pStyle w:val="List"/>
            </w:pPr>
            <w:r w:rsidRPr="00626862">
              <w:t>5.2</w:t>
            </w:r>
            <w:r w:rsidRPr="00626862">
              <w:tab/>
              <w:t>Perform pre-drive checks to establish vehicle’s operational readiness and safety.</w:t>
            </w:r>
          </w:p>
          <w:p w:rsidR="00000000" w:rsidRPr="00626862" w:rsidP="00626862">
            <w:pPr>
              <w:pStyle w:val="List"/>
            </w:pPr>
            <w:r w:rsidRPr="00626862">
              <w:t>5.3</w:t>
            </w:r>
            <w:r w:rsidRPr="00626862">
              <w:tab/>
              <w:t>Demonstrate safe driving techniques in controlled scenarios.</w:t>
            </w:r>
          </w:p>
          <w:p w:rsidR="00000000" w:rsidP="00626862">
            <w:pPr>
              <w:pStyle w:val="List"/>
              <w:rPr>
                <w:lang w:val="en-NZ"/>
              </w:rPr>
            </w:pPr>
            <w:r w:rsidRPr="00626862">
              <w:t>5.4</w:t>
            </w:r>
            <w:r w:rsidRPr="00626862">
              <w:tab/>
            </w:r>
            <w:r w:rsidRPr="00626862">
              <w:t>Assess urgent duty calls and road situations to inform police response.</w:t>
            </w:r>
          </w:p>
        </w:tc>
      </w:tr>
      <w:tr w:rsidTr="0062686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862">
            <w:pPr>
              <w:pStyle w:val="List"/>
              <w:rPr>
                <w:lang w:val="en-NZ"/>
              </w:rPr>
            </w:pPr>
            <w:r w:rsidRPr="00626862">
              <w:rPr>
                <w:rStyle w:val="SpecialBold"/>
              </w:rPr>
              <w:t>6.</w:t>
            </w:r>
            <w:r w:rsidRPr="00626862">
              <w:rPr>
                <w:rStyle w:val="SpecialBold"/>
              </w:rPr>
              <w:tab/>
              <w:t>Demonstrate an understanding of police pursuits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862" w:rsidP="00626862">
            <w:pPr>
              <w:pStyle w:val="List"/>
            </w:pPr>
            <w:r w:rsidRPr="00626862">
              <w:t>6.1</w:t>
            </w:r>
            <w:r w:rsidRPr="00626862">
              <w:tab/>
              <w:t>Analyse road situations to identify police response options.</w:t>
            </w:r>
          </w:p>
          <w:p w:rsidR="00000000" w:rsidRPr="00626862" w:rsidP="00626862">
            <w:pPr>
              <w:pStyle w:val="List"/>
            </w:pPr>
            <w:r w:rsidRPr="00626862">
              <w:t>6.2</w:t>
            </w:r>
            <w:r w:rsidRPr="00626862">
              <w:tab/>
              <w:t>Perform operational driving while demonstrating situational awa</w:t>
            </w:r>
            <w:r w:rsidRPr="00626862">
              <w:t>reness to reflect changing situations, conditions, or as directed by jurisdiction.</w:t>
            </w:r>
          </w:p>
          <w:p w:rsidR="00000000" w:rsidRPr="00626862" w:rsidP="00626862">
            <w:pPr>
              <w:pStyle w:val="List"/>
            </w:pPr>
            <w:r w:rsidRPr="00626862">
              <w:t>6.3</w:t>
            </w:r>
            <w:r w:rsidRPr="00626862">
              <w:tab/>
              <w:t>Pursue potential offenders with high regard to the safety of self, colleagues and public.</w:t>
            </w:r>
          </w:p>
          <w:p w:rsidR="00000000" w:rsidRPr="00626862" w:rsidP="00626862">
            <w:pPr>
              <w:pStyle w:val="List"/>
            </w:pPr>
            <w:r w:rsidRPr="00626862">
              <w:t>6.4</w:t>
            </w:r>
            <w:r w:rsidRPr="00626862">
              <w:tab/>
              <w:t>Identify impact of use of force principles on police pursuit responses.</w:t>
            </w:r>
          </w:p>
          <w:p w:rsidR="00000000" w:rsidRPr="00626862" w:rsidP="00626862">
            <w:pPr>
              <w:pStyle w:val="List"/>
            </w:pPr>
            <w:r w:rsidRPr="00626862">
              <w:t>6.5</w:t>
            </w:r>
            <w:r w:rsidRPr="00626862">
              <w:tab/>
              <w:t>Identify and comply with roles and responsibilities of police jurisdictions when conducting cross border pursuits.</w:t>
            </w:r>
          </w:p>
        </w:tc>
      </w:tr>
    </w:tbl>
    <w:p w:rsidR="00000000" w:rsidRPr="00626862" w:rsidP="00626862">
      <w:pPr>
        <w:pStyle w:val="BodyText"/>
      </w:pPr>
    </w:p>
    <w:p w:rsidR="00000000" w:rsidRPr="00626862" w:rsidP="00626862">
      <w:pPr>
        <w:pStyle w:val="AllowPageBreak"/>
      </w:pPr>
    </w:p>
    <w:p w:rsidR="00000000" w:rsidRPr="00626862" w:rsidP="00626862">
      <w:pPr>
        <w:pStyle w:val="Heading1"/>
      </w:pPr>
      <w:bookmarkStart w:id="5" w:name="O_714647"/>
      <w:bookmarkEnd w:id="5"/>
      <w:r w:rsidRPr="00626862">
        <w:t>Foundation Skills</w:t>
      </w:r>
    </w:p>
    <w:p w:rsidR="00000000" w:rsidRPr="00626862" w:rsidP="004F20D2">
      <w:pPr>
        <w:pStyle w:val="BodyText"/>
      </w:pPr>
      <w:r w:rsidRPr="00626862">
        <w:t>The foundation skills demands of this unit have been mapped for alignment with the Australian Core Skil</w:t>
      </w:r>
      <w:r w:rsidRPr="00626862">
        <w:t>ls Framework (ACSF). The following tables outline the performance levels indicated for successful attainment of the unit.</w:t>
      </w:r>
    </w:p>
    <w:p w:rsidR="00000000" w:rsidRPr="00626862" w:rsidP="00626862">
      <w:pPr>
        <w:pStyle w:val="BodyText"/>
        <w:keepNext/>
      </w:pPr>
    </w:p>
    <w:p w:rsidR="00000000" w:rsidRPr="00626862" w:rsidP="00626862">
      <w:pPr>
        <w:pStyle w:val="BodyText"/>
      </w:pPr>
      <w:bookmarkStart w:id="6" w:name="O_73017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8.5pt;width:476.25pt">
            <v:imagedata r:id="rId10" o:title=""/>
          </v:shape>
        </w:pict>
      </w:r>
      <w:bookmarkEnd w:id="6"/>
    </w:p>
    <w:p w:rsidR="00000000" w:rsidRPr="00626862" w:rsidP="00626862">
      <w:pPr>
        <w:pStyle w:val="BodyText"/>
      </w:pPr>
    </w:p>
    <w:p w:rsidR="00000000" w:rsidRPr="00626862" w:rsidP="004F20D2">
      <w:pPr>
        <w:pStyle w:val="BodyText"/>
      </w:pPr>
      <w:r w:rsidRPr="00626862">
        <w:t>Fur</w:t>
      </w:r>
      <w:r w:rsidRPr="00626862">
        <w:t>ther information on ACSF and the foundation skills underpinning this unit can be found in the Foundation Skills Guide on the GSA website.</w:t>
      </w:r>
    </w:p>
    <w:p w:rsidR="00000000" w:rsidRPr="00626862" w:rsidP="00626862">
      <w:pPr>
        <w:pStyle w:val="Heading1"/>
      </w:pPr>
      <w:bookmarkStart w:id="7" w:name="O_714649"/>
      <w:bookmarkEnd w:id="7"/>
      <w:r w:rsidRPr="00626862">
        <w:t>Unit Mapping Information</w:t>
      </w:r>
    </w:p>
    <w:p w:rsidR="00000000" w:rsidRPr="00626862" w:rsidP="004F20D2">
      <w:pPr>
        <w:pStyle w:val="BodyText"/>
      </w:pPr>
      <w:r w:rsidRPr="00626862">
        <w:t>No equivalent unit.</w:t>
      </w:r>
    </w:p>
    <w:p w:rsidR="00000000" w:rsidRPr="00626862" w:rsidP="00626862">
      <w:pPr>
        <w:pStyle w:val="Heading1"/>
      </w:pPr>
      <w:bookmarkStart w:id="8" w:name="O_714656"/>
      <w:bookmarkEnd w:id="8"/>
      <w:r w:rsidRPr="00626862">
        <w:t>Links</w:t>
      </w:r>
    </w:p>
    <w:p w:rsidR="00000000" w:rsidRPr="00626862" w:rsidP="004F20D2">
      <w:pPr>
        <w:pStyle w:val="BodyText"/>
      </w:pPr>
      <w:r w:rsidRPr="0062686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C6026">
        <w:rPr>
          <w:rStyle w:val="Hyperlink"/>
        </w:rPr>
        <w:t>https://vetnet.gov.au/Pages/TrainingDocs.aspx?q=98c3984e-2cf1-48a8-8ed1-85e4b92e7351</w:t>
      </w:r>
      <w:r>
        <w:fldChar w:fldCharType="end"/>
      </w:r>
    </w:p>
    <w:p w:rsidR="00000000" w:rsidRPr="00626862" w:rsidP="004F20D2">
      <w:pPr>
        <w:pStyle w:val="BodyText"/>
      </w:pPr>
      <w:r w:rsidRPr="0062686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C6026">
        <w:rPr>
          <w:rStyle w:val="Hyperlink"/>
        </w:rPr>
        <w:t>https://vetnet.gov.au/Pages/TrainingDocs.aspx?q=98c3984e-2cf1-48a8-8ed1-85e4b92e7351</w:t>
      </w:r>
      <w:r>
        <w:fldChar w:fldCharType="end"/>
      </w:r>
    </w:p>
    <w:p w:rsidR="00000000" w:rsidRPr="00626862" w:rsidP="004F20D2">
      <w:pPr>
        <w:pStyle w:val="BodyText"/>
      </w:pPr>
      <w:r w:rsidRPr="0062686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C6026">
        <w:rPr>
          <w:rStyle w:val="Hyperlink"/>
        </w:rPr>
        <w:t>https://vetnet.gov.au/Pages/TrainingDocs.aspx?q=98c3984e-2cf1-48a8-8ed1-85e4b92e7351</w:t>
      </w:r>
      <w:r>
        <w:fldChar w:fldCharType="end"/>
      </w:r>
    </w:p>
    <w:p w:rsidR="00000000" w:rsidRPr="00626862" w:rsidP="00626862"/>
    <w:sectPr w:rsidSect="00626862">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8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862" w:rsidRPr="004F20D2" w:rsidP="004F20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8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0D2" w:rsidP="006268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20D2" w:rsidP="0062686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F20D2" w:rsidP="006268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8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0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6862" w:rsidRPr="004F20D2" w:rsidP="004F20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8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0D2" w:rsidRPr="002D2AF8" w:rsidP="00626862">
    <w:pPr>
      <w:pStyle w:val="Header"/>
      <w:framePr w:wrap="around"/>
    </w:pPr>
    <w:r>
      <w:fldChar w:fldCharType="begin"/>
    </w:r>
    <w:r>
      <w:instrText xml:space="preserve"> TITLE   \* MERGEFORMAT </w:instrText>
    </w:r>
    <w:r>
      <w:fldChar w:fldCharType="separate"/>
    </w:r>
    <w:r>
      <w:t>POLGEN025 Deliver road policing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4F20D2" w:rsidP="006268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8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6862"/>
    <w:pPr>
      <w:spacing w:before="360" w:after="60"/>
      <w:outlineLvl w:val="0"/>
    </w:pPr>
    <w:rPr>
      <w:sz w:val="32"/>
    </w:rPr>
  </w:style>
  <w:style w:type="paragraph" w:styleId="Heading2">
    <w:name w:val="heading 2"/>
    <w:basedOn w:val="HeadingBase"/>
    <w:next w:val="BodyText"/>
    <w:link w:val="Heading2Char"/>
    <w:qFormat/>
    <w:rsid w:val="00626862"/>
    <w:pPr>
      <w:keepLines/>
      <w:spacing w:before="240" w:after="120"/>
      <w:outlineLvl w:val="1"/>
    </w:pPr>
    <w:rPr>
      <w:sz w:val="28"/>
      <w:szCs w:val="40"/>
    </w:rPr>
  </w:style>
  <w:style w:type="paragraph" w:styleId="Heading3">
    <w:name w:val="heading 3"/>
    <w:basedOn w:val="HeadingBase"/>
    <w:next w:val="BodyText"/>
    <w:link w:val="Heading3Char"/>
    <w:qFormat/>
    <w:rsid w:val="00626862"/>
    <w:pPr>
      <w:spacing w:before="180" w:after="120"/>
      <w:outlineLvl w:val="2"/>
    </w:pPr>
    <w:rPr>
      <w:spacing w:val="-10"/>
      <w:kern w:val="32"/>
    </w:rPr>
  </w:style>
  <w:style w:type="paragraph" w:styleId="Heading4">
    <w:name w:val="heading 4"/>
    <w:basedOn w:val="HeadingBase"/>
    <w:next w:val="BodyText"/>
    <w:link w:val="Heading4Char"/>
    <w:qFormat/>
    <w:rsid w:val="00626862"/>
    <w:pPr>
      <w:spacing w:before="160" w:after="120"/>
      <w:outlineLvl w:val="3"/>
    </w:pPr>
    <w:rPr>
      <w:sz w:val="22"/>
    </w:rPr>
  </w:style>
  <w:style w:type="paragraph" w:styleId="Heading5">
    <w:name w:val="heading 5"/>
    <w:basedOn w:val="HeadingBase"/>
    <w:next w:val="Normal"/>
    <w:link w:val="Heading5Char"/>
    <w:qFormat/>
    <w:rsid w:val="00626862"/>
    <w:pPr>
      <w:spacing w:before="80"/>
      <w:outlineLvl w:val="4"/>
    </w:pPr>
    <w:rPr>
      <w:color w:val="918585"/>
      <w:sz w:val="20"/>
    </w:rPr>
  </w:style>
  <w:style w:type="paragraph" w:styleId="Heading6">
    <w:name w:val="heading 6"/>
    <w:basedOn w:val="HeadingBase"/>
    <w:next w:val="Normal"/>
    <w:link w:val="Heading6Char"/>
    <w:qFormat/>
    <w:rsid w:val="00626862"/>
    <w:pPr>
      <w:spacing w:before="60"/>
      <w:outlineLvl w:val="5"/>
    </w:pPr>
    <w:rPr>
      <w:color w:val="918585"/>
      <w:sz w:val="20"/>
    </w:rPr>
  </w:style>
  <w:style w:type="paragraph" w:styleId="Heading7">
    <w:name w:val="heading 7"/>
    <w:basedOn w:val="Normal"/>
    <w:next w:val="Normal"/>
    <w:link w:val="Heading7Char"/>
    <w:qFormat/>
    <w:rsid w:val="00626862"/>
    <w:pPr>
      <w:ind w:left="720"/>
      <w:outlineLvl w:val="6"/>
    </w:pPr>
    <w:rPr>
      <w:i/>
    </w:rPr>
  </w:style>
  <w:style w:type="paragraph" w:styleId="Heading8">
    <w:name w:val="heading 8"/>
    <w:basedOn w:val="Normal"/>
    <w:next w:val="Normal"/>
    <w:link w:val="Heading8Char"/>
    <w:qFormat/>
    <w:rsid w:val="00626862"/>
    <w:pPr>
      <w:ind w:left="720"/>
      <w:outlineLvl w:val="7"/>
    </w:pPr>
    <w:rPr>
      <w:i/>
    </w:rPr>
  </w:style>
  <w:style w:type="paragraph" w:styleId="Heading9">
    <w:name w:val="heading 9"/>
    <w:basedOn w:val="Normal"/>
    <w:next w:val="Normal"/>
    <w:link w:val="Heading9Char"/>
    <w:qFormat/>
    <w:rsid w:val="00626862"/>
    <w:pPr>
      <w:ind w:left="720"/>
      <w:outlineLvl w:val="8"/>
    </w:pPr>
    <w:rPr>
      <w:i/>
    </w:rPr>
  </w:style>
  <w:style w:type="character" w:default="1" w:styleId="DefaultParagraphFont">
    <w:name w:val="Default Paragraph Font"/>
    <w:uiPriority w:val="1"/>
    <w:unhideWhenUsed/>
    <w:rsid w:val="006268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6862"/>
  </w:style>
  <w:style w:type="character" w:customStyle="1" w:styleId="Heading1Char">
    <w:name w:val="Heading 1 Char"/>
    <w:basedOn w:val="DefaultParagraphFont"/>
    <w:link w:val="Heading1"/>
    <w:rsid w:val="00626862"/>
    <w:rPr>
      <w:rFonts w:ascii="Times New Roman" w:eastAsia="Times New Roman" w:hAnsi="Times New Roman" w:cs="Times New Roman"/>
      <w:b/>
      <w:sz w:val="32"/>
      <w:szCs w:val="20"/>
      <w:lang w:eastAsia="en-US"/>
    </w:rPr>
  </w:style>
  <w:style w:type="paragraph" w:styleId="BodyText">
    <w:name w:val="Body Text"/>
    <w:basedOn w:val="Normal"/>
    <w:link w:val="BodyTextChar"/>
    <w:rsid w:val="006268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6862"/>
    <w:rPr>
      <w:rFonts w:ascii="Times New Roman" w:eastAsia="Times New Roman" w:hAnsi="Times New Roman" w:cs="Times New Roman"/>
      <w:sz w:val="24"/>
      <w:lang w:eastAsia="en-US"/>
    </w:rPr>
  </w:style>
  <w:style w:type="paragraph" w:styleId="List">
    <w:name w:val="List"/>
    <w:basedOn w:val="BodyText"/>
    <w:next w:val="BodyText"/>
    <w:rsid w:val="00626862"/>
    <w:pPr>
      <w:tabs>
        <w:tab w:val="left" w:pos="340"/>
      </w:tabs>
      <w:spacing w:before="60" w:after="60"/>
      <w:ind w:left="340" w:hanging="340"/>
    </w:pPr>
  </w:style>
  <w:style w:type="character" w:customStyle="1" w:styleId="SpecialBold">
    <w:name w:val="Special Bold"/>
    <w:basedOn w:val="DefaultParagraphFont"/>
    <w:rsid w:val="00626862"/>
    <w:rPr>
      <w:b/>
      <w:spacing w:val="0"/>
    </w:rPr>
  </w:style>
  <w:style w:type="paragraph" w:customStyle="1" w:styleId="SuperHeading">
    <w:name w:val="SuperHeading"/>
    <w:basedOn w:val="Normal"/>
    <w:rsid w:val="00626862"/>
    <w:pPr>
      <w:spacing w:before="240" w:after="120"/>
      <w:outlineLvl w:val="0"/>
    </w:pPr>
    <w:rPr>
      <w:rFonts w:ascii="Times New Roman" w:hAnsi="Times New Roman"/>
      <w:b/>
      <w:sz w:val="32"/>
    </w:rPr>
  </w:style>
  <w:style w:type="paragraph" w:customStyle="1" w:styleId="TableHeading">
    <w:name w:val="Table Heading"/>
    <w:basedOn w:val="HeadingBase"/>
    <w:rsid w:val="00626862"/>
    <w:pPr>
      <w:keepLines/>
      <w:pBdr>
        <w:bottom w:val="single" w:sz="6" w:space="1" w:color="918585"/>
      </w:pBdr>
      <w:spacing w:before="240"/>
    </w:pPr>
  </w:style>
  <w:style w:type="paragraph" w:customStyle="1" w:styleId="AllowPageBreak">
    <w:name w:val="AllowPageBreak"/>
    <w:rsid w:val="006268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68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68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68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68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68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68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68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6862"/>
    <w:rPr>
      <w:rFonts w:ascii="Courier New" w:eastAsia="Times New Roman" w:hAnsi="Courier New" w:cs="Times New Roman"/>
      <w:i/>
      <w:szCs w:val="20"/>
      <w:lang w:eastAsia="en-US"/>
    </w:rPr>
  </w:style>
  <w:style w:type="paragraph" w:customStyle="1" w:styleId="HeadingBase">
    <w:name w:val="Heading Base"/>
    <w:rsid w:val="006268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6862"/>
    <w:pPr>
      <w:tabs>
        <w:tab w:val="right" w:leader="dot" w:pos="9072"/>
      </w:tabs>
      <w:ind w:left="567"/>
    </w:pPr>
    <w:rPr>
      <w:szCs w:val="22"/>
    </w:rPr>
  </w:style>
  <w:style w:type="paragraph" w:customStyle="1" w:styleId="TOCBase">
    <w:name w:val="TOC Base"/>
    <w:rsid w:val="006268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6862"/>
    <w:pPr>
      <w:tabs>
        <w:tab w:val="right" w:leader="dot" w:pos="9072"/>
      </w:tabs>
      <w:spacing w:before="40" w:after="40"/>
      <w:ind w:left="284"/>
    </w:pPr>
    <w:rPr>
      <w:rFonts w:ascii="Times New Roman" w:hAnsi="Times New Roman"/>
    </w:rPr>
  </w:style>
  <w:style w:type="paragraph" w:styleId="TOC1">
    <w:name w:val="toc 1"/>
    <w:basedOn w:val="TOCBase"/>
    <w:next w:val="Normal"/>
    <w:rsid w:val="006268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68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6862"/>
    <w:rPr>
      <w:rFonts w:ascii="Times New Roman" w:eastAsia="Times New Roman" w:hAnsi="Times New Roman" w:cs="Times New Roman"/>
      <w:sz w:val="16"/>
      <w:lang w:eastAsia="en-US"/>
    </w:rPr>
  </w:style>
  <w:style w:type="paragraph" w:styleId="Title">
    <w:name w:val="Title"/>
    <w:basedOn w:val="HeadingBase"/>
    <w:link w:val="TitleChar"/>
    <w:qFormat/>
    <w:rsid w:val="00626862"/>
    <w:pPr>
      <w:spacing w:before="5040"/>
      <w:jc w:val="center"/>
    </w:pPr>
    <w:rPr>
      <w:sz w:val="48"/>
      <w:szCs w:val="72"/>
      <w:lang w:val="en-US"/>
    </w:rPr>
  </w:style>
  <w:style w:type="character" w:customStyle="1" w:styleId="TitleChar">
    <w:name w:val="Title Char"/>
    <w:basedOn w:val="DefaultParagraphFont"/>
    <w:link w:val="Title"/>
    <w:rsid w:val="006268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6862"/>
    <w:pPr>
      <w:tabs>
        <w:tab w:val="left" w:pos="3600"/>
        <w:tab w:val="left" w:pos="3958"/>
      </w:tabs>
    </w:pPr>
  </w:style>
  <w:style w:type="paragraph" w:styleId="ListBullet">
    <w:name w:val="List Bullet"/>
    <w:basedOn w:val="List"/>
    <w:rsid w:val="00626862"/>
    <w:pPr>
      <w:numPr>
        <w:numId w:val="10"/>
      </w:numPr>
      <w:tabs>
        <w:tab w:val="clear" w:pos="340"/>
      </w:tabs>
      <w:spacing w:before="40" w:after="40"/>
    </w:pPr>
  </w:style>
  <w:style w:type="paragraph" w:customStyle="1" w:styleId="Note">
    <w:name w:val="Note"/>
    <w:basedOn w:val="BodyText"/>
    <w:rsid w:val="006268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6862"/>
    <w:pPr>
      <w:framePr w:wrap="auto" w:hAnchor="text" w:y="6049"/>
    </w:pPr>
    <w:rPr>
      <w:color w:val="000000"/>
      <w:sz w:val="40"/>
    </w:rPr>
  </w:style>
  <w:style w:type="paragraph" w:customStyle="1" w:styleId="TOCTitle">
    <w:name w:val="TOCTitle"/>
    <w:basedOn w:val="Heading1"/>
    <w:rsid w:val="00626862"/>
    <w:pPr>
      <w:spacing w:after="240"/>
      <w:jc w:val="center"/>
      <w:outlineLvl w:val="9"/>
    </w:pPr>
    <w:rPr>
      <w:caps/>
    </w:rPr>
  </w:style>
  <w:style w:type="paragraph" w:customStyle="1" w:styleId="Version">
    <w:name w:val="Version"/>
    <w:rsid w:val="006268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6862"/>
    <w:pPr>
      <w:numPr>
        <w:numId w:val="11"/>
      </w:numPr>
      <w:tabs>
        <w:tab w:val="clear" w:pos="680"/>
      </w:tabs>
    </w:pPr>
  </w:style>
  <w:style w:type="paragraph" w:styleId="Index1">
    <w:name w:val="index 1"/>
    <w:basedOn w:val="Normal"/>
    <w:next w:val="Normal"/>
    <w:semiHidden/>
    <w:rsid w:val="00626862"/>
    <w:pPr>
      <w:keepNext w:val="0"/>
      <w:tabs>
        <w:tab w:val="right" w:pos="4176"/>
      </w:tabs>
      <w:ind w:left="198" w:hanging="198"/>
    </w:pPr>
    <w:rPr>
      <w:rFonts w:ascii="Garamond" w:hAnsi="Garamond"/>
    </w:rPr>
  </w:style>
  <w:style w:type="paragraph" w:styleId="IndexHeading">
    <w:name w:val="index heading"/>
    <w:basedOn w:val="Normal"/>
    <w:next w:val="Index1"/>
    <w:semiHidden/>
    <w:rsid w:val="00626862"/>
    <w:pPr>
      <w:spacing w:before="120" w:after="120"/>
    </w:pPr>
    <w:rPr>
      <w:rFonts w:ascii="Arial" w:hAnsi="Arial"/>
      <w:b/>
      <w:color w:val="918585"/>
      <w:sz w:val="24"/>
    </w:rPr>
  </w:style>
  <w:style w:type="paragraph" w:styleId="Header">
    <w:name w:val="header"/>
    <w:basedOn w:val="Normal"/>
    <w:link w:val="HeaderChar"/>
    <w:rsid w:val="006268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6862"/>
    <w:rPr>
      <w:rFonts w:ascii="Times New Roman" w:eastAsia="Times New Roman" w:hAnsi="Times New Roman" w:cs="Times New Roman"/>
      <w:sz w:val="16"/>
      <w:szCs w:val="20"/>
      <w:lang w:val="en-GB" w:eastAsia="en-US"/>
    </w:rPr>
  </w:style>
  <w:style w:type="paragraph" w:customStyle="1" w:styleId="Chapter">
    <w:name w:val="Chapter"/>
    <w:basedOn w:val="Normal"/>
    <w:rsid w:val="00626862"/>
    <w:pPr>
      <w:spacing w:before="240"/>
    </w:pPr>
    <w:rPr>
      <w:rFonts w:ascii="Times New Roman" w:hAnsi="Times New Roman"/>
      <w:smallCaps/>
      <w:spacing w:val="80"/>
      <w:sz w:val="28"/>
    </w:rPr>
  </w:style>
  <w:style w:type="paragraph" w:customStyle="1" w:styleId="InChapter">
    <w:name w:val="InChapter"/>
    <w:basedOn w:val="Heading3"/>
    <w:rsid w:val="00626862"/>
    <w:pPr>
      <w:spacing w:after="240"/>
      <w:outlineLvl w:val="9"/>
    </w:pPr>
    <w:rPr>
      <w:noProof/>
    </w:rPr>
  </w:style>
  <w:style w:type="paragraph" w:styleId="Index2">
    <w:name w:val="index 2"/>
    <w:basedOn w:val="Normal"/>
    <w:next w:val="Normal"/>
    <w:semiHidden/>
    <w:rsid w:val="00626862"/>
    <w:pPr>
      <w:tabs>
        <w:tab w:val="right" w:pos="4176"/>
      </w:tabs>
      <w:ind w:left="568" w:hanging="284"/>
    </w:pPr>
    <w:rPr>
      <w:rFonts w:ascii="Garamond" w:hAnsi="Garamond"/>
    </w:rPr>
  </w:style>
  <w:style w:type="paragraph" w:customStyle="1" w:styleId="Byline">
    <w:name w:val="Byline"/>
    <w:rsid w:val="006268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6862"/>
    <w:pPr>
      <w:tabs>
        <w:tab w:val="clear" w:pos="3600"/>
        <w:tab w:val="clear" w:pos="3958"/>
      </w:tabs>
      <w:jc w:val="right"/>
    </w:pPr>
  </w:style>
  <w:style w:type="character" w:styleId="Emphasis">
    <w:name w:val="Emphasis"/>
    <w:basedOn w:val="DefaultParagraphFont"/>
    <w:qFormat/>
    <w:rsid w:val="00626862"/>
    <w:rPr>
      <w:i/>
    </w:rPr>
  </w:style>
  <w:style w:type="paragraph" w:styleId="Caption">
    <w:name w:val="caption"/>
    <w:basedOn w:val="BodyText"/>
    <w:next w:val="Normal"/>
    <w:qFormat/>
    <w:rsid w:val="00626862"/>
    <w:pPr>
      <w:framePr w:w="2268" w:hSpace="181" w:vSpace="181" w:wrap="around" w:vAnchor="text" w:hAnchor="page" w:x="1135" w:y="285" w:anchorLock="1"/>
    </w:pPr>
    <w:rPr>
      <w:i/>
    </w:rPr>
  </w:style>
  <w:style w:type="paragraph" w:customStyle="1" w:styleId="MiniTOCTitle">
    <w:name w:val="MiniTOCTitle"/>
    <w:basedOn w:val="Heading4"/>
    <w:rsid w:val="00626862"/>
    <w:pPr>
      <w:spacing w:before="240"/>
      <w:outlineLvl w:val="9"/>
    </w:pPr>
    <w:rPr>
      <w:noProof/>
      <w:sz w:val="24"/>
    </w:rPr>
  </w:style>
  <w:style w:type="paragraph" w:customStyle="1" w:styleId="MiniTOCItem">
    <w:name w:val="MiniTOCItem"/>
    <w:basedOn w:val="ListBullet"/>
    <w:rsid w:val="00626862"/>
    <w:pPr>
      <w:numPr>
        <w:numId w:val="0"/>
      </w:numPr>
      <w:tabs>
        <w:tab w:val="right" w:leader="dot" w:pos="6521"/>
      </w:tabs>
      <w:spacing w:before="0" w:after="0"/>
    </w:pPr>
  </w:style>
  <w:style w:type="paragraph" w:customStyle="1" w:styleId="TOFTitle">
    <w:name w:val="TOFTitle"/>
    <w:basedOn w:val="TOCTitle"/>
    <w:rsid w:val="00626862"/>
  </w:style>
  <w:style w:type="paragraph" w:styleId="TableofFigures">
    <w:name w:val="table of figures"/>
    <w:basedOn w:val="Normal"/>
    <w:next w:val="Normal"/>
    <w:semiHidden/>
    <w:rsid w:val="00626862"/>
    <w:pPr>
      <w:tabs>
        <w:tab w:val="right" w:leader="dot" w:pos="9072"/>
      </w:tabs>
      <w:ind w:left="970" w:hanging="403"/>
    </w:pPr>
    <w:rPr>
      <w:rFonts w:ascii="Times New Roman" w:hAnsi="Times New Roman"/>
      <w:b/>
    </w:rPr>
  </w:style>
  <w:style w:type="paragraph" w:styleId="ListNumber">
    <w:name w:val="List Number"/>
    <w:basedOn w:val="List"/>
    <w:rsid w:val="00626862"/>
    <w:pPr>
      <w:numPr>
        <w:numId w:val="13"/>
      </w:numPr>
      <w:tabs>
        <w:tab w:val="clear" w:pos="340"/>
      </w:tabs>
    </w:pPr>
  </w:style>
  <w:style w:type="character" w:customStyle="1" w:styleId="WingdingSymbols">
    <w:name w:val="Wingding Symbols"/>
    <w:rsid w:val="00626862"/>
    <w:rPr>
      <w:rFonts w:ascii="Wingdings" w:hAnsi="Wingdings"/>
    </w:rPr>
  </w:style>
  <w:style w:type="character" w:customStyle="1" w:styleId="HotSpot">
    <w:name w:val="HotSpot"/>
    <w:rsid w:val="00626862"/>
    <w:rPr>
      <w:color w:val="0033CC"/>
      <w:u w:val="none"/>
    </w:rPr>
  </w:style>
  <w:style w:type="paragraph" w:customStyle="1" w:styleId="BodyTextRight">
    <w:name w:val="Body Text Right"/>
    <w:basedOn w:val="BodyText"/>
    <w:rsid w:val="00626862"/>
    <w:pPr>
      <w:spacing w:before="0" w:after="0"/>
      <w:jc w:val="right"/>
    </w:pPr>
  </w:style>
  <w:style w:type="paragraph" w:styleId="Index3">
    <w:name w:val="index 3"/>
    <w:basedOn w:val="ListNumber2"/>
    <w:next w:val="Normal"/>
    <w:semiHidden/>
    <w:rsid w:val="00626862"/>
    <w:pPr>
      <w:numPr>
        <w:numId w:val="0"/>
      </w:numPr>
      <w:tabs>
        <w:tab w:val="right" w:leader="dot" w:pos="4176"/>
      </w:tabs>
    </w:pPr>
  </w:style>
  <w:style w:type="paragraph" w:styleId="ListNumber2">
    <w:name w:val="List Number 2"/>
    <w:basedOn w:val="List2"/>
    <w:rsid w:val="00626862"/>
    <w:pPr>
      <w:numPr>
        <w:numId w:val="8"/>
      </w:numPr>
      <w:tabs>
        <w:tab w:val="clear" w:pos="1060"/>
      </w:tabs>
    </w:pPr>
  </w:style>
  <w:style w:type="paragraph" w:customStyle="1" w:styleId="MarginNote">
    <w:name w:val="Margin Note"/>
    <w:basedOn w:val="BodyText"/>
    <w:rsid w:val="006268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68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68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6862"/>
    <w:rPr>
      <w:sz w:val="32"/>
    </w:rPr>
  </w:style>
  <w:style w:type="paragraph" w:customStyle="1" w:styleId="HeadingProcedure">
    <w:name w:val="Heading Procedure"/>
    <w:basedOn w:val="HeadingBase"/>
    <w:next w:val="Normal"/>
    <w:rsid w:val="00626862"/>
    <w:pPr>
      <w:tabs>
        <w:tab w:val="left" w:pos="0"/>
      </w:tabs>
      <w:spacing w:before="120" w:after="60"/>
    </w:pPr>
    <w:rPr>
      <w:i/>
      <w:color w:val="918585"/>
      <w:sz w:val="22"/>
    </w:rPr>
  </w:style>
  <w:style w:type="paragraph" w:customStyle="1" w:styleId="TableBodyText">
    <w:name w:val="Table Body Text"/>
    <w:basedOn w:val="BodyText"/>
    <w:rsid w:val="00626862"/>
    <w:pPr>
      <w:spacing w:before="60" w:after="60"/>
    </w:pPr>
  </w:style>
  <w:style w:type="paragraph" w:styleId="ListContinue">
    <w:name w:val="List Continue"/>
    <w:basedOn w:val="List"/>
    <w:rsid w:val="00626862"/>
    <w:pPr>
      <w:ind w:firstLine="0"/>
    </w:pPr>
  </w:style>
  <w:style w:type="paragraph" w:customStyle="1" w:styleId="ListNote">
    <w:name w:val="List Note"/>
    <w:basedOn w:val="List"/>
    <w:rsid w:val="00626862"/>
    <w:pPr>
      <w:pBdr>
        <w:top w:val="single" w:sz="6" w:space="2" w:color="918585"/>
        <w:bottom w:val="single" w:sz="6" w:space="2" w:color="918585"/>
      </w:pBdr>
      <w:tabs>
        <w:tab w:val="left" w:pos="1021"/>
      </w:tabs>
      <w:ind w:firstLine="0"/>
    </w:pPr>
  </w:style>
  <w:style w:type="paragraph" w:customStyle="1" w:styleId="Warning">
    <w:name w:val="Warning"/>
    <w:basedOn w:val="BodyText"/>
    <w:rsid w:val="00626862"/>
    <w:pPr>
      <w:shd w:val="clear" w:color="auto" w:fill="D9D9D9"/>
      <w:tabs>
        <w:tab w:val="left" w:pos="992"/>
      </w:tabs>
      <w:ind w:left="119" w:right="119"/>
    </w:pPr>
    <w:rPr>
      <w:sz w:val="20"/>
    </w:rPr>
  </w:style>
  <w:style w:type="paragraph" w:customStyle="1" w:styleId="MarginIcons">
    <w:name w:val="Margin Icons"/>
    <w:basedOn w:val="BodyText"/>
    <w:rsid w:val="006268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6862"/>
    <w:rPr>
      <w:rFonts w:ascii="Courier New" w:hAnsi="Courier New"/>
    </w:rPr>
  </w:style>
  <w:style w:type="paragraph" w:customStyle="1" w:styleId="NoteBullet">
    <w:name w:val="Note Bullet"/>
    <w:basedOn w:val="Note"/>
    <w:rsid w:val="00626862"/>
    <w:pPr>
      <w:tabs>
        <w:tab w:val="clear" w:pos="680"/>
      </w:tabs>
      <w:spacing w:before="60" w:after="60"/>
    </w:pPr>
  </w:style>
  <w:style w:type="paragraph" w:customStyle="1" w:styleId="SubHeading2">
    <w:name w:val="SubHeading2"/>
    <w:basedOn w:val="HeadingBase"/>
    <w:rsid w:val="00626862"/>
    <w:pPr>
      <w:spacing w:before="240" w:after="60"/>
    </w:pPr>
    <w:rPr>
      <w:sz w:val="20"/>
    </w:rPr>
  </w:style>
  <w:style w:type="paragraph" w:customStyle="1" w:styleId="SubHeading1">
    <w:name w:val="SubHeading1"/>
    <w:basedOn w:val="HeadingBase"/>
    <w:rsid w:val="00626862"/>
    <w:pPr>
      <w:spacing w:before="240" w:after="60"/>
    </w:pPr>
    <w:rPr>
      <w:color w:val="918585"/>
      <w:sz w:val="22"/>
    </w:rPr>
  </w:style>
  <w:style w:type="paragraph" w:customStyle="1" w:styleId="SideHeading">
    <w:name w:val="Side Heading"/>
    <w:basedOn w:val="HeadingBase"/>
    <w:rsid w:val="006268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6862"/>
    <w:pPr>
      <w:numPr>
        <w:numId w:val="9"/>
      </w:numPr>
    </w:pPr>
  </w:style>
  <w:style w:type="paragraph" w:styleId="PlainText">
    <w:name w:val="Plain Text"/>
    <w:basedOn w:val="Normal"/>
    <w:link w:val="PlainTextChar"/>
    <w:rsid w:val="00626862"/>
    <w:rPr>
      <w:sz w:val="20"/>
    </w:rPr>
  </w:style>
  <w:style w:type="character" w:customStyle="1" w:styleId="PlainTextChar">
    <w:name w:val="Plain Text Char"/>
    <w:basedOn w:val="DefaultParagraphFont"/>
    <w:link w:val="PlainText"/>
    <w:rsid w:val="00626862"/>
    <w:rPr>
      <w:rFonts w:ascii="Courier New" w:eastAsia="Times New Roman" w:hAnsi="Courier New" w:cs="Times New Roman"/>
      <w:sz w:val="20"/>
      <w:szCs w:val="20"/>
      <w:lang w:eastAsia="en-US"/>
    </w:rPr>
  </w:style>
  <w:style w:type="character" w:customStyle="1" w:styleId="MenuOption">
    <w:name w:val="Menu Option"/>
    <w:basedOn w:val="DefaultParagraphFont"/>
    <w:rsid w:val="00626862"/>
    <w:rPr>
      <w:b/>
      <w:smallCaps/>
    </w:rPr>
  </w:style>
  <w:style w:type="paragraph" w:customStyle="1" w:styleId="TableListNumber">
    <w:name w:val="Table List Number"/>
    <w:basedOn w:val="ListNumber"/>
    <w:rsid w:val="00626862"/>
    <w:pPr>
      <w:numPr>
        <w:numId w:val="0"/>
      </w:numPr>
    </w:pPr>
  </w:style>
  <w:style w:type="paragraph" w:styleId="TOC4">
    <w:name w:val="toc 4"/>
    <w:basedOn w:val="TOCBase"/>
    <w:next w:val="Normal"/>
    <w:semiHidden/>
    <w:rsid w:val="00626862"/>
    <w:pPr>
      <w:tabs>
        <w:tab w:val="right" w:leader="dot" w:pos="9071"/>
      </w:tabs>
      <w:ind w:left="1701"/>
    </w:pPr>
  </w:style>
  <w:style w:type="paragraph" w:customStyle="1" w:styleId="ListAlpha">
    <w:name w:val="List Alpha"/>
    <w:basedOn w:val="List"/>
    <w:rsid w:val="00626862"/>
    <w:pPr>
      <w:numPr>
        <w:numId w:val="7"/>
      </w:numPr>
    </w:pPr>
  </w:style>
  <w:style w:type="paragraph" w:customStyle="1" w:styleId="ListAlpha2">
    <w:name w:val="List Alpha 2"/>
    <w:basedOn w:val="List2"/>
    <w:rsid w:val="00626862"/>
    <w:pPr>
      <w:numPr>
        <w:numId w:val="6"/>
      </w:numPr>
    </w:pPr>
  </w:style>
  <w:style w:type="paragraph" w:styleId="List2">
    <w:name w:val="List 2"/>
    <w:basedOn w:val="BodyText"/>
    <w:rsid w:val="00626862"/>
    <w:pPr>
      <w:tabs>
        <w:tab w:val="left" w:pos="680"/>
      </w:tabs>
      <w:spacing w:before="60" w:after="60"/>
      <w:ind w:left="680" w:hanging="340"/>
    </w:pPr>
  </w:style>
  <w:style w:type="paragraph" w:styleId="List3">
    <w:name w:val="List 3"/>
    <w:basedOn w:val="BodyText"/>
    <w:rsid w:val="00626862"/>
    <w:pPr>
      <w:tabs>
        <w:tab w:val="left" w:pos="1021"/>
      </w:tabs>
      <w:spacing w:before="60" w:after="60"/>
      <w:ind w:left="1020" w:hanging="340"/>
    </w:pPr>
  </w:style>
  <w:style w:type="paragraph" w:styleId="List4">
    <w:name w:val="List 4"/>
    <w:basedOn w:val="BodyText"/>
    <w:rsid w:val="00626862"/>
    <w:pPr>
      <w:tabs>
        <w:tab w:val="left" w:pos="1361"/>
      </w:tabs>
      <w:spacing w:before="60" w:after="60"/>
      <w:ind w:left="1361" w:hanging="340"/>
    </w:pPr>
  </w:style>
  <w:style w:type="paragraph" w:styleId="List5">
    <w:name w:val="List 5"/>
    <w:basedOn w:val="BodyText"/>
    <w:rsid w:val="00626862"/>
    <w:pPr>
      <w:tabs>
        <w:tab w:val="left" w:pos="1701"/>
      </w:tabs>
      <w:spacing w:before="60" w:after="60"/>
      <w:ind w:left="1701" w:hanging="340"/>
    </w:pPr>
  </w:style>
  <w:style w:type="paragraph" w:styleId="ListBullet3">
    <w:name w:val="List Bullet 3"/>
    <w:basedOn w:val="List3"/>
    <w:rsid w:val="00626862"/>
    <w:pPr>
      <w:numPr>
        <w:numId w:val="12"/>
      </w:numPr>
      <w:tabs>
        <w:tab w:val="clear" w:pos="1021"/>
      </w:tabs>
      <w:ind w:left="1037" w:hanging="357"/>
    </w:pPr>
  </w:style>
  <w:style w:type="paragraph" w:styleId="ListBullet4">
    <w:name w:val="List Bullet 4"/>
    <w:basedOn w:val="List4"/>
    <w:rsid w:val="00626862"/>
    <w:pPr>
      <w:numPr>
        <w:numId w:val="1"/>
      </w:numPr>
      <w:tabs>
        <w:tab w:val="clear" w:pos="1361"/>
      </w:tabs>
    </w:pPr>
  </w:style>
  <w:style w:type="paragraph" w:styleId="ListBullet5">
    <w:name w:val="List Bullet 5"/>
    <w:basedOn w:val="List5"/>
    <w:rsid w:val="00626862"/>
    <w:pPr>
      <w:numPr>
        <w:numId w:val="2"/>
      </w:numPr>
    </w:pPr>
  </w:style>
  <w:style w:type="paragraph" w:styleId="ListContinue2">
    <w:name w:val="List Continue 2"/>
    <w:basedOn w:val="List2"/>
    <w:rsid w:val="00626862"/>
    <w:pPr>
      <w:ind w:firstLine="0"/>
    </w:pPr>
  </w:style>
  <w:style w:type="paragraph" w:styleId="ListContinue3">
    <w:name w:val="List Continue 3"/>
    <w:basedOn w:val="List3"/>
    <w:rsid w:val="00626862"/>
    <w:pPr>
      <w:ind w:left="1021" w:firstLine="0"/>
    </w:pPr>
  </w:style>
  <w:style w:type="paragraph" w:styleId="ListContinue4">
    <w:name w:val="List Continue 4"/>
    <w:basedOn w:val="List4"/>
    <w:rsid w:val="00626862"/>
    <w:pPr>
      <w:ind w:firstLine="0"/>
    </w:pPr>
  </w:style>
  <w:style w:type="paragraph" w:styleId="ListContinue5">
    <w:name w:val="List Continue 5"/>
    <w:basedOn w:val="List5"/>
    <w:rsid w:val="00626862"/>
    <w:pPr>
      <w:ind w:firstLine="0"/>
    </w:pPr>
  </w:style>
  <w:style w:type="paragraph" w:styleId="ListNumber3">
    <w:name w:val="List Number 3"/>
    <w:basedOn w:val="List3"/>
    <w:rsid w:val="00626862"/>
    <w:pPr>
      <w:numPr>
        <w:numId w:val="3"/>
      </w:numPr>
    </w:pPr>
  </w:style>
  <w:style w:type="paragraph" w:styleId="ListNumber4">
    <w:name w:val="List Number 4"/>
    <w:basedOn w:val="List4"/>
    <w:rsid w:val="00626862"/>
    <w:pPr>
      <w:numPr>
        <w:numId w:val="4"/>
      </w:numPr>
    </w:pPr>
  </w:style>
  <w:style w:type="paragraph" w:styleId="ListNumber5">
    <w:name w:val="List Number 5"/>
    <w:basedOn w:val="List5"/>
    <w:rsid w:val="00626862"/>
    <w:pPr>
      <w:numPr>
        <w:numId w:val="5"/>
      </w:numPr>
    </w:pPr>
  </w:style>
  <w:style w:type="paragraph" w:styleId="BlockText">
    <w:name w:val="Block Text"/>
    <w:basedOn w:val="Normal"/>
    <w:rsid w:val="00626862"/>
    <w:pPr>
      <w:spacing w:after="120"/>
      <w:ind w:left="1440" w:right="1440"/>
    </w:pPr>
  </w:style>
  <w:style w:type="character" w:customStyle="1" w:styleId="Subscript">
    <w:name w:val="Subscript"/>
    <w:basedOn w:val="DefaultParagraphFont"/>
    <w:rsid w:val="00626862"/>
    <w:rPr>
      <w:sz w:val="16"/>
      <w:vertAlign w:val="subscript"/>
    </w:rPr>
  </w:style>
  <w:style w:type="character" w:customStyle="1" w:styleId="Superscript">
    <w:name w:val="Superscript"/>
    <w:basedOn w:val="DefaultParagraphFont"/>
    <w:rsid w:val="00626862"/>
    <w:rPr>
      <w:sz w:val="16"/>
      <w:vertAlign w:val="superscript"/>
    </w:rPr>
  </w:style>
  <w:style w:type="character" w:customStyle="1" w:styleId="Symbols">
    <w:name w:val="Symbols"/>
    <w:basedOn w:val="DefaultParagraphFont"/>
    <w:rsid w:val="00626862"/>
    <w:rPr>
      <w:rFonts w:ascii="Symbol" w:hAnsi="Symbol"/>
    </w:rPr>
  </w:style>
  <w:style w:type="character" w:customStyle="1" w:styleId="MenuOptions">
    <w:name w:val="Menu Options"/>
    <w:basedOn w:val="DefaultParagraphFont"/>
    <w:rsid w:val="00626862"/>
    <w:rPr>
      <w:rFonts w:ascii="Arial Narrow" w:hAnsi="Arial Narrow"/>
      <w:smallCaps/>
    </w:rPr>
  </w:style>
  <w:style w:type="character" w:customStyle="1" w:styleId="Buttons">
    <w:name w:val="Buttons"/>
    <w:basedOn w:val="DefaultParagraphFont"/>
    <w:rsid w:val="00626862"/>
    <w:rPr>
      <w:b/>
    </w:rPr>
  </w:style>
  <w:style w:type="character" w:customStyle="1" w:styleId="Underlined">
    <w:name w:val="Underlined"/>
    <w:basedOn w:val="DefaultParagraphFont"/>
    <w:rsid w:val="00626862"/>
    <w:rPr>
      <w:u w:val="single"/>
    </w:rPr>
  </w:style>
  <w:style w:type="paragraph" w:customStyle="1" w:styleId="TableBodyTextRight">
    <w:name w:val="Table Body Text Right"/>
    <w:basedOn w:val="TableBodyText"/>
    <w:rsid w:val="00626862"/>
    <w:pPr>
      <w:widowControl w:val="0"/>
      <w:autoSpaceDE w:val="0"/>
      <w:autoSpaceDN w:val="0"/>
      <w:adjustRightInd w:val="0"/>
      <w:jc w:val="right"/>
    </w:pPr>
    <w:rPr>
      <w:rFonts w:cs="Arial"/>
      <w:szCs w:val="18"/>
    </w:rPr>
  </w:style>
  <w:style w:type="paragraph" w:customStyle="1" w:styleId="CopyrightText">
    <w:name w:val="Copyright Text"/>
    <w:basedOn w:val="BodyText"/>
    <w:rsid w:val="00626862"/>
    <w:rPr>
      <w:sz w:val="18"/>
    </w:rPr>
  </w:style>
  <w:style w:type="paragraph" w:customStyle="1" w:styleId="BodySmallRight">
    <w:name w:val="Body Small Right"/>
    <w:basedOn w:val="BodyTextRight"/>
    <w:rsid w:val="00626862"/>
    <w:rPr>
      <w:sz w:val="18"/>
      <w:szCs w:val="18"/>
    </w:rPr>
  </w:style>
  <w:style w:type="paragraph" w:customStyle="1" w:styleId="MarginEdition">
    <w:name w:val="Margin Edition"/>
    <w:basedOn w:val="MarginNote"/>
    <w:rsid w:val="00626862"/>
    <w:pPr>
      <w:spacing w:before="0" w:after="0"/>
    </w:pPr>
    <w:rPr>
      <w:rFonts w:ascii="Times New Roman" w:hAnsi="Times New Roman"/>
      <w:color w:val="999999"/>
    </w:rPr>
  </w:style>
  <w:style w:type="paragraph" w:customStyle="1" w:styleId="Spacer">
    <w:name w:val="Spacer"/>
    <w:basedOn w:val="Normal"/>
    <w:rsid w:val="00626862"/>
    <w:rPr>
      <w:sz w:val="2"/>
      <w:szCs w:val="2"/>
    </w:rPr>
  </w:style>
  <w:style w:type="character" w:customStyle="1" w:styleId="Small">
    <w:name w:val="Small"/>
    <w:basedOn w:val="DefaultParagraphFont"/>
    <w:rsid w:val="00626862"/>
    <w:rPr>
      <w:sz w:val="16"/>
    </w:rPr>
  </w:style>
  <w:style w:type="paragraph" w:customStyle="1" w:styleId="WideTable">
    <w:name w:val="Wide Table"/>
    <w:basedOn w:val="Normal"/>
    <w:rsid w:val="00626862"/>
    <w:pPr>
      <w:ind w:left="-1418"/>
    </w:pPr>
    <w:rPr>
      <w:sz w:val="2"/>
      <w:szCs w:val="2"/>
    </w:rPr>
  </w:style>
  <w:style w:type="character" w:styleId="PageNumber">
    <w:name w:val="page number"/>
    <w:basedOn w:val="DefaultParagraphFont"/>
    <w:rsid w:val="00626862"/>
  </w:style>
  <w:style w:type="paragraph" w:styleId="Quote">
    <w:name w:val="Quote"/>
    <w:basedOn w:val="Heading1"/>
    <w:link w:val="QuoteChar"/>
    <w:qFormat/>
    <w:rsid w:val="00626862"/>
    <w:rPr>
      <w:b w:val="0"/>
      <w:sz w:val="72"/>
      <w:szCs w:val="72"/>
      <w:lang w:val="en-NZ"/>
    </w:rPr>
  </w:style>
  <w:style w:type="character" w:customStyle="1" w:styleId="QuoteChar">
    <w:name w:val="Quote Char"/>
    <w:basedOn w:val="DefaultParagraphFont"/>
    <w:link w:val="Quote"/>
    <w:rsid w:val="006268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6862"/>
    <w:pPr>
      <w:pageBreakBefore/>
    </w:pPr>
  </w:style>
  <w:style w:type="paragraph" w:customStyle="1" w:styleId="Border">
    <w:name w:val="Border"/>
    <w:basedOn w:val="Normal"/>
    <w:qFormat/>
    <w:rsid w:val="006268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6862"/>
    <w:rPr>
      <w:b/>
      <w:bCs/>
      <w:i/>
      <w:iCs/>
      <w:color w:val="auto"/>
    </w:rPr>
  </w:style>
  <w:style w:type="paragraph" w:styleId="IntenseQuote">
    <w:name w:val="Intense Quote"/>
    <w:basedOn w:val="Normal"/>
    <w:next w:val="Normal"/>
    <w:link w:val="IntenseQuoteChar"/>
    <w:uiPriority w:val="30"/>
    <w:qFormat/>
    <w:rsid w:val="006268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68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6862"/>
    <w:rPr>
      <w:smallCaps/>
      <w:color w:val="auto"/>
      <w:u w:val="single"/>
    </w:rPr>
  </w:style>
  <w:style w:type="character" w:styleId="IntenseReference">
    <w:name w:val="Intense Reference"/>
    <w:basedOn w:val="DefaultParagraphFont"/>
    <w:uiPriority w:val="32"/>
    <w:qFormat/>
    <w:rsid w:val="00626862"/>
    <w:rPr>
      <w:b/>
      <w:bCs/>
      <w:smallCaps/>
      <w:color w:val="auto"/>
      <w:spacing w:val="5"/>
      <w:u w:val="single"/>
    </w:rPr>
  </w:style>
  <w:style w:type="paragraph" w:customStyle="1" w:styleId="2ColumnHeading">
    <w:name w:val="2Column Heading"/>
    <w:basedOn w:val="BodyText"/>
    <w:qFormat/>
    <w:rsid w:val="00626862"/>
    <w:pPr>
      <w:spacing w:after="60"/>
      <w:ind w:left="-2268"/>
    </w:pPr>
    <w:rPr>
      <w:b/>
    </w:rPr>
  </w:style>
  <w:style w:type="paragraph" w:customStyle="1" w:styleId="Heading1TOC">
    <w:name w:val="Heading1 TOC"/>
    <w:basedOn w:val="Normal"/>
    <w:qFormat/>
    <w:rsid w:val="00626862"/>
    <w:pPr>
      <w:spacing w:before="240" w:after="120"/>
    </w:pPr>
    <w:rPr>
      <w:rFonts w:ascii="Times New Roman" w:hAnsi="Times New Roman"/>
      <w:b/>
      <w:sz w:val="32"/>
    </w:rPr>
  </w:style>
  <w:style w:type="paragraph" w:customStyle="1" w:styleId="Heading2TOC">
    <w:name w:val="Heading2 TOC"/>
    <w:basedOn w:val="Normal"/>
    <w:qFormat/>
    <w:rsid w:val="00626862"/>
    <w:pPr>
      <w:spacing w:before="240" w:after="60"/>
    </w:pPr>
    <w:rPr>
      <w:rFonts w:ascii="Times New Roman" w:hAnsi="Times New Roman"/>
      <w:b/>
      <w:sz w:val="28"/>
    </w:rPr>
  </w:style>
  <w:style w:type="character" w:customStyle="1" w:styleId="Underline">
    <w:name w:val="Underline"/>
    <w:basedOn w:val="DefaultParagraphFont"/>
    <w:qFormat/>
    <w:rsid w:val="00626862"/>
    <w:rPr>
      <w:u w:val="single"/>
    </w:rPr>
  </w:style>
  <w:style w:type="character" w:customStyle="1" w:styleId="BoldandItalics">
    <w:name w:val="Bold and Italics"/>
    <w:qFormat/>
    <w:rsid w:val="00626862"/>
    <w:rPr>
      <w:b/>
      <w:i/>
      <w:u w:val="none"/>
    </w:rPr>
  </w:style>
  <w:style w:type="paragraph" w:styleId="BalloonText">
    <w:name w:val="Balloon Text"/>
    <w:basedOn w:val="Normal"/>
    <w:link w:val="BalloonTextChar"/>
    <w:rsid w:val="00626862"/>
    <w:rPr>
      <w:rFonts w:ascii="Tahoma" w:hAnsi="Tahoma" w:cs="Tahoma"/>
      <w:sz w:val="16"/>
      <w:szCs w:val="16"/>
    </w:rPr>
  </w:style>
  <w:style w:type="character" w:customStyle="1" w:styleId="BalloonTextChar">
    <w:name w:val="Balloon Text Char"/>
    <w:basedOn w:val="DefaultParagraphFont"/>
    <w:link w:val="BalloonText"/>
    <w:rsid w:val="006268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68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68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6862"/>
    <w:rPr>
      <w:b/>
      <w:color w:val="660033"/>
      <w:spacing w:val="0"/>
    </w:rPr>
  </w:style>
  <w:style w:type="paragraph" w:customStyle="1" w:styleId="Nameditemlist">
    <w:name w:val="Named item list"/>
    <w:basedOn w:val="BodyText"/>
    <w:qFormat/>
    <w:rsid w:val="00626862"/>
    <w:pPr>
      <w:tabs>
        <w:tab w:val="left" w:pos="2835"/>
      </w:tabs>
      <w:ind w:left="2835" w:hanging="2835"/>
    </w:pPr>
  </w:style>
  <w:style w:type="paragraph" w:customStyle="1" w:styleId="BodyTextnopadding">
    <w:name w:val="Body Text no padding"/>
    <w:basedOn w:val="BodyText"/>
    <w:qFormat/>
    <w:rsid w:val="00626862"/>
    <w:pPr>
      <w:spacing w:before="0" w:after="0"/>
    </w:pPr>
  </w:style>
  <w:style w:type="paragraph" w:customStyle="1" w:styleId="BodyTextBold">
    <w:name w:val="Body Text Bold"/>
    <w:basedOn w:val="BodyText"/>
    <w:qFormat/>
    <w:rsid w:val="00626862"/>
    <w:rPr>
      <w:b/>
    </w:rPr>
  </w:style>
  <w:style w:type="character" w:styleId="Hyperlink">
    <w:name w:val="Hyperlink"/>
    <w:basedOn w:val="DefaultParagraphFont"/>
    <w:uiPriority w:val="99"/>
    <w:unhideWhenUsed/>
    <w:rsid w:val="004F20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707</Words>
  <Characters>4491</Characters>
  <Application>Microsoft Office Word</Application>
  <DocSecurity>0</DocSecurity>
  <Lines>132</Lines>
  <Paragraphs>77</Paragraphs>
  <ScaleCrop>false</ScaleCrop>
  <Company>Author-it Software Corporation Ltd.</Company>
  <LinksUpToDate>false</LinksUpToDate>
  <CharactersWithSpaces>5121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POLGEN025 Deliver road policing services</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2021-10-07T07:37:00Z</dcterms:created>
  <dcterms:modified xsi:type="dcterms:W3CDTF">2021-10-07T07:37:00Z</dcterms:modified>
</cp:coreProperties>
</file>