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7343" w:rsidP="003573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POLGEN017 Work collaboratively in a team environment</w:t>
      </w:r>
      <w:r>
        <w:fldChar w:fldCharType="end"/>
      </w:r>
    </w:p>
    <w:p w:rsidR="00357343" w:rsidP="00357343">
      <w:pPr>
        <w:pStyle w:val="Version"/>
        <w:sectPr w:rsidSect="009B65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650B" w:rsidP="009B650B">
      <w:pPr>
        <w:pStyle w:val="SuperHeading"/>
      </w:pPr>
      <w:r w:rsidRPr="009B650B">
        <w:t>Assessment Requirements for POLGEN017 Work collaboratively in a team environment</w:t>
      </w:r>
    </w:p>
    <w:p w:rsidR="00000000" w:rsidRPr="009B650B" w:rsidP="009B650B">
      <w:pPr>
        <w:pStyle w:val="Heading1"/>
      </w:pPr>
      <w:bookmarkStart w:id="1" w:name="O_714499"/>
      <w:bookmarkEnd w:id="1"/>
      <w:r w:rsidRPr="009B65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57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50B">
            <w:pPr>
              <w:pStyle w:val="TableHeading"/>
              <w:rPr>
                <w:lang w:val="en-NZ"/>
              </w:rPr>
            </w:pPr>
            <w:r w:rsidRPr="009B650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50B">
            <w:pPr>
              <w:pStyle w:val="TableHeading"/>
              <w:rPr>
                <w:lang w:val="en-NZ"/>
              </w:rPr>
            </w:pPr>
            <w:r w:rsidRPr="009B650B">
              <w:t>Comments</w:t>
            </w:r>
          </w:p>
        </w:tc>
      </w:tr>
      <w:tr w:rsidTr="003573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650B">
            <w:pPr>
              <w:pStyle w:val="BodyText"/>
              <w:rPr>
                <w:lang w:val="en-NZ"/>
              </w:rPr>
            </w:pPr>
            <w:r w:rsidRPr="009B650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650B" w:rsidP="009B650B">
            <w:pPr>
              <w:pStyle w:val="BodyText"/>
            </w:pPr>
            <w:r w:rsidRPr="009B650B">
              <w:t xml:space="preserve">These Assessment Requirements were released in POL Police Training Package release 1.0 and meet the Standards for Training Packages. </w:t>
            </w:r>
          </w:p>
        </w:tc>
      </w:tr>
    </w:tbl>
    <w:p w:rsidR="00000000" w:rsidRPr="009B650B" w:rsidP="009B650B">
      <w:pPr>
        <w:pStyle w:val="BodyText"/>
      </w:pPr>
    </w:p>
    <w:p w:rsidR="00000000" w:rsidRPr="009B650B" w:rsidP="009B650B">
      <w:pPr>
        <w:pStyle w:val="AllowPageBreak"/>
      </w:pPr>
    </w:p>
    <w:p w:rsidR="00000000" w:rsidRPr="009B650B" w:rsidP="009B650B">
      <w:pPr>
        <w:pStyle w:val="Heading1"/>
      </w:pPr>
      <w:bookmarkStart w:id="2" w:name="O_714500"/>
      <w:bookmarkEnd w:id="2"/>
      <w:r w:rsidRPr="009B650B">
        <w:t>Performance Evidence</w:t>
      </w:r>
    </w:p>
    <w:p w:rsidR="00000000" w:rsidRPr="009B650B" w:rsidP="00357343">
      <w:pPr>
        <w:pStyle w:val="BodyText"/>
      </w:pPr>
      <w:r w:rsidRPr="009B650B">
        <w:t>Evidence required to demonstrate competence must satisfy all of the requirements o</w:t>
      </w:r>
      <w:r w:rsidRPr="009B650B">
        <w:t>f the elements and performance criteria. If not otherwise specified the candidate must demonstrate evidence of performance of the following on at least one occasion.</w:t>
      </w:r>
    </w:p>
    <w:p w:rsidR="00000000" w:rsidRPr="009B650B" w:rsidP="009B650B">
      <w:pPr>
        <w:pStyle w:val="ListBullet"/>
      </w:pPr>
      <w:r w:rsidRPr="009B650B">
        <w:t xml:space="preserve">identifying team aims, objectives, roles and responsibilities </w:t>
      </w:r>
    </w:p>
    <w:p w:rsidR="00000000" w:rsidRPr="009B650B" w:rsidP="009B650B">
      <w:pPr>
        <w:pStyle w:val="ListBullet"/>
      </w:pPr>
      <w:r w:rsidRPr="009B650B">
        <w:t xml:space="preserve">completing team activities to organisational standards and within timeframes </w:t>
      </w:r>
    </w:p>
    <w:p w:rsidR="00000000" w:rsidRPr="009B650B" w:rsidP="009B650B">
      <w:pPr>
        <w:pStyle w:val="ListBullet"/>
      </w:pPr>
      <w:r w:rsidRPr="009B650B">
        <w:t xml:space="preserve">adapting to changing circumstances and requirements </w:t>
      </w:r>
    </w:p>
    <w:p w:rsidR="00000000" w:rsidRPr="009B650B" w:rsidP="009B650B">
      <w:pPr>
        <w:pStyle w:val="ListBullet"/>
      </w:pPr>
      <w:r w:rsidRPr="009B650B">
        <w:t xml:space="preserve">communicating with team members in a professional manner </w:t>
      </w:r>
    </w:p>
    <w:p w:rsidR="00000000" w:rsidRPr="009B650B" w:rsidP="009B650B">
      <w:pPr>
        <w:pStyle w:val="ListBullet"/>
      </w:pPr>
      <w:r w:rsidRPr="009B650B">
        <w:t xml:space="preserve">transmitting knowledge and skills to others </w:t>
      </w:r>
    </w:p>
    <w:p w:rsidR="00000000" w:rsidRPr="009B650B" w:rsidP="009B650B">
      <w:pPr>
        <w:pStyle w:val="ListBullet"/>
      </w:pPr>
      <w:r w:rsidRPr="009B650B">
        <w:t xml:space="preserve">providing assistance, </w:t>
      </w:r>
      <w:r w:rsidRPr="009B650B">
        <w:t xml:space="preserve">suggestions and feedback </w:t>
      </w:r>
    </w:p>
    <w:p w:rsidR="00000000" w:rsidRPr="009B650B" w:rsidP="009B650B">
      <w:pPr>
        <w:pStyle w:val="ListBullet"/>
      </w:pPr>
      <w:r w:rsidRPr="009B650B">
        <w:t xml:space="preserve">demonstrating mediation and negotiation skills in a team environment </w:t>
      </w:r>
    </w:p>
    <w:p w:rsidR="00000000" w:rsidRPr="009B650B" w:rsidP="009B650B">
      <w:pPr>
        <w:pStyle w:val="AllowPageBreak"/>
      </w:pPr>
    </w:p>
    <w:p w:rsidR="00000000" w:rsidRPr="009B650B" w:rsidP="009B650B">
      <w:pPr>
        <w:pStyle w:val="Heading1"/>
      </w:pPr>
      <w:bookmarkStart w:id="3" w:name="O_714501"/>
      <w:bookmarkEnd w:id="3"/>
      <w:r w:rsidRPr="009B650B">
        <w:t>Knowledge Evidence</w:t>
      </w:r>
    </w:p>
    <w:p w:rsidR="00000000" w:rsidRPr="009B650B" w:rsidP="00357343">
      <w:pPr>
        <w:pStyle w:val="BodyText"/>
      </w:pPr>
      <w:r w:rsidRPr="009B650B">
        <w:t>Evidence required to demonstrate competence must satisfy all of the requirements of the elements and performance criteria. I</w:t>
      </w:r>
      <w:r w:rsidRPr="009B650B">
        <w:t>f not otherwise specified the depth of knowledge demonstrated must be appropriate to the job context of the candidate.</w:t>
      </w:r>
    </w:p>
    <w:p w:rsidR="00000000" w:rsidRPr="009B650B" w:rsidP="009B650B">
      <w:pPr>
        <w:pStyle w:val="ListBullet"/>
      </w:pPr>
      <w:r w:rsidRPr="009B650B">
        <w:t>roles and responsibilities of team members</w:t>
      </w:r>
    </w:p>
    <w:p w:rsidR="00000000" w:rsidRPr="009B650B" w:rsidP="009B650B">
      <w:pPr>
        <w:pStyle w:val="ListBullet"/>
      </w:pPr>
      <w:r w:rsidRPr="009B650B">
        <w:t>interaction and implications of non-colocated/virtual teams</w:t>
      </w:r>
    </w:p>
    <w:p w:rsidR="00000000" w:rsidRPr="009B650B" w:rsidP="009B650B">
      <w:pPr>
        <w:pStyle w:val="ListBullet"/>
      </w:pPr>
      <w:r w:rsidRPr="009B650B">
        <w:t>jurisdictional policies and proce</w:t>
      </w:r>
      <w:r w:rsidRPr="009B650B">
        <w:t>dures related to human resources, and communication processes</w:t>
      </w:r>
    </w:p>
    <w:p w:rsidR="00000000" w:rsidRPr="009B650B" w:rsidP="009B650B">
      <w:pPr>
        <w:pStyle w:val="ListBullet"/>
      </w:pPr>
      <w:r w:rsidRPr="009B650B">
        <w:t>support services</w:t>
      </w:r>
    </w:p>
    <w:p w:rsidR="00000000" w:rsidRPr="009B650B" w:rsidP="009B650B">
      <w:pPr>
        <w:pStyle w:val="ListBullet"/>
      </w:pPr>
      <w:r w:rsidRPr="009B650B">
        <w:t>constructive feedback techniques</w:t>
      </w:r>
    </w:p>
    <w:p w:rsidR="00000000" w:rsidRPr="009B650B" w:rsidP="009B650B">
      <w:pPr>
        <w:pStyle w:val="ListBullet"/>
      </w:pPr>
      <w:r w:rsidRPr="009B650B">
        <w:t>communication skills</w:t>
      </w:r>
    </w:p>
    <w:p w:rsidR="00000000" w:rsidRPr="009B650B" w:rsidP="009B650B">
      <w:pPr>
        <w:pStyle w:val="AllowPageBreak"/>
      </w:pPr>
    </w:p>
    <w:p w:rsidR="00000000" w:rsidRPr="009B650B" w:rsidP="009B650B">
      <w:pPr>
        <w:pStyle w:val="Heading1"/>
      </w:pPr>
      <w:bookmarkStart w:id="4" w:name="O_714502"/>
      <w:bookmarkEnd w:id="4"/>
      <w:r w:rsidRPr="009B650B">
        <w:t>Assessment Conditions</w:t>
      </w:r>
    </w:p>
    <w:p w:rsidR="00000000" w:rsidRPr="009B650B" w:rsidP="00357343">
      <w:pPr>
        <w:pStyle w:val="BodyText"/>
      </w:pPr>
      <w:r w:rsidRPr="009B650B">
        <w:t xml:space="preserve">This unit contains no specific industry-mandated assessment conditions. Guidance on </w:t>
      </w:r>
      <w:r w:rsidRPr="009B650B">
        <w:t xml:space="preserve">suggested and recommended conditions and methods can be found in the Implementation Guide. </w:t>
      </w:r>
    </w:p>
    <w:p w:rsidR="00357343" w:rsidP="00357343">
      <w:pPr>
        <w:pStyle w:val="BodyText"/>
      </w:pPr>
      <w:r w:rsidRPr="009B650B">
        <w:t>Assessors must satisfy the NVR/AQTF mandatory competency requirements for assessors.</w:t>
      </w:r>
    </w:p>
    <w:p w:rsidR="00000000" w:rsidRPr="009B650B" w:rsidP="009B650B">
      <w:pPr>
        <w:pStyle w:val="Heading1"/>
      </w:pPr>
      <w:bookmarkStart w:id="5" w:name="O_714505"/>
      <w:bookmarkEnd w:id="5"/>
      <w:r w:rsidRPr="009B650B">
        <w:t>Links</w:t>
      </w:r>
    </w:p>
    <w:p w:rsidR="00000000" w:rsidRPr="009B650B" w:rsidP="00357343">
      <w:pPr>
        <w:pStyle w:val="BodyText"/>
      </w:pPr>
      <w:r w:rsidRPr="009B65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5C2C8F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9B650B" w:rsidP="00357343">
      <w:pPr>
        <w:pStyle w:val="BodyText"/>
      </w:pPr>
      <w:r w:rsidRPr="009B65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5C2C8F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9B650B" w:rsidP="00357343">
      <w:pPr>
        <w:pStyle w:val="BodyText"/>
      </w:pPr>
      <w:r w:rsidRPr="009B65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5C2C8F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9B650B" w:rsidP="009B650B"/>
    <w:sectPr w:rsidSect="009B65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5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50B" w:rsidRPr="00357343" w:rsidP="003573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5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343" w:rsidP="009B65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7343" w:rsidP="009B65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57343" w:rsidP="009B65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5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3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650B" w:rsidRPr="00357343" w:rsidP="003573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5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343" w:rsidRPr="002D2AF8" w:rsidP="009B65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POLGEN017 Work collaboratively in a team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October 2021</w:t>
    </w:r>
    <w:r>
      <w:fldChar w:fldCharType="end"/>
    </w:r>
  </w:p>
  <w:p w:rsidR="00357343" w:rsidP="009B65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78B9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62F5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5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65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65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65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65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65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65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65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65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65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65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650B"/>
  </w:style>
  <w:style w:type="character" w:customStyle="1" w:styleId="Heading1Char">
    <w:name w:val="Heading 1 Char"/>
    <w:basedOn w:val="DefaultParagraphFont"/>
    <w:link w:val="Heading1"/>
    <w:rsid w:val="009B65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65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65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650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B65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B650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B65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65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65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65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65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65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65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65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65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65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65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65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65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65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65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65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65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65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65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65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65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650B"/>
    <w:rPr>
      <w:b/>
      <w:spacing w:val="0"/>
    </w:rPr>
  </w:style>
  <w:style w:type="paragraph" w:customStyle="1" w:styleId="SuperTitle">
    <w:name w:val="SuperTitle"/>
    <w:basedOn w:val="Title"/>
    <w:rsid w:val="009B65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65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65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65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65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65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65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65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65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65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65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65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65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650B"/>
    <w:rPr>
      <w:i/>
    </w:rPr>
  </w:style>
  <w:style w:type="paragraph" w:styleId="Caption">
    <w:name w:val="caption"/>
    <w:basedOn w:val="BodyText"/>
    <w:next w:val="Normal"/>
    <w:qFormat/>
    <w:rsid w:val="009B65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65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65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650B"/>
  </w:style>
  <w:style w:type="paragraph" w:styleId="TableofFigures">
    <w:name w:val="table of figures"/>
    <w:basedOn w:val="Normal"/>
    <w:next w:val="Normal"/>
    <w:semiHidden/>
    <w:rsid w:val="009B65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65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650B"/>
    <w:rPr>
      <w:rFonts w:ascii="Wingdings" w:hAnsi="Wingdings"/>
    </w:rPr>
  </w:style>
  <w:style w:type="character" w:customStyle="1" w:styleId="HotSpot">
    <w:name w:val="HotSpot"/>
    <w:rsid w:val="009B650B"/>
    <w:rPr>
      <w:color w:val="0033CC"/>
      <w:u w:val="none"/>
    </w:rPr>
  </w:style>
  <w:style w:type="paragraph" w:customStyle="1" w:styleId="BodyTextRight">
    <w:name w:val="Body Text Right"/>
    <w:basedOn w:val="BodyText"/>
    <w:rsid w:val="009B65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65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65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65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65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65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650B"/>
    <w:rPr>
      <w:sz w:val="32"/>
    </w:rPr>
  </w:style>
  <w:style w:type="paragraph" w:customStyle="1" w:styleId="HeadingProcedure">
    <w:name w:val="Heading Procedure"/>
    <w:basedOn w:val="HeadingBase"/>
    <w:next w:val="Normal"/>
    <w:rsid w:val="009B65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650B"/>
    <w:pPr>
      <w:spacing w:before="60" w:after="60"/>
    </w:pPr>
  </w:style>
  <w:style w:type="paragraph" w:styleId="ListContinue">
    <w:name w:val="List Continue"/>
    <w:basedOn w:val="List"/>
    <w:rsid w:val="009B650B"/>
    <w:pPr>
      <w:ind w:firstLine="0"/>
    </w:pPr>
  </w:style>
  <w:style w:type="paragraph" w:customStyle="1" w:styleId="ListNote">
    <w:name w:val="List Note"/>
    <w:basedOn w:val="List"/>
    <w:rsid w:val="009B65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65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65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650B"/>
    <w:rPr>
      <w:rFonts w:ascii="Courier New" w:hAnsi="Courier New"/>
    </w:rPr>
  </w:style>
  <w:style w:type="paragraph" w:customStyle="1" w:styleId="NoteBullet">
    <w:name w:val="Note Bullet"/>
    <w:basedOn w:val="Note"/>
    <w:rsid w:val="009B65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65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65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65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65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65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65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650B"/>
    <w:rPr>
      <w:b/>
      <w:smallCaps/>
    </w:rPr>
  </w:style>
  <w:style w:type="paragraph" w:customStyle="1" w:styleId="TableListNumber">
    <w:name w:val="Table List Number"/>
    <w:basedOn w:val="ListNumber"/>
    <w:rsid w:val="009B65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65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650B"/>
    <w:pPr>
      <w:numPr>
        <w:numId w:val="8"/>
      </w:numPr>
    </w:pPr>
  </w:style>
  <w:style w:type="paragraph" w:customStyle="1" w:styleId="ListAlpha2">
    <w:name w:val="List Alpha 2"/>
    <w:basedOn w:val="List2"/>
    <w:rsid w:val="009B650B"/>
    <w:pPr>
      <w:numPr>
        <w:numId w:val="7"/>
      </w:numPr>
    </w:pPr>
  </w:style>
  <w:style w:type="paragraph" w:styleId="List2">
    <w:name w:val="List 2"/>
    <w:basedOn w:val="BodyText"/>
    <w:rsid w:val="009B65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65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65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65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65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65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650B"/>
    <w:pPr>
      <w:numPr>
        <w:numId w:val="3"/>
      </w:numPr>
    </w:pPr>
  </w:style>
  <w:style w:type="paragraph" w:styleId="ListContinue2">
    <w:name w:val="List Continue 2"/>
    <w:basedOn w:val="List2"/>
    <w:rsid w:val="009B650B"/>
    <w:pPr>
      <w:ind w:firstLine="0"/>
    </w:pPr>
  </w:style>
  <w:style w:type="paragraph" w:styleId="ListContinue3">
    <w:name w:val="List Continue 3"/>
    <w:basedOn w:val="List3"/>
    <w:rsid w:val="009B650B"/>
    <w:pPr>
      <w:ind w:left="1021" w:firstLine="0"/>
    </w:pPr>
  </w:style>
  <w:style w:type="paragraph" w:styleId="ListContinue4">
    <w:name w:val="List Continue 4"/>
    <w:basedOn w:val="List4"/>
    <w:rsid w:val="009B650B"/>
    <w:pPr>
      <w:ind w:firstLine="0"/>
    </w:pPr>
  </w:style>
  <w:style w:type="paragraph" w:styleId="ListContinue5">
    <w:name w:val="List Continue 5"/>
    <w:basedOn w:val="List5"/>
    <w:rsid w:val="009B650B"/>
    <w:pPr>
      <w:ind w:firstLine="0"/>
    </w:pPr>
  </w:style>
  <w:style w:type="paragraph" w:styleId="ListNumber3">
    <w:name w:val="List Number 3"/>
    <w:basedOn w:val="List3"/>
    <w:rsid w:val="009B650B"/>
    <w:pPr>
      <w:numPr>
        <w:numId w:val="4"/>
      </w:numPr>
    </w:pPr>
  </w:style>
  <w:style w:type="paragraph" w:styleId="ListNumber4">
    <w:name w:val="List Number 4"/>
    <w:basedOn w:val="List4"/>
    <w:rsid w:val="009B650B"/>
    <w:pPr>
      <w:numPr>
        <w:numId w:val="5"/>
      </w:numPr>
    </w:pPr>
  </w:style>
  <w:style w:type="paragraph" w:styleId="ListNumber5">
    <w:name w:val="List Number 5"/>
    <w:basedOn w:val="List5"/>
    <w:rsid w:val="009B650B"/>
    <w:pPr>
      <w:numPr>
        <w:numId w:val="6"/>
      </w:numPr>
    </w:pPr>
  </w:style>
  <w:style w:type="paragraph" w:styleId="BlockText">
    <w:name w:val="Block Text"/>
    <w:basedOn w:val="Normal"/>
    <w:rsid w:val="009B65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65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650B"/>
    <w:rPr>
      <w:sz w:val="16"/>
      <w:vertAlign w:val="superscript"/>
    </w:rPr>
  </w:style>
  <w:style w:type="character" w:customStyle="1" w:styleId="Symbols">
    <w:name w:val="Symbols"/>
    <w:basedOn w:val="DefaultParagraphFont"/>
    <w:rsid w:val="009B650B"/>
    <w:rPr>
      <w:rFonts w:ascii="Symbol" w:hAnsi="Symbol"/>
    </w:rPr>
  </w:style>
  <w:style w:type="character" w:customStyle="1" w:styleId="MenuOptions">
    <w:name w:val="Menu Options"/>
    <w:basedOn w:val="DefaultParagraphFont"/>
    <w:rsid w:val="009B65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650B"/>
    <w:rPr>
      <w:b/>
    </w:rPr>
  </w:style>
  <w:style w:type="character" w:customStyle="1" w:styleId="Underlined">
    <w:name w:val="Underlined"/>
    <w:basedOn w:val="DefaultParagraphFont"/>
    <w:rsid w:val="009B650B"/>
    <w:rPr>
      <w:u w:val="single"/>
    </w:rPr>
  </w:style>
  <w:style w:type="paragraph" w:customStyle="1" w:styleId="TableBodyTextRight">
    <w:name w:val="Table Body Text Right"/>
    <w:basedOn w:val="TableBodyText"/>
    <w:rsid w:val="009B65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650B"/>
    <w:rPr>
      <w:sz w:val="18"/>
    </w:rPr>
  </w:style>
  <w:style w:type="paragraph" w:customStyle="1" w:styleId="BodySmallRight">
    <w:name w:val="Body Small Right"/>
    <w:basedOn w:val="BodyTextRight"/>
    <w:rsid w:val="009B650B"/>
    <w:rPr>
      <w:sz w:val="18"/>
      <w:szCs w:val="18"/>
    </w:rPr>
  </w:style>
  <w:style w:type="paragraph" w:customStyle="1" w:styleId="MarginEdition">
    <w:name w:val="Margin Edition"/>
    <w:basedOn w:val="MarginNote"/>
    <w:rsid w:val="009B65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650B"/>
    <w:rPr>
      <w:sz w:val="2"/>
      <w:szCs w:val="2"/>
    </w:rPr>
  </w:style>
  <w:style w:type="character" w:customStyle="1" w:styleId="Small">
    <w:name w:val="Small"/>
    <w:basedOn w:val="DefaultParagraphFont"/>
    <w:rsid w:val="009B650B"/>
    <w:rPr>
      <w:sz w:val="16"/>
    </w:rPr>
  </w:style>
  <w:style w:type="paragraph" w:customStyle="1" w:styleId="WideTable">
    <w:name w:val="Wide Table"/>
    <w:basedOn w:val="Normal"/>
    <w:rsid w:val="009B65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650B"/>
  </w:style>
  <w:style w:type="paragraph" w:styleId="Quote">
    <w:name w:val="Quote"/>
    <w:basedOn w:val="Heading1"/>
    <w:link w:val="QuoteChar"/>
    <w:qFormat/>
    <w:rsid w:val="009B65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65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650B"/>
    <w:pPr>
      <w:pageBreakBefore/>
    </w:pPr>
  </w:style>
  <w:style w:type="paragraph" w:customStyle="1" w:styleId="Border">
    <w:name w:val="Border"/>
    <w:basedOn w:val="Normal"/>
    <w:qFormat/>
    <w:rsid w:val="009B65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65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5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5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65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65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65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65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65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650B"/>
    <w:rPr>
      <w:u w:val="single"/>
    </w:rPr>
  </w:style>
  <w:style w:type="character" w:customStyle="1" w:styleId="BoldandItalics">
    <w:name w:val="Bold and Italics"/>
    <w:qFormat/>
    <w:rsid w:val="009B650B"/>
    <w:rPr>
      <w:b/>
      <w:i/>
      <w:u w:val="none"/>
    </w:rPr>
  </w:style>
  <w:style w:type="paragraph" w:styleId="BalloonText">
    <w:name w:val="Balloon Text"/>
    <w:basedOn w:val="Normal"/>
    <w:link w:val="BalloonTextChar"/>
    <w:rsid w:val="009B65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5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65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65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65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65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650B"/>
    <w:pPr>
      <w:spacing w:before="0" w:after="0"/>
    </w:pPr>
  </w:style>
  <w:style w:type="paragraph" w:customStyle="1" w:styleId="BodyTextBold">
    <w:name w:val="Body Text Bold"/>
    <w:basedOn w:val="BodyText"/>
    <w:qFormat/>
    <w:rsid w:val="009B650B"/>
    <w:rPr>
      <w:b/>
    </w:rPr>
  </w:style>
  <w:style w:type="character" w:styleId="Hyperlink">
    <w:name w:val="Hyperlink"/>
    <w:basedOn w:val="DefaultParagraphFont"/>
    <w:uiPriority w:val="99"/>
    <w:unhideWhenUsed/>
    <w:rsid w:val="003573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2356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2627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POLGEN017 Work collaboratively in a team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2021-10-07T08:20:00Z</dcterms:created>
  <dcterms:modified xsi:type="dcterms:W3CDTF">2021-10-07T08:20:00Z</dcterms:modified>
</cp:coreProperties>
</file>