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1D0" w:rsidP="002131D0">
      <w:pPr>
        <w:pStyle w:val="Title"/>
      </w:pPr>
      <w:r>
        <w:fldChar w:fldCharType="begin"/>
      </w:r>
      <w:r>
        <w:instrText xml:space="preserve"> TITLE   \* MERGEFORMAT </w:instrText>
      </w:r>
      <w:r>
        <w:fldChar w:fldCharType="separate"/>
      </w:r>
      <w:r>
        <w:t>POLGEN015 Apply media strategies for policing purposes</w:t>
      </w:r>
      <w:r>
        <w:fldChar w:fldCharType="end"/>
      </w:r>
    </w:p>
    <w:p w:rsidR="002131D0" w:rsidP="002131D0">
      <w:pPr>
        <w:pStyle w:val="Version"/>
        <w:sectPr w:rsidSect="00D05E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5E84" w:rsidP="00D05E84">
      <w:pPr>
        <w:pStyle w:val="SuperHeading"/>
      </w:pPr>
      <w:r w:rsidRPr="00D05E84">
        <w:t>POLGEN015 Apply media strategies for policing purposes</w:t>
      </w:r>
    </w:p>
    <w:p w:rsidR="00000000" w:rsidRPr="00D05E84" w:rsidP="00D05E84">
      <w:pPr>
        <w:pStyle w:val="Heading1"/>
      </w:pPr>
      <w:bookmarkStart w:id="1" w:name="O_964682"/>
      <w:bookmarkEnd w:id="1"/>
      <w:r w:rsidRPr="00D05E84">
        <w:t>Modification History</w:t>
      </w:r>
    </w:p>
    <w:tbl>
      <w:tblPr>
        <w:tblW w:w="9497" w:type="dxa"/>
        <w:tblLayout w:type="fixed"/>
        <w:tblCellMar>
          <w:left w:w="62" w:type="dxa"/>
          <w:right w:w="62" w:type="dxa"/>
        </w:tblCellMar>
        <w:tblLook w:val="0000"/>
      </w:tblPr>
      <w:tblGrid>
        <w:gridCol w:w="9497"/>
      </w:tblGrid>
      <w:tr w:rsidTr="00D05E84">
        <w:tblPrEx>
          <w:tblW w:w="9497" w:type="dxa"/>
          <w:tblLayout w:type="fixed"/>
          <w:tblCellMar>
            <w:left w:w="62" w:type="dxa"/>
            <w:right w:w="62" w:type="dxa"/>
          </w:tblCellMar>
          <w:tblLook w:val="0000"/>
        </w:tblPrEx>
        <w:trPr>
          <w:trHeight w:val="1553"/>
        </w:trPr>
        <w:tc>
          <w:tcPr>
            <w:tcW w:w="9497"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t>Release 2. Modifications have been made to: </w:t>
            </w:r>
          </w:p>
          <w:p w:rsidR="00000000" w:rsidRPr="00D05E84" w:rsidP="00D05E84">
            <w:pPr>
              <w:pStyle w:val="ListBullet"/>
            </w:pPr>
            <w:r w:rsidRPr="00D05E84">
              <w:t>Performance Criteria </w:t>
            </w:r>
          </w:p>
          <w:p w:rsidR="00000000" w:rsidRPr="00D05E84" w:rsidP="00D05E84">
            <w:pPr>
              <w:pStyle w:val="ListBullet"/>
            </w:pPr>
            <w:r w:rsidRPr="00D05E84">
              <w:t>Performance Evidence </w:t>
            </w:r>
          </w:p>
          <w:p w:rsidR="00000000" w:rsidRPr="00D05E84" w:rsidP="00D05E84">
            <w:pPr>
              <w:pStyle w:val="BodyText"/>
            </w:pPr>
            <w:r w:rsidRPr="00D05E84">
              <w:t>Release 1. This unit was released in POL Police Training Package release 1.0 and meets the Standards for Training Packages.   </w:t>
            </w:r>
          </w:p>
        </w:tc>
      </w:tr>
    </w:tbl>
    <w:p w:rsidR="00000000" w:rsidRPr="00D05E84" w:rsidP="00D05E84">
      <w:pPr>
        <w:pStyle w:val="NoPaddingFontSize1"/>
      </w:pPr>
    </w:p>
    <w:p w:rsidR="00000000" w:rsidRPr="00D05E84" w:rsidP="00D05E84">
      <w:pPr>
        <w:pStyle w:val="AllowPageBreak"/>
      </w:pPr>
    </w:p>
    <w:p w:rsidR="00000000" w:rsidRPr="00D05E84" w:rsidP="00D05E84">
      <w:pPr>
        <w:pStyle w:val="Heading1"/>
      </w:pPr>
      <w:bookmarkStart w:id="2" w:name="O_964681"/>
      <w:bookmarkEnd w:id="2"/>
      <w:r w:rsidRPr="00D05E84">
        <w:t>Application</w:t>
      </w:r>
    </w:p>
    <w:tbl>
      <w:tblPr>
        <w:tblW w:w="9497" w:type="dxa"/>
        <w:tblLayout w:type="fixed"/>
        <w:tblCellMar>
          <w:left w:w="62" w:type="dxa"/>
          <w:right w:w="62" w:type="dxa"/>
        </w:tblCellMar>
        <w:tblLook w:val="0000"/>
      </w:tblPr>
      <w:tblGrid>
        <w:gridCol w:w="9497"/>
      </w:tblGrid>
      <w:tr w:rsidTr="00D05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t>This unit describes the skills required to engage with media to assist in achieving policing outcomes, including developing and implementing media strategies. It integrates an understanding of the full spectrum of media organis</w:t>
            </w:r>
            <w:r w:rsidRPr="00D05E84">
              <w:t>ations and sources, including social media, print media, and other public information sources.</w:t>
            </w:r>
          </w:p>
          <w:p w:rsidR="00000000" w:rsidRPr="00D05E84" w:rsidP="00D05E84">
            <w:pPr>
              <w:pStyle w:val="BodyText"/>
            </w:pPr>
            <w:r w:rsidRPr="00D05E84">
              <w:t>This unit applies to police officers with a responsibility to manage media involvement in a range of policing activities, from public awareness campaigns to inve</w:t>
            </w:r>
            <w:r w:rsidRPr="00D05E84">
              <w:t>stigations.</w:t>
            </w:r>
          </w:p>
          <w:p w:rsidR="00000000" w:rsidRPr="00D05E84" w:rsidP="00D05E84">
            <w:pPr>
              <w:pStyle w:val="BodyText"/>
            </w:pPr>
            <w:r w:rsidRPr="00D05E84">
              <w:t>The skills and knowledge described in this unit must be applied within the legislative, regulatory and policy environment in which they are carried out. Organisational policies and procedures must be consulted and adhered to, particularly those</w:t>
            </w:r>
            <w:r w:rsidRPr="00D05E84">
              <w:t xml:space="preserve"> related to information security, media liaison, authorisation processes, and codes of conduct.</w:t>
            </w:r>
          </w:p>
          <w:p w:rsidR="00000000" w:rsidRPr="00D05E84" w:rsidP="00D05E84">
            <w:pPr>
              <w:pStyle w:val="BodyText"/>
            </w:pPr>
            <w:r w:rsidRPr="00D05E84">
              <w:t xml:space="preserve">Those undertaking this unit would demonstrate strong autonomy, making independent decisions and accessing support from a broad range of services. They would be </w:t>
            </w:r>
            <w:r w:rsidRPr="00D05E84">
              <w:t>required to apply liaison, communication and interpersonal skills to perform complex tasks requiring strong adaptability across a broad range of unpredictable contexts.</w:t>
            </w:r>
          </w:p>
          <w:p w:rsidR="00000000" w:rsidRPr="00D05E84" w:rsidP="00D05E84">
            <w:pPr>
              <w:pStyle w:val="BodyText"/>
            </w:pPr>
            <w:r w:rsidRPr="00D05E84">
              <w:t>No licensing, legislative or certification requirements apply to unit at the time of pu</w:t>
            </w:r>
            <w:r w:rsidRPr="00D05E84">
              <w:t>blication.</w:t>
            </w:r>
          </w:p>
        </w:tc>
      </w:tr>
    </w:tbl>
    <w:p w:rsidR="00000000" w:rsidRPr="00D05E84" w:rsidP="00D05E84">
      <w:pPr>
        <w:pStyle w:val="NoPaddingFontSize1"/>
      </w:pPr>
    </w:p>
    <w:p w:rsidR="00000000" w:rsidRPr="00D05E84" w:rsidP="00D05E84">
      <w:pPr>
        <w:pStyle w:val="AllowPageBreak"/>
      </w:pPr>
    </w:p>
    <w:p w:rsidR="00000000" w:rsidRPr="00D05E84" w:rsidP="00D05E84">
      <w:pPr>
        <w:pStyle w:val="Heading1"/>
      </w:pPr>
      <w:bookmarkStart w:id="3" w:name="O_974897"/>
      <w:bookmarkEnd w:id="3"/>
      <w:r w:rsidRPr="00D05E84">
        <w:t>Pre-requisite Unit</w:t>
      </w:r>
    </w:p>
    <w:tbl>
      <w:tblPr>
        <w:tblW w:w="9497" w:type="dxa"/>
        <w:tblLayout w:type="fixed"/>
        <w:tblCellMar>
          <w:left w:w="62" w:type="dxa"/>
          <w:right w:w="62" w:type="dxa"/>
        </w:tblCellMar>
        <w:tblLook w:val="0000"/>
      </w:tblPr>
      <w:tblGrid>
        <w:gridCol w:w="9497"/>
      </w:tblGrid>
      <w:tr w:rsidTr="00D05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t>Not applicable.</w:t>
            </w:r>
          </w:p>
        </w:tc>
      </w:tr>
    </w:tbl>
    <w:p w:rsidR="00000000" w:rsidRPr="00D05E84" w:rsidP="00D05E84">
      <w:pPr>
        <w:pStyle w:val="NoPaddingFontSize1"/>
      </w:pPr>
    </w:p>
    <w:p w:rsidR="00000000" w:rsidRPr="00D05E84" w:rsidP="00D05E84">
      <w:pPr>
        <w:pStyle w:val="AllowPageBreak"/>
      </w:pPr>
    </w:p>
    <w:p w:rsidR="00000000" w:rsidRPr="00D05E84" w:rsidP="00D05E84">
      <w:pPr>
        <w:pStyle w:val="Heading1"/>
      </w:pPr>
      <w:bookmarkStart w:id="4" w:name="O_964680"/>
      <w:bookmarkEnd w:id="4"/>
      <w:r w:rsidRPr="00D05E84">
        <w:t>Competency Field</w:t>
      </w:r>
    </w:p>
    <w:tbl>
      <w:tblPr>
        <w:tblW w:w="9497" w:type="dxa"/>
        <w:tblLayout w:type="fixed"/>
        <w:tblCellMar>
          <w:left w:w="62" w:type="dxa"/>
          <w:right w:w="62" w:type="dxa"/>
        </w:tblCellMar>
        <w:tblLook w:val="0000"/>
      </w:tblPr>
      <w:tblGrid>
        <w:gridCol w:w="9497"/>
      </w:tblGrid>
      <w:tr w:rsidTr="00D05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t>General</w:t>
            </w:r>
          </w:p>
        </w:tc>
      </w:tr>
    </w:tbl>
    <w:p w:rsidR="00000000" w:rsidRPr="00D05E84" w:rsidP="00D05E84">
      <w:pPr>
        <w:pStyle w:val="NoPaddingFontSize1"/>
      </w:pPr>
    </w:p>
    <w:p w:rsidR="00000000" w:rsidRPr="00D05E84" w:rsidP="00D05E84">
      <w:pPr>
        <w:pStyle w:val="AllowPageBreak"/>
      </w:pPr>
    </w:p>
    <w:p w:rsidR="00000000" w:rsidRPr="00D05E84" w:rsidP="00D05E84">
      <w:pPr>
        <w:pStyle w:val="Heading1"/>
      </w:pPr>
      <w:bookmarkStart w:id="5" w:name="O_974898"/>
      <w:bookmarkEnd w:id="5"/>
      <w:r w:rsidRPr="00D05E84">
        <w:t>Unit Sector</w:t>
      </w:r>
    </w:p>
    <w:tbl>
      <w:tblPr>
        <w:tblW w:w="9497" w:type="dxa"/>
        <w:tblLayout w:type="fixed"/>
        <w:tblCellMar>
          <w:left w:w="62" w:type="dxa"/>
          <w:right w:w="62" w:type="dxa"/>
        </w:tblCellMar>
        <w:tblLook w:val="0000"/>
      </w:tblPr>
      <w:tblGrid>
        <w:gridCol w:w="9497"/>
      </w:tblGrid>
      <w:tr w:rsidTr="00D05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t>Not applicable.</w:t>
            </w:r>
          </w:p>
        </w:tc>
      </w:tr>
    </w:tbl>
    <w:p w:rsidR="00000000" w:rsidRPr="00D05E84" w:rsidP="00D05E84">
      <w:pPr>
        <w:pStyle w:val="NoPaddingFontSize1"/>
      </w:pPr>
    </w:p>
    <w:p w:rsidR="00000000" w:rsidRPr="00D05E84" w:rsidP="00D05E84">
      <w:pPr>
        <w:pStyle w:val="AllowPageBreak"/>
      </w:pPr>
    </w:p>
    <w:p w:rsidR="00000000" w:rsidRPr="00D05E84" w:rsidP="00D05E84">
      <w:pPr>
        <w:pStyle w:val="Heading1"/>
      </w:pPr>
      <w:bookmarkStart w:id="6" w:name="O_964679"/>
      <w:bookmarkEnd w:id="6"/>
      <w:r w:rsidRPr="00D05E8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05E8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PERFORMANCE CRITERIA</w:t>
            </w:r>
          </w:p>
        </w:tc>
      </w:tr>
      <w:tr w:rsidTr="00D05E8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Performance criteria describe the performance needed to demonstrate achievement of the element.</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rPr>
                <w:rStyle w:val="SpecialBold"/>
              </w:rPr>
              <w:t>Develop media strategies</w:t>
            </w: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Identify potential value of media involvement for policing purposes</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Communica</w:t>
            </w:r>
            <w:r w:rsidRPr="00D05E84">
              <w:t>te with stakeholders to identify objectives of and options for media involvement</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Evaluate potential risk to policing outcomes from media interest and involvement</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Identify actions required to achieve objectives through media involvement</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Assess timelines, resource requirements and security considerations for information release</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Document media strategies to ensure accountability and responsibility for activities undertaken</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Adjust media stra</w:t>
            </w:r>
            <w:r w:rsidRPr="00D05E84">
              <w:t>tegies in accordance with changing circumstances and requirements</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rPr>
                <w:rStyle w:val="SpecialBold"/>
              </w:rPr>
              <w:t>Implement media strategies</w:t>
            </w: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Utilise media to facilitate planned release of information</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Provide information in accordance with objectives of media strategies</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Control and d</w:t>
            </w:r>
            <w:r w:rsidRPr="00D05E84">
              <w:t>ocument information released to prevent unauthorised use of information</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Manage potential risks of media interest and involvement</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rPr>
                <w:rStyle w:val="SpecialBold"/>
              </w:rPr>
              <w:t>Review media strategies</w:t>
            </w: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Record and assess media coverage resulting from media strategies to identify potential impact on policing and judicial processes</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Evaluate outcomes of media strategies to determine effectiveness</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t>Identify further avenues of enquiry from outcome</w:t>
            </w:r>
            <w:r w:rsidRPr="00D05E84">
              <w:t>s of media strategies</w:t>
            </w:r>
          </w:p>
        </w:tc>
      </w:tr>
      <w:tr w:rsidTr="00D05E8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05E8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05E84">
            <w:pPr>
              <w:pStyle w:val="BodyText"/>
              <w:rPr>
                <w:lang w:val="en-NZ"/>
              </w:rPr>
            </w:pPr>
            <w:r w:rsidRPr="00D05E8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t>Evaluate implementation of media strategies for continuous improvement purposes</w:t>
            </w:r>
          </w:p>
        </w:tc>
      </w:tr>
    </w:tbl>
    <w:p w:rsidR="00000000" w:rsidRPr="00D05E84" w:rsidP="00D05E84">
      <w:pPr>
        <w:pStyle w:val="NoPaddingFontSize1"/>
      </w:pPr>
    </w:p>
    <w:p w:rsidR="00000000" w:rsidRPr="00D05E84" w:rsidP="00D05E84">
      <w:pPr>
        <w:pStyle w:val="AllowPageBreak"/>
      </w:pPr>
    </w:p>
    <w:p w:rsidR="00000000" w:rsidRPr="00D05E84" w:rsidP="00D05E84">
      <w:pPr>
        <w:pStyle w:val="Heading1"/>
      </w:pPr>
      <w:bookmarkStart w:id="7" w:name="O_964678"/>
      <w:bookmarkEnd w:id="7"/>
      <w:r w:rsidRPr="00D05E84">
        <w:t>Foundation Skills</w:t>
      </w:r>
    </w:p>
    <w:tbl>
      <w:tblPr>
        <w:tblW w:w="9497" w:type="dxa"/>
        <w:tblLayout w:type="fixed"/>
        <w:tblCellMar>
          <w:left w:w="62" w:type="dxa"/>
          <w:right w:w="62" w:type="dxa"/>
        </w:tblCellMar>
        <w:tblLook w:val="0000"/>
      </w:tblPr>
      <w:tblGrid>
        <w:gridCol w:w="9497"/>
      </w:tblGrid>
      <w:tr w:rsidTr="00D05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t>Foundation skills essential to performance are explicit in the performance criteria of this unit of competency.</w:t>
            </w:r>
          </w:p>
        </w:tc>
      </w:tr>
    </w:tbl>
    <w:p w:rsidR="00000000" w:rsidRPr="00D05E84" w:rsidP="00D05E84">
      <w:pPr>
        <w:pStyle w:val="NoPaddingFontSize1"/>
      </w:pPr>
    </w:p>
    <w:p w:rsidR="00000000" w:rsidRPr="00D05E84" w:rsidP="00D05E84">
      <w:pPr>
        <w:pStyle w:val="AllowPageBreak"/>
      </w:pPr>
    </w:p>
    <w:p w:rsidR="00000000" w:rsidRPr="00D05E84" w:rsidP="00D05E84">
      <w:pPr>
        <w:pStyle w:val="Heading1"/>
      </w:pPr>
      <w:bookmarkStart w:id="8" w:name="O_974899"/>
      <w:bookmarkEnd w:id="8"/>
      <w:r w:rsidRPr="00D05E84">
        <w:t>Range of Conditions</w:t>
      </w:r>
    </w:p>
    <w:tbl>
      <w:tblPr>
        <w:tblW w:w="9497" w:type="dxa"/>
        <w:tblLayout w:type="fixed"/>
        <w:tblCellMar>
          <w:left w:w="62" w:type="dxa"/>
          <w:right w:w="62" w:type="dxa"/>
        </w:tblCellMar>
        <w:tblLook w:val="0000"/>
      </w:tblPr>
      <w:tblGrid>
        <w:gridCol w:w="9497"/>
      </w:tblGrid>
      <w:tr w:rsidTr="00D05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t>Range is restricted to essential operating conditions and any other variables essential to the work envir</w:t>
            </w:r>
            <w:r w:rsidRPr="00D05E84">
              <w:t>onment.</w:t>
            </w:r>
          </w:p>
          <w:p w:rsidR="00000000" w:rsidRPr="00D05E84" w:rsidP="00D05E84">
            <w:pPr>
              <w:pStyle w:val="BodyText"/>
            </w:pPr>
            <w:r w:rsidRPr="00D05E84">
              <w:t>Non-essential conditions may be found in the Companion Volume Implementation Guide.</w:t>
            </w:r>
          </w:p>
        </w:tc>
      </w:tr>
    </w:tbl>
    <w:p w:rsidR="00000000" w:rsidRPr="00D05E84" w:rsidP="00D05E84">
      <w:pPr>
        <w:pStyle w:val="NoPaddingFontSize1"/>
      </w:pPr>
    </w:p>
    <w:p w:rsidR="00000000" w:rsidRPr="00D05E84" w:rsidP="00D05E84">
      <w:pPr>
        <w:pStyle w:val="AllowPageBreak"/>
      </w:pPr>
    </w:p>
    <w:p w:rsidR="00000000" w:rsidRPr="00D05E84" w:rsidP="00D05E84">
      <w:pPr>
        <w:pStyle w:val="Heading1"/>
      </w:pPr>
      <w:bookmarkStart w:id="9" w:name="O_964677"/>
      <w:bookmarkEnd w:id="9"/>
      <w:r w:rsidRPr="00D05E84">
        <w:t>Unit Mapping Information</w:t>
      </w:r>
    </w:p>
    <w:tbl>
      <w:tblPr>
        <w:tblW w:w="9497" w:type="dxa"/>
        <w:tblLayout w:type="fixed"/>
        <w:tblCellMar>
          <w:left w:w="62" w:type="dxa"/>
          <w:right w:w="62" w:type="dxa"/>
        </w:tblCellMar>
        <w:tblLook w:val="0000"/>
      </w:tblPr>
      <w:tblGrid>
        <w:gridCol w:w="9497"/>
      </w:tblGrid>
      <w:tr w:rsidTr="00D05E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5E84" w:rsidP="00D05E84">
            <w:pPr>
              <w:pStyle w:val="BodyText"/>
            </w:pPr>
            <w:r w:rsidRPr="00D05E84">
              <w:t>No equivalent unit.</w:t>
            </w:r>
          </w:p>
        </w:tc>
      </w:tr>
    </w:tbl>
    <w:p w:rsidR="00000000" w:rsidRPr="00D05E84" w:rsidP="00D05E84">
      <w:pPr>
        <w:pStyle w:val="NoPaddingFontSize1"/>
      </w:pPr>
    </w:p>
    <w:p w:rsidR="00000000" w:rsidRPr="00D05E84" w:rsidP="00D05E84">
      <w:pPr>
        <w:pStyle w:val="AllowPageBreak"/>
      </w:pPr>
    </w:p>
    <w:p w:rsidR="00000000" w:rsidRPr="00D05E84" w:rsidP="00D05E84">
      <w:pPr>
        <w:pStyle w:val="Heading1"/>
      </w:pPr>
      <w:bookmarkStart w:id="10" w:name="O_964683"/>
      <w:bookmarkEnd w:id="10"/>
      <w:r w:rsidRPr="00D05E84">
        <w:t>Links</w:t>
      </w:r>
    </w:p>
    <w:p w:rsidR="00000000" w:rsidRPr="00D05E84" w:rsidP="002131D0">
      <w:pPr>
        <w:pStyle w:val="BodyText"/>
      </w:pPr>
      <w:r w:rsidRPr="00D05E8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D7050">
        <w:rPr>
          <w:rStyle w:val="Hyperlink"/>
        </w:rPr>
        <w:t>https://vetnet.gov.au/Pages/TrainingDocs.aspx?q=98c3984e-2cf1-48a8-8ed1-85e4b92e7351</w:t>
      </w:r>
      <w:r>
        <w:fldChar w:fldCharType="end"/>
      </w:r>
    </w:p>
    <w:p w:rsidR="00000000" w:rsidRPr="00D05E84" w:rsidP="00D05E84"/>
    <w:sectPr w:rsidSect="00D05E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84" w:rsidRPr="002131D0" w:rsidP="00213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D0" w:rsidP="00D05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31D0" w:rsidP="00D05E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131D0" w:rsidP="00D05E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E84" w:rsidRPr="002131D0" w:rsidP="002131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1D0" w:rsidRPr="002D2AF8" w:rsidP="00D05E84">
    <w:pPr>
      <w:pStyle w:val="Header"/>
      <w:framePr w:wrap="around"/>
    </w:pPr>
    <w:r>
      <w:fldChar w:fldCharType="begin"/>
    </w:r>
    <w:r>
      <w:instrText xml:space="preserve"> TITLE   \* MERGEFORMAT </w:instrText>
    </w:r>
    <w:r>
      <w:fldChar w:fldCharType="separate"/>
    </w:r>
    <w:r>
      <w:t>POLGEN015 Apply media strategies for policing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2131D0" w:rsidP="00D05E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846B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386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E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E84"/>
    <w:pPr>
      <w:spacing w:before="360" w:after="60"/>
      <w:outlineLvl w:val="0"/>
    </w:pPr>
    <w:rPr>
      <w:sz w:val="32"/>
    </w:rPr>
  </w:style>
  <w:style w:type="paragraph" w:styleId="Heading2">
    <w:name w:val="heading 2"/>
    <w:basedOn w:val="HeadingBase"/>
    <w:next w:val="BodyText"/>
    <w:link w:val="Heading2Char"/>
    <w:qFormat/>
    <w:rsid w:val="00D05E84"/>
    <w:pPr>
      <w:keepLines/>
      <w:spacing w:before="240" w:after="120"/>
      <w:outlineLvl w:val="1"/>
    </w:pPr>
    <w:rPr>
      <w:sz w:val="28"/>
      <w:szCs w:val="40"/>
    </w:rPr>
  </w:style>
  <w:style w:type="paragraph" w:styleId="Heading3">
    <w:name w:val="heading 3"/>
    <w:basedOn w:val="HeadingBase"/>
    <w:next w:val="BodyText"/>
    <w:link w:val="Heading3Char"/>
    <w:qFormat/>
    <w:rsid w:val="00D05E84"/>
    <w:pPr>
      <w:spacing w:before="180" w:after="120"/>
      <w:outlineLvl w:val="2"/>
    </w:pPr>
    <w:rPr>
      <w:spacing w:val="-10"/>
      <w:kern w:val="32"/>
    </w:rPr>
  </w:style>
  <w:style w:type="paragraph" w:styleId="Heading4">
    <w:name w:val="heading 4"/>
    <w:basedOn w:val="HeadingBase"/>
    <w:next w:val="BodyText"/>
    <w:link w:val="Heading4Char"/>
    <w:qFormat/>
    <w:rsid w:val="00D05E84"/>
    <w:pPr>
      <w:spacing w:before="160" w:after="120"/>
      <w:outlineLvl w:val="3"/>
    </w:pPr>
    <w:rPr>
      <w:sz w:val="22"/>
    </w:rPr>
  </w:style>
  <w:style w:type="paragraph" w:styleId="Heading5">
    <w:name w:val="heading 5"/>
    <w:basedOn w:val="HeadingBase"/>
    <w:next w:val="Normal"/>
    <w:link w:val="Heading5Char"/>
    <w:qFormat/>
    <w:rsid w:val="00D05E84"/>
    <w:pPr>
      <w:spacing w:before="80"/>
      <w:outlineLvl w:val="4"/>
    </w:pPr>
    <w:rPr>
      <w:color w:val="918585"/>
      <w:sz w:val="20"/>
    </w:rPr>
  </w:style>
  <w:style w:type="paragraph" w:styleId="Heading6">
    <w:name w:val="heading 6"/>
    <w:basedOn w:val="HeadingBase"/>
    <w:next w:val="Normal"/>
    <w:link w:val="Heading6Char"/>
    <w:qFormat/>
    <w:rsid w:val="00D05E84"/>
    <w:pPr>
      <w:spacing w:before="60"/>
      <w:outlineLvl w:val="5"/>
    </w:pPr>
    <w:rPr>
      <w:color w:val="918585"/>
      <w:sz w:val="20"/>
    </w:rPr>
  </w:style>
  <w:style w:type="paragraph" w:styleId="Heading7">
    <w:name w:val="heading 7"/>
    <w:basedOn w:val="Normal"/>
    <w:next w:val="Normal"/>
    <w:link w:val="Heading7Char"/>
    <w:qFormat/>
    <w:rsid w:val="00D05E84"/>
    <w:pPr>
      <w:ind w:left="720"/>
      <w:outlineLvl w:val="6"/>
    </w:pPr>
    <w:rPr>
      <w:i/>
    </w:rPr>
  </w:style>
  <w:style w:type="paragraph" w:styleId="Heading8">
    <w:name w:val="heading 8"/>
    <w:basedOn w:val="Normal"/>
    <w:next w:val="Normal"/>
    <w:link w:val="Heading8Char"/>
    <w:qFormat/>
    <w:rsid w:val="00D05E84"/>
    <w:pPr>
      <w:ind w:left="720"/>
      <w:outlineLvl w:val="7"/>
    </w:pPr>
    <w:rPr>
      <w:i/>
    </w:rPr>
  </w:style>
  <w:style w:type="paragraph" w:styleId="Heading9">
    <w:name w:val="heading 9"/>
    <w:basedOn w:val="Normal"/>
    <w:next w:val="Normal"/>
    <w:link w:val="Heading9Char"/>
    <w:qFormat/>
    <w:rsid w:val="00D05E84"/>
    <w:pPr>
      <w:ind w:left="720"/>
      <w:outlineLvl w:val="8"/>
    </w:pPr>
    <w:rPr>
      <w:i/>
    </w:rPr>
  </w:style>
  <w:style w:type="character" w:default="1" w:styleId="DefaultParagraphFont">
    <w:name w:val="Default Paragraph Font"/>
    <w:uiPriority w:val="1"/>
    <w:unhideWhenUsed/>
    <w:rsid w:val="00D05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E84"/>
  </w:style>
  <w:style w:type="character" w:customStyle="1" w:styleId="Heading1Char">
    <w:name w:val="Heading 1 Char"/>
    <w:basedOn w:val="DefaultParagraphFont"/>
    <w:link w:val="Heading1"/>
    <w:rsid w:val="00D05E84"/>
    <w:rPr>
      <w:rFonts w:ascii="Times New Roman" w:eastAsia="Times New Roman" w:hAnsi="Times New Roman" w:cs="Times New Roman"/>
      <w:b/>
      <w:sz w:val="32"/>
      <w:szCs w:val="20"/>
      <w:lang w:eastAsia="en-US"/>
    </w:rPr>
  </w:style>
  <w:style w:type="paragraph" w:styleId="BodyText">
    <w:name w:val="Body Text"/>
    <w:basedOn w:val="Normal"/>
    <w:link w:val="BodyTextChar"/>
    <w:rsid w:val="00D05E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E84"/>
    <w:rPr>
      <w:rFonts w:ascii="Times New Roman" w:eastAsia="Times New Roman" w:hAnsi="Times New Roman" w:cs="Times New Roman"/>
      <w:sz w:val="24"/>
      <w:lang w:eastAsia="en-US"/>
    </w:rPr>
  </w:style>
  <w:style w:type="paragraph" w:styleId="ListBullet">
    <w:name w:val="List Bullet"/>
    <w:basedOn w:val="List"/>
    <w:rsid w:val="00D05E84"/>
    <w:pPr>
      <w:numPr>
        <w:numId w:val="11"/>
      </w:numPr>
      <w:tabs>
        <w:tab w:val="clear" w:pos="340"/>
      </w:tabs>
      <w:spacing w:before="40" w:after="40"/>
    </w:pPr>
  </w:style>
  <w:style w:type="character" w:customStyle="1" w:styleId="SpecialBold">
    <w:name w:val="Special Bold"/>
    <w:basedOn w:val="DefaultParagraphFont"/>
    <w:rsid w:val="00D05E84"/>
    <w:rPr>
      <w:b/>
      <w:spacing w:val="0"/>
    </w:rPr>
  </w:style>
  <w:style w:type="paragraph" w:customStyle="1" w:styleId="SuperHeading">
    <w:name w:val="SuperHeading"/>
    <w:basedOn w:val="Normal"/>
    <w:rsid w:val="00D05E84"/>
    <w:pPr>
      <w:spacing w:before="240" w:after="120"/>
      <w:outlineLvl w:val="0"/>
    </w:pPr>
    <w:rPr>
      <w:rFonts w:ascii="Times New Roman" w:hAnsi="Times New Roman"/>
      <w:b/>
      <w:sz w:val="32"/>
    </w:rPr>
  </w:style>
  <w:style w:type="paragraph" w:customStyle="1" w:styleId="AllowPageBreak">
    <w:name w:val="AllowPageBreak"/>
    <w:rsid w:val="00D05E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5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E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E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E84"/>
    <w:rPr>
      <w:rFonts w:ascii="Courier New" w:eastAsia="Times New Roman" w:hAnsi="Courier New" w:cs="Times New Roman"/>
      <w:i/>
      <w:szCs w:val="20"/>
      <w:lang w:eastAsia="en-US"/>
    </w:rPr>
  </w:style>
  <w:style w:type="paragraph" w:customStyle="1" w:styleId="HeadingBase">
    <w:name w:val="Heading Base"/>
    <w:rsid w:val="00D05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E84"/>
    <w:pPr>
      <w:tabs>
        <w:tab w:val="right" w:leader="dot" w:pos="9072"/>
      </w:tabs>
      <w:ind w:left="567"/>
    </w:pPr>
    <w:rPr>
      <w:szCs w:val="22"/>
    </w:rPr>
  </w:style>
  <w:style w:type="paragraph" w:customStyle="1" w:styleId="TOCBase">
    <w:name w:val="TOC Base"/>
    <w:rsid w:val="00D05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E84"/>
    <w:pPr>
      <w:tabs>
        <w:tab w:val="right" w:leader="dot" w:pos="9072"/>
      </w:tabs>
      <w:spacing w:before="40" w:after="40"/>
      <w:ind w:left="284"/>
    </w:pPr>
    <w:rPr>
      <w:rFonts w:ascii="Times New Roman" w:hAnsi="Times New Roman"/>
    </w:rPr>
  </w:style>
  <w:style w:type="paragraph" w:styleId="TOC1">
    <w:name w:val="toc 1"/>
    <w:basedOn w:val="TOCBase"/>
    <w:next w:val="Normal"/>
    <w:rsid w:val="00D05E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E84"/>
    <w:rPr>
      <w:rFonts w:ascii="Times New Roman" w:eastAsia="Times New Roman" w:hAnsi="Times New Roman" w:cs="Times New Roman"/>
      <w:sz w:val="16"/>
      <w:lang w:eastAsia="en-US"/>
    </w:rPr>
  </w:style>
  <w:style w:type="paragraph" w:styleId="Title">
    <w:name w:val="Title"/>
    <w:basedOn w:val="HeadingBase"/>
    <w:link w:val="TitleChar"/>
    <w:qFormat/>
    <w:rsid w:val="00D05E84"/>
    <w:pPr>
      <w:spacing w:before="5040"/>
      <w:jc w:val="center"/>
    </w:pPr>
    <w:rPr>
      <w:sz w:val="48"/>
      <w:szCs w:val="72"/>
      <w:lang w:val="en-US"/>
    </w:rPr>
  </w:style>
  <w:style w:type="character" w:customStyle="1" w:styleId="TitleChar">
    <w:name w:val="Title Char"/>
    <w:basedOn w:val="DefaultParagraphFont"/>
    <w:link w:val="Title"/>
    <w:rsid w:val="00D05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E84"/>
    <w:pPr>
      <w:tabs>
        <w:tab w:val="left" w:pos="3600"/>
        <w:tab w:val="left" w:pos="3958"/>
      </w:tabs>
    </w:pPr>
  </w:style>
  <w:style w:type="paragraph" w:styleId="List">
    <w:name w:val="List"/>
    <w:basedOn w:val="BodyText"/>
    <w:next w:val="BodyText"/>
    <w:rsid w:val="00D05E84"/>
    <w:pPr>
      <w:tabs>
        <w:tab w:val="left" w:pos="340"/>
      </w:tabs>
      <w:spacing w:before="60" w:after="60"/>
      <w:ind w:left="340" w:hanging="340"/>
    </w:pPr>
  </w:style>
  <w:style w:type="paragraph" w:customStyle="1" w:styleId="Note">
    <w:name w:val="Note"/>
    <w:basedOn w:val="BodyText"/>
    <w:rsid w:val="00D05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E84"/>
    <w:pPr>
      <w:framePr w:wrap="auto" w:hAnchor="text" w:y="6049"/>
    </w:pPr>
    <w:rPr>
      <w:color w:val="000000"/>
      <w:sz w:val="40"/>
    </w:rPr>
  </w:style>
  <w:style w:type="paragraph" w:customStyle="1" w:styleId="TOCTitle">
    <w:name w:val="TOCTitle"/>
    <w:basedOn w:val="Heading1"/>
    <w:rsid w:val="00D05E84"/>
    <w:pPr>
      <w:spacing w:after="240"/>
      <w:jc w:val="center"/>
      <w:outlineLvl w:val="9"/>
    </w:pPr>
    <w:rPr>
      <w:caps/>
    </w:rPr>
  </w:style>
  <w:style w:type="paragraph" w:customStyle="1" w:styleId="Version">
    <w:name w:val="Version"/>
    <w:rsid w:val="00D05E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E84"/>
    <w:pPr>
      <w:numPr>
        <w:numId w:val="12"/>
      </w:numPr>
      <w:tabs>
        <w:tab w:val="clear" w:pos="680"/>
      </w:tabs>
    </w:pPr>
  </w:style>
  <w:style w:type="paragraph" w:styleId="Index1">
    <w:name w:val="index 1"/>
    <w:basedOn w:val="Normal"/>
    <w:next w:val="Normal"/>
    <w:semiHidden/>
    <w:rsid w:val="00D05E84"/>
    <w:pPr>
      <w:keepNext w:val="0"/>
      <w:tabs>
        <w:tab w:val="right" w:pos="4176"/>
      </w:tabs>
      <w:ind w:left="198" w:hanging="198"/>
    </w:pPr>
    <w:rPr>
      <w:rFonts w:ascii="Garamond" w:hAnsi="Garamond"/>
    </w:rPr>
  </w:style>
  <w:style w:type="paragraph" w:styleId="IndexHeading">
    <w:name w:val="index heading"/>
    <w:basedOn w:val="Normal"/>
    <w:next w:val="Index1"/>
    <w:semiHidden/>
    <w:rsid w:val="00D05E84"/>
    <w:pPr>
      <w:spacing w:before="120" w:after="120"/>
    </w:pPr>
    <w:rPr>
      <w:rFonts w:ascii="Arial" w:hAnsi="Arial"/>
      <w:b/>
      <w:color w:val="918585"/>
      <w:sz w:val="24"/>
    </w:rPr>
  </w:style>
  <w:style w:type="paragraph" w:styleId="Header">
    <w:name w:val="header"/>
    <w:basedOn w:val="Normal"/>
    <w:link w:val="HeaderChar"/>
    <w:rsid w:val="00D05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E84"/>
    <w:rPr>
      <w:rFonts w:ascii="Times New Roman" w:eastAsia="Times New Roman" w:hAnsi="Times New Roman" w:cs="Times New Roman"/>
      <w:sz w:val="16"/>
      <w:szCs w:val="20"/>
      <w:lang w:val="en-GB" w:eastAsia="en-US"/>
    </w:rPr>
  </w:style>
  <w:style w:type="paragraph" w:customStyle="1" w:styleId="Chapter">
    <w:name w:val="Chapter"/>
    <w:basedOn w:val="Normal"/>
    <w:rsid w:val="00D05E84"/>
    <w:pPr>
      <w:spacing w:before="240"/>
    </w:pPr>
    <w:rPr>
      <w:rFonts w:ascii="Times New Roman" w:hAnsi="Times New Roman"/>
      <w:smallCaps/>
      <w:spacing w:val="80"/>
      <w:sz w:val="28"/>
    </w:rPr>
  </w:style>
  <w:style w:type="paragraph" w:customStyle="1" w:styleId="InChapter">
    <w:name w:val="InChapter"/>
    <w:basedOn w:val="Heading3"/>
    <w:rsid w:val="00D05E84"/>
    <w:pPr>
      <w:spacing w:after="240"/>
      <w:outlineLvl w:val="9"/>
    </w:pPr>
    <w:rPr>
      <w:noProof/>
    </w:rPr>
  </w:style>
  <w:style w:type="paragraph" w:styleId="Index2">
    <w:name w:val="index 2"/>
    <w:basedOn w:val="Normal"/>
    <w:next w:val="Normal"/>
    <w:semiHidden/>
    <w:rsid w:val="00D05E84"/>
    <w:pPr>
      <w:tabs>
        <w:tab w:val="right" w:pos="4176"/>
      </w:tabs>
      <w:ind w:left="568" w:hanging="284"/>
    </w:pPr>
    <w:rPr>
      <w:rFonts w:ascii="Garamond" w:hAnsi="Garamond"/>
    </w:rPr>
  </w:style>
  <w:style w:type="paragraph" w:customStyle="1" w:styleId="Byline">
    <w:name w:val="Byline"/>
    <w:rsid w:val="00D05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E84"/>
    <w:pPr>
      <w:tabs>
        <w:tab w:val="clear" w:pos="3600"/>
        <w:tab w:val="clear" w:pos="3958"/>
      </w:tabs>
      <w:jc w:val="right"/>
    </w:pPr>
  </w:style>
  <w:style w:type="character" w:styleId="Emphasis">
    <w:name w:val="Emphasis"/>
    <w:basedOn w:val="DefaultParagraphFont"/>
    <w:qFormat/>
    <w:rsid w:val="00D05E84"/>
    <w:rPr>
      <w:i/>
    </w:rPr>
  </w:style>
  <w:style w:type="paragraph" w:styleId="Caption">
    <w:name w:val="caption"/>
    <w:basedOn w:val="BodyText"/>
    <w:next w:val="Normal"/>
    <w:qFormat/>
    <w:rsid w:val="00D05E84"/>
    <w:pPr>
      <w:framePr w:w="2268" w:hSpace="181" w:vSpace="181" w:wrap="around" w:vAnchor="text" w:hAnchor="page" w:x="1135" w:y="285" w:anchorLock="1"/>
    </w:pPr>
    <w:rPr>
      <w:i/>
    </w:rPr>
  </w:style>
  <w:style w:type="paragraph" w:customStyle="1" w:styleId="MiniTOCTitle">
    <w:name w:val="MiniTOCTitle"/>
    <w:basedOn w:val="Heading4"/>
    <w:rsid w:val="00D05E84"/>
    <w:pPr>
      <w:spacing w:before="240"/>
      <w:outlineLvl w:val="9"/>
    </w:pPr>
    <w:rPr>
      <w:noProof/>
      <w:sz w:val="24"/>
    </w:rPr>
  </w:style>
  <w:style w:type="paragraph" w:customStyle="1" w:styleId="MiniTOCItem">
    <w:name w:val="MiniTOCItem"/>
    <w:basedOn w:val="ListBullet"/>
    <w:rsid w:val="00D05E84"/>
    <w:pPr>
      <w:numPr>
        <w:numId w:val="0"/>
      </w:numPr>
      <w:tabs>
        <w:tab w:val="right" w:leader="dot" w:pos="6521"/>
      </w:tabs>
      <w:spacing w:before="0" w:after="0"/>
    </w:pPr>
  </w:style>
  <w:style w:type="paragraph" w:customStyle="1" w:styleId="TOFTitle">
    <w:name w:val="TOFTitle"/>
    <w:basedOn w:val="TOCTitle"/>
    <w:rsid w:val="00D05E84"/>
  </w:style>
  <w:style w:type="paragraph" w:styleId="TableofFigures">
    <w:name w:val="table of figures"/>
    <w:basedOn w:val="Normal"/>
    <w:next w:val="Normal"/>
    <w:semiHidden/>
    <w:rsid w:val="00D05E84"/>
    <w:pPr>
      <w:tabs>
        <w:tab w:val="right" w:leader="dot" w:pos="9072"/>
      </w:tabs>
      <w:ind w:left="970" w:hanging="403"/>
    </w:pPr>
    <w:rPr>
      <w:rFonts w:ascii="Times New Roman" w:hAnsi="Times New Roman"/>
      <w:b/>
    </w:rPr>
  </w:style>
  <w:style w:type="paragraph" w:styleId="ListNumber">
    <w:name w:val="List Number"/>
    <w:basedOn w:val="List"/>
    <w:rsid w:val="00D05E84"/>
    <w:pPr>
      <w:numPr>
        <w:numId w:val="14"/>
      </w:numPr>
      <w:tabs>
        <w:tab w:val="clear" w:pos="340"/>
      </w:tabs>
    </w:pPr>
  </w:style>
  <w:style w:type="character" w:customStyle="1" w:styleId="WingdingSymbols">
    <w:name w:val="Wingding Symbols"/>
    <w:rsid w:val="00D05E84"/>
    <w:rPr>
      <w:rFonts w:ascii="Wingdings" w:hAnsi="Wingdings"/>
    </w:rPr>
  </w:style>
  <w:style w:type="paragraph" w:customStyle="1" w:styleId="TableHeading">
    <w:name w:val="Table Heading"/>
    <w:basedOn w:val="HeadingBase"/>
    <w:rsid w:val="00D05E84"/>
    <w:pPr>
      <w:keepLines/>
      <w:pBdr>
        <w:bottom w:val="single" w:sz="6" w:space="1" w:color="918585"/>
      </w:pBdr>
      <w:spacing w:before="240"/>
    </w:pPr>
  </w:style>
  <w:style w:type="character" w:customStyle="1" w:styleId="HotSpot">
    <w:name w:val="HotSpot"/>
    <w:rsid w:val="00D05E84"/>
    <w:rPr>
      <w:color w:val="0033CC"/>
      <w:u w:val="none"/>
    </w:rPr>
  </w:style>
  <w:style w:type="paragraph" w:customStyle="1" w:styleId="BodyTextRight">
    <w:name w:val="Body Text Right"/>
    <w:basedOn w:val="BodyText"/>
    <w:rsid w:val="00D05E84"/>
    <w:pPr>
      <w:spacing w:before="0" w:after="0"/>
      <w:jc w:val="right"/>
    </w:pPr>
  </w:style>
  <w:style w:type="paragraph" w:styleId="Index3">
    <w:name w:val="index 3"/>
    <w:basedOn w:val="ListNumber2"/>
    <w:next w:val="Normal"/>
    <w:semiHidden/>
    <w:rsid w:val="00D05E84"/>
    <w:pPr>
      <w:numPr>
        <w:numId w:val="0"/>
      </w:numPr>
      <w:tabs>
        <w:tab w:val="right" w:leader="dot" w:pos="4176"/>
      </w:tabs>
    </w:pPr>
  </w:style>
  <w:style w:type="paragraph" w:styleId="ListNumber2">
    <w:name w:val="List Number 2"/>
    <w:basedOn w:val="List2"/>
    <w:rsid w:val="00D05E84"/>
    <w:pPr>
      <w:numPr>
        <w:numId w:val="9"/>
      </w:numPr>
      <w:tabs>
        <w:tab w:val="clear" w:pos="1060"/>
      </w:tabs>
    </w:pPr>
  </w:style>
  <w:style w:type="paragraph" w:customStyle="1" w:styleId="MarginNote">
    <w:name w:val="Margin Note"/>
    <w:basedOn w:val="BodyText"/>
    <w:rsid w:val="00D05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E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E84"/>
    <w:rPr>
      <w:sz w:val="32"/>
    </w:rPr>
  </w:style>
  <w:style w:type="paragraph" w:customStyle="1" w:styleId="HeadingProcedure">
    <w:name w:val="Heading Procedure"/>
    <w:basedOn w:val="HeadingBase"/>
    <w:next w:val="Normal"/>
    <w:rsid w:val="00D05E84"/>
    <w:pPr>
      <w:tabs>
        <w:tab w:val="left" w:pos="0"/>
      </w:tabs>
      <w:spacing w:before="120" w:after="60"/>
    </w:pPr>
    <w:rPr>
      <w:i/>
      <w:color w:val="918585"/>
      <w:sz w:val="22"/>
    </w:rPr>
  </w:style>
  <w:style w:type="paragraph" w:customStyle="1" w:styleId="TableBodyText">
    <w:name w:val="Table Body Text"/>
    <w:basedOn w:val="BodyText"/>
    <w:rsid w:val="00D05E84"/>
    <w:pPr>
      <w:spacing w:before="60" w:after="60"/>
    </w:pPr>
  </w:style>
  <w:style w:type="paragraph" w:styleId="ListContinue">
    <w:name w:val="List Continue"/>
    <w:basedOn w:val="List"/>
    <w:rsid w:val="00D05E84"/>
    <w:pPr>
      <w:ind w:firstLine="0"/>
    </w:pPr>
  </w:style>
  <w:style w:type="paragraph" w:customStyle="1" w:styleId="ListNote">
    <w:name w:val="List Note"/>
    <w:basedOn w:val="List"/>
    <w:rsid w:val="00D05E84"/>
    <w:pPr>
      <w:pBdr>
        <w:top w:val="single" w:sz="6" w:space="2" w:color="918585"/>
        <w:bottom w:val="single" w:sz="6" w:space="2" w:color="918585"/>
      </w:pBdr>
      <w:tabs>
        <w:tab w:val="left" w:pos="1021"/>
      </w:tabs>
      <w:ind w:firstLine="0"/>
    </w:pPr>
  </w:style>
  <w:style w:type="paragraph" w:customStyle="1" w:styleId="Warning">
    <w:name w:val="Warning"/>
    <w:basedOn w:val="BodyText"/>
    <w:rsid w:val="00D05E84"/>
    <w:pPr>
      <w:shd w:val="clear" w:color="auto" w:fill="D9D9D9"/>
      <w:tabs>
        <w:tab w:val="left" w:pos="992"/>
      </w:tabs>
      <w:ind w:left="119" w:right="119"/>
    </w:pPr>
    <w:rPr>
      <w:sz w:val="20"/>
    </w:rPr>
  </w:style>
  <w:style w:type="paragraph" w:customStyle="1" w:styleId="MarginIcons">
    <w:name w:val="Margin Icons"/>
    <w:basedOn w:val="BodyText"/>
    <w:rsid w:val="00D05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E84"/>
    <w:rPr>
      <w:rFonts w:ascii="Courier New" w:hAnsi="Courier New"/>
    </w:rPr>
  </w:style>
  <w:style w:type="paragraph" w:customStyle="1" w:styleId="NoteBullet">
    <w:name w:val="Note Bullet"/>
    <w:basedOn w:val="Note"/>
    <w:rsid w:val="00D05E84"/>
    <w:pPr>
      <w:tabs>
        <w:tab w:val="clear" w:pos="680"/>
      </w:tabs>
      <w:spacing w:before="60" w:after="60"/>
    </w:pPr>
  </w:style>
  <w:style w:type="paragraph" w:customStyle="1" w:styleId="SubHeading2">
    <w:name w:val="SubHeading2"/>
    <w:basedOn w:val="HeadingBase"/>
    <w:rsid w:val="00D05E84"/>
    <w:pPr>
      <w:spacing w:before="240" w:after="60"/>
    </w:pPr>
    <w:rPr>
      <w:sz w:val="20"/>
    </w:rPr>
  </w:style>
  <w:style w:type="paragraph" w:customStyle="1" w:styleId="SubHeading1">
    <w:name w:val="SubHeading1"/>
    <w:basedOn w:val="HeadingBase"/>
    <w:rsid w:val="00D05E84"/>
    <w:pPr>
      <w:spacing w:before="240" w:after="60"/>
    </w:pPr>
    <w:rPr>
      <w:color w:val="918585"/>
      <w:sz w:val="22"/>
    </w:rPr>
  </w:style>
  <w:style w:type="paragraph" w:customStyle="1" w:styleId="SideHeading">
    <w:name w:val="Side Heading"/>
    <w:basedOn w:val="HeadingBase"/>
    <w:rsid w:val="00D05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E84"/>
    <w:pPr>
      <w:numPr>
        <w:numId w:val="10"/>
      </w:numPr>
    </w:pPr>
  </w:style>
  <w:style w:type="paragraph" w:styleId="PlainText">
    <w:name w:val="Plain Text"/>
    <w:basedOn w:val="Normal"/>
    <w:link w:val="PlainTextChar"/>
    <w:rsid w:val="00D05E84"/>
    <w:rPr>
      <w:sz w:val="20"/>
    </w:rPr>
  </w:style>
  <w:style w:type="character" w:customStyle="1" w:styleId="PlainTextChar">
    <w:name w:val="Plain Text Char"/>
    <w:basedOn w:val="DefaultParagraphFont"/>
    <w:link w:val="PlainText"/>
    <w:rsid w:val="00D05E84"/>
    <w:rPr>
      <w:rFonts w:ascii="Courier New" w:eastAsia="Times New Roman" w:hAnsi="Courier New" w:cs="Times New Roman"/>
      <w:sz w:val="20"/>
      <w:szCs w:val="20"/>
      <w:lang w:eastAsia="en-US"/>
    </w:rPr>
  </w:style>
  <w:style w:type="character" w:customStyle="1" w:styleId="MenuOption">
    <w:name w:val="Menu Option"/>
    <w:basedOn w:val="DefaultParagraphFont"/>
    <w:rsid w:val="00D05E84"/>
    <w:rPr>
      <w:b/>
      <w:smallCaps/>
    </w:rPr>
  </w:style>
  <w:style w:type="paragraph" w:customStyle="1" w:styleId="TableListNumber">
    <w:name w:val="Table List Number"/>
    <w:basedOn w:val="ListNumber"/>
    <w:rsid w:val="00D05E84"/>
    <w:pPr>
      <w:numPr>
        <w:numId w:val="0"/>
      </w:numPr>
    </w:pPr>
  </w:style>
  <w:style w:type="paragraph" w:styleId="TOC4">
    <w:name w:val="toc 4"/>
    <w:basedOn w:val="TOCBase"/>
    <w:next w:val="Normal"/>
    <w:semiHidden/>
    <w:rsid w:val="00D05E84"/>
    <w:pPr>
      <w:tabs>
        <w:tab w:val="right" w:leader="dot" w:pos="9071"/>
      </w:tabs>
      <w:ind w:left="1701"/>
    </w:pPr>
  </w:style>
  <w:style w:type="paragraph" w:customStyle="1" w:styleId="ListAlpha">
    <w:name w:val="List Alpha"/>
    <w:basedOn w:val="List"/>
    <w:rsid w:val="00D05E84"/>
    <w:pPr>
      <w:numPr>
        <w:numId w:val="8"/>
      </w:numPr>
    </w:pPr>
  </w:style>
  <w:style w:type="paragraph" w:customStyle="1" w:styleId="ListAlpha2">
    <w:name w:val="List Alpha 2"/>
    <w:basedOn w:val="List2"/>
    <w:rsid w:val="00D05E84"/>
    <w:pPr>
      <w:numPr>
        <w:numId w:val="7"/>
      </w:numPr>
    </w:pPr>
  </w:style>
  <w:style w:type="paragraph" w:styleId="List2">
    <w:name w:val="List 2"/>
    <w:basedOn w:val="BodyText"/>
    <w:rsid w:val="00D05E84"/>
    <w:pPr>
      <w:tabs>
        <w:tab w:val="left" w:pos="680"/>
      </w:tabs>
      <w:spacing w:before="60" w:after="60"/>
      <w:ind w:left="680" w:hanging="340"/>
    </w:pPr>
  </w:style>
  <w:style w:type="paragraph" w:styleId="List3">
    <w:name w:val="List 3"/>
    <w:basedOn w:val="BodyText"/>
    <w:rsid w:val="00D05E84"/>
    <w:pPr>
      <w:tabs>
        <w:tab w:val="left" w:pos="1021"/>
      </w:tabs>
      <w:spacing w:before="60" w:after="60"/>
      <w:ind w:left="1020" w:hanging="340"/>
    </w:pPr>
  </w:style>
  <w:style w:type="paragraph" w:styleId="List4">
    <w:name w:val="List 4"/>
    <w:basedOn w:val="BodyText"/>
    <w:rsid w:val="00D05E84"/>
    <w:pPr>
      <w:tabs>
        <w:tab w:val="left" w:pos="1361"/>
      </w:tabs>
      <w:spacing w:before="60" w:after="60"/>
      <w:ind w:left="1361" w:hanging="340"/>
    </w:pPr>
  </w:style>
  <w:style w:type="paragraph" w:styleId="List5">
    <w:name w:val="List 5"/>
    <w:basedOn w:val="BodyText"/>
    <w:rsid w:val="00D05E84"/>
    <w:pPr>
      <w:tabs>
        <w:tab w:val="left" w:pos="1701"/>
      </w:tabs>
      <w:spacing w:before="60" w:after="60"/>
      <w:ind w:left="1701" w:hanging="340"/>
    </w:pPr>
  </w:style>
  <w:style w:type="paragraph" w:styleId="ListBullet3">
    <w:name w:val="List Bullet 3"/>
    <w:basedOn w:val="List3"/>
    <w:rsid w:val="00D05E84"/>
    <w:pPr>
      <w:numPr>
        <w:numId w:val="13"/>
      </w:numPr>
      <w:tabs>
        <w:tab w:val="clear" w:pos="1021"/>
      </w:tabs>
      <w:ind w:left="1037" w:hanging="357"/>
    </w:pPr>
  </w:style>
  <w:style w:type="paragraph" w:styleId="ListBullet4">
    <w:name w:val="List Bullet 4"/>
    <w:basedOn w:val="List4"/>
    <w:rsid w:val="00D05E84"/>
    <w:pPr>
      <w:numPr>
        <w:numId w:val="2"/>
      </w:numPr>
      <w:tabs>
        <w:tab w:val="clear" w:pos="1361"/>
      </w:tabs>
    </w:pPr>
  </w:style>
  <w:style w:type="paragraph" w:styleId="ListBullet5">
    <w:name w:val="List Bullet 5"/>
    <w:basedOn w:val="List5"/>
    <w:rsid w:val="00D05E84"/>
    <w:pPr>
      <w:numPr>
        <w:numId w:val="3"/>
      </w:numPr>
    </w:pPr>
  </w:style>
  <w:style w:type="paragraph" w:styleId="ListContinue2">
    <w:name w:val="List Continue 2"/>
    <w:basedOn w:val="List2"/>
    <w:rsid w:val="00D05E84"/>
    <w:pPr>
      <w:ind w:firstLine="0"/>
    </w:pPr>
  </w:style>
  <w:style w:type="paragraph" w:styleId="ListContinue3">
    <w:name w:val="List Continue 3"/>
    <w:basedOn w:val="List3"/>
    <w:rsid w:val="00D05E84"/>
    <w:pPr>
      <w:ind w:left="1021" w:firstLine="0"/>
    </w:pPr>
  </w:style>
  <w:style w:type="paragraph" w:styleId="ListContinue4">
    <w:name w:val="List Continue 4"/>
    <w:basedOn w:val="List4"/>
    <w:rsid w:val="00D05E84"/>
    <w:pPr>
      <w:ind w:firstLine="0"/>
    </w:pPr>
  </w:style>
  <w:style w:type="paragraph" w:styleId="ListContinue5">
    <w:name w:val="List Continue 5"/>
    <w:basedOn w:val="List5"/>
    <w:rsid w:val="00D05E84"/>
    <w:pPr>
      <w:ind w:firstLine="0"/>
    </w:pPr>
  </w:style>
  <w:style w:type="paragraph" w:styleId="ListNumber3">
    <w:name w:val="List Number 3"/>
    <w:basedOn w:val="List3"/>
    <w:rsid w:val="00D05E84"/>
    <w:pPr>
      <w:numPr>
        <w:numId w:val="4"/>
      </w:numPr>
    </w:pPr>
  </w:style>
  <w:style w:type="paragraph" w:styleId="ListNumber4">
    <w:name w:val="List Number 4"/>
    <w:basedOn w:val="List4"/>
    <w:rsid w:val="00D05E84"/>
    <w:pPr>
      <w:numPr>
        <w:numId w:val="5"/>
      </w:numPr>
    </w:pPr>
  </w:style>
  <w:style w:type="paragraph" w:styleId="ListNumber5">
    <w:name w:val="List Number 5"/>
    <w:basedOn w:val="List5"/>
    <w:rsid w:val="00D05E84"/>
    <w:pPr>
      <w:numPr>
        <w:numId w:val="6"/>
      </w:numPr>
    </w:pPr>
  </w:style>
  <w:style w:type="paragraph" w:styleId="BlockText">
    <w:name w:val="Block Text"/>
    <w:basedOn w:val="Normal"/>
    <w:rsid w:val="00D05E84"/>
    <w:pPr>
      <w:spacing w:after="120"/>
      <w:ind w:left="1440" w:right="1440"/>
    </w:pPr>
  </w:style>
  <w:style w:type="character" w:customStyle="1" w:styleId="Subscript">
    <w:name w:val="Subscript"/>
    <w:basedOn w:val="DefaultParagraphFont"/>
    <w:rsid w:val="00D05E84"/>
    <w:rPr>
      <w:sz w:val="16"/>
      <w:vertAlign w:val="subscript"/>
    </w:rPr>
  </w:style>
  <w:style w:type="character" w:customStyle="1" w:styleId="Superscript">
    <w:name w:val="Superscript"/>
    <w:basedOn w:val="DefaultParagraphFont"/>
    <w:rsid w:val="00D05E84"/>
    <w:rPr>
      <w:sz w:val="16"/>
      <w:vertAlign w:val="superscript"/>
    </w:rPr>
  </w:style>
  <w:style w:type="character" w:customStyle="1" w:styleId="Symbols">
    <w:name w:val="Symbols"/>
    <w:basedOn w:val="DefaultParagraphFont"/>
    <w:rsid w:val="00D05E84"/>
    <w:rPr>
      <w:rFonts w:ascii="Symbol" w:hAnsi="Symbol"/>
    </w:rPr>
  </w:style>
  <w:style w:type="character" w:customStyle="1" w:styleId="MenuOptions">
    <w:name w:val="Menu Options"/>
    <w:basedOn w:val="DefaultParagraphFont"/>
    <w:rsid w:val="00D05E84"/>
    <w:rPr>
      <w:rFonts w:ascii="Arial Narrow" w:hAnsi="Arial Narrow"/>
      <w:smallCaps/>
    </w:rPr>
  </w:style>
  <w:style w:type="character" w:customStyle="1" w:styleId="Buttons">
    <w:name w:val="Buttons"/>
    <w:basedOn w:val="DefaultParagraphFont"/>
    <w:rsid w:val="00D05E84"/>
    <w:rPr>
      <w:b/>
    </w:rPr>
  </w:style>
  <w:style w:type="character" w:customStyle="1" w:styleId="Underlined">
    <w:name w:val="Underlined"/>
    <w:basedOn w:val="DefaultParagraphFont"/>
    <w:rsid w:val="00D05E84"/>
    <w:rPr>
      <w:u w:val="single"/>
    </w:rPr>
  </w:style>
  <w:style w:type="paragraph" w:customStyle="1" w:styleId="TableBodyTextRight">
    <w:name w:val="Table Body Text Right"/>
    <w:basedOn w:val="TableBodyText"/>
    <w:rsid w:val="00D05E84"/>
    <w:pPr>
      <w:widowControl w:val="0"/>
      <w:autoSpaceDE w:val="0"/>
      <w:autoSpaceDN w:val="0"/>
      <w:adjustRightInd w:val="0"/>
      <w:jc w:val="right"/>
    </w:pPr>
    <w:rPr>
      <w:rFonts w:cs="Arial"/>
      <w:szCs w:val="18"/>
    </w:rPr>
  </w:style>
  <w:style w:type="paragraph" w:customStyle="1" w:styleId="CopyrightText">
    <w:name w:val="Copyright Text"/>
    <w:basedOn w:val="BodyText"/>
    <w:rsid w:val="00D05E84"/>
    <w:rPr>
      <w:sz w:val="18"/>
    </w:rPr>
  </w:style>
  <w:style w:type="paragraph" w:customStyle="1" w:styleId="BodySmallRight">
    <w:name w:val="Body Small Right"/>
    <w:basedOn w:val="BodyTextRight"/>
    <w:rsid w:val="00D05E84"/>
    <w:rPr>
      <w:sz w:val="18"/>
      <w:szCs w:val="18"/>
    </w:rPr>
  </w:style>
  <w:style w:type="paragraph" w:customStyle="1" w:styleId="MarginEdition">
    <w:name w:val="Margin Edition"/>
    <w:basedOn w:val="MarginNote"/>
    <w:rsid w:val="00D05E84"/>
    <w:pPr>
      <w:spacing w:before="0" w:after="0"/>
    </w:pPr>
    <w:rPr>
      <w:rFonts w:ascii="Times New Roman" w:hAnsi="Times New Roman"/>
      <w:color w:val="999999"/>
    </w:rPr>
  </w:style>
  <w:style w:type="paragraph" w:customStyle="1" w:styleId="Spacer">
    <w:name w:val="Spacer"/>
    <w:basedOn w:val="Normal"/>
    <w:rsid w:val="00D05E84"/>
    <w:rPr>
      <w:sz w:val="2"/>
      <w:szCs w:val="2"/>
    </w:rPr>
  </w:style>
  <w:style w:type="character" w:customStyle="1" w:styleId="Small">
    <w:name w:val="Small"/>
    <w:basedOn w:val="DefaultParagraphFont"/>
    <w:rsid w:val="00D05E84"/>
    <w:rPr>
      <w:sz w:val="16"/>
    </w:rPr>
  </w:style>
  <w:style w:type="paragraph" w:customStyle="1" w:styleId="WideTable">
    <w:name w:val="Wide Table"/>
    <w:basedOn w:val="Normal"/>
    <w:rsid w:val="00D05E84"/>
    <w:pPr>
      <w:ind w:left="-1418"/>
    </w:pPr>
    <w:rPr>
      <w:sz w:val="2"/>
      <w:szCs w:val="2"/>
    </w:rPr>
  </w:style>
  <w:style w:type="character" w:styleId="PageNumber">
    <w:name w:val="page number"/>
    <w:basedOn w:val="DefaultParagraphFont"/>
    <w:rsid w:val="00D05E84"/>
  </w:style>
  <w:style w:type="paragraph" w:styleId="Quote">
    <w:name w:val="Quote"/>
    <w:basedOn w:val="Heading1"/>
    <w:link w:val="QuoteChar"/>
    <w:qFormat/>
    <w:rsid w:val="00D05E84"/>
    <w:rPr>
      <w:b w:val="0"/>
      <w:sz w:val="72"/>
      <w:szCs w:val="72"/>
      <w:lang w:val="en-NZ"/>
    </w:rPr>
  </w:style>
  <w:style w:type="character" w:customStyle="1" w:styleId="QuoteChar">
    <w:name w:val="Quote Char"/>
    <w:basedOn w:val="DefaultParagraphFont"/>
    <w:link w:val="Quote"/>
    <w:rsid w:val="00D05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E84"/>
    <w:pPr>
      <w:pageBreakBefore/>
    </w:pPr>
  </w:style>
  <w:style w:type="paragraph" w:customStyle="1" w:styleId="Border">
    <w:name w:val="Border"/>
    <w:basedOn w:val="Normal"/>
    <w:qFormat/>
    <w:rsid w:val="00D05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E84"/>
    <w:rPr>
      <w:b/>
      <w:bCs/>
      <w:i/>
      <w:iCs/>
      <w:color w:val="auto"/>
    </w:rPr>
  </w:style>
  <w:style w:type="paragraph" w:styleId="IntenseQuote">
    <w:name w:val="Intense Quote"/>
    <w:basedOn w:val="Normal"/>
    <w:next w:val="Normal"/>
    <w:link w:val="IntenseQuoteChar"/>
    <w:uiPriority w:val="30"/>
    <w:qFormat/>
    <w:rsid w:val="00D05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E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E84"/>
    <w:rPr>
      <w:smallCaps/>
      <w:color w:val="auto"/>
      <w:u w:val="single"/>
    </w:rPr>
  </w:style>
  <w:style w:type="character" w:styleId="IntenseReference">
    <w:name w:val="Intense Reference"/>
    <w:basedOn w:val="DefaultParagraphFont"/>
    <w:uiPriority w:val="32"/>
    <w:qFormat/>
    <w:rsid w:val="00D05E84"/>
    <w:rPr>
      <w:b/>
      <w:bCs/>
      <w:smallCaps/>
      <w:color w:val="auto"/>
      <w:spacing w:val="5"/>
      <w:u w:val="single"/>
    </w:rPr>
  </w:style>
  <w:style w:type="paragraph" w:customStyle="1" w:styleId="2ColumnHeading">
    <w:name w:val="2Column Heading"/>
    <w:basedOn w:val="BodyText"/>
    <w:qFormat/>
    <w:rsid w:val="00D05E84"/>
    <w:pPr>
      <w:spacing w:after="60"/>
      <w:ind w:left="-2268"/>
    </w:pPr>
    <w:rPr>
      <w:b/>
    </w:rPr>
  </w:style>
  <w:style w:type="paragraph" w:customStyle="1" w:styleId="Heading1TOC">
    <w:name w:val="Heading1 TOC"/>
    <w:basedOn w:val="Normal"/>
    <w:qFormat/>
    <w:rsid w:val="00D05E84"/>
    <w:pPr>
      <w:spacing w:before="240" w:after="120"/>
    </w:pPr>
    <w:rPr>
      <w:rFonts w:ascii="Times New Roman" w:hAnsi="Times New Roman"/>
      <w:b/>
      <w:sz w:val="32"/>
    </w:rPr>
  </w:style>
  <w:style w:type="paragraph" w:customStyle="1" w:styleId="Heading2TOC">
    <w:name w:val="Heading2 TOC"/>
    <w:basedOn w:val="Normal"/>
    <w:qFormat/>
    <w:rsid w:val="00D05E84"/>
    <w:pPr>
      <w:spacing w:before="240" w:after="60"/>
    </w:pPr>
    <w:rPr>
      <w:rFonts w:ascii="Times New Roman" w:hAnsi="Times New Roman"/>
      <w:b/>
      <w:sz w:val="28"/>
    </w:rPr>
  </w:style>
  <w:style w:type="character" w:customStyle="1" w:styleId="Underline">
    <w:name w:val="Underline"/>
    <w:basedOn w:val="DefaultParagraphFont"/>
    <w:qFormat/>
    <w:rsid w:val="00D05E84"/>
    <w:rPr>
      <w:u w:val="single"/>
    </w:rPr>
  </w:style>
  <w:style w:type="character" w:customStyle="1" w:styleId="BoldandItalics">
    <w:name w:val="Bold and Italics"/>
    <w:qFormat/>
    <w:rsid w:val="00D05E84"/>
    <w:rPr>
      <w:b/>
      <w:i/>
      <w:u w:val="none"/>
    </w:rPr>
  </w:style>
  <w:style w:type="paragraph" w:styleId="BalloonText">
    <w:name w:val="Balloon Text"/>
    <w:basedOn w:val="Normal"/>
    <w:link w:val="BalloonTextChar"/>
    <w:rsid w:val="00D05E84"/>
    <w:rPr>
      <w:rFonts w:ascii="Tahoma" w:hAnsi="Tahoma" w:cs="Tahoma"/>
      <w:sz w:val="16"/>
      <w:szCs w:val="16"/>
    </w:rPr>
  </w:style>
  <w:style w:type="character" w:customStyle="1" w:styleId="BalloonTextChar">
    <w:name w:val="Balloon Text Char"/>
    <w:basedOn w:val="DefaultParagraphFont"/>
    <w:link w:val="BalloonText"/>
    <w:rsid w:val="00D05E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E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E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E84"/>
    <w:rPr>
      <w:b/>
      <w:color w:val="660033"/>
      <w:spacing w:val="0"/>
    </w:rPr>
  </w:style>
  <w:style w:type="paragraph" w:customStyle="1" w:styleId="Nameditemlist">
    <w:name w:val="Named item list"/>
    <w:basedOn w:val="BodyText"/>
    <w:qFormat/>
    <w:rsid w:val="00D05E84"/>
    <w:pPr>
      <w:tabs>
        <w:tab w:val="left" w:pos="2835"/>
      </w:tabs>
      <w:ind w:left="2835" w:hanging="2835"/>
    </w:pPr>
  </w:style>
  <w:style w:type="paragraph" w:customStyle="1" w:styleId="BodyTextnopadding">
    <w:name w:val="Body Text no padding"/>
    <w:basedOn w:val="BodyText"/>
    <w:qFormat/>
    <w:rsid w:val="00D05E84"/>
    <w:pPr>
      <w:spacing w:before="0" w:after="0"/>
    </w:pPr>
  </w:style>
  <w:style w:type="paragraph" w:customStyle="1" w:styleId="BodyTextBold">
    <w:name w:val="Body Text Bold"/>
    <w:basedOn w:val="BodyText"/>
    <w:qFormat/>
    <w:rsid w:val="00D05E84"/>
    <w:rPr>
      <w:b/>
    </w:rPr>
  </w:style>
  <w:style w:type="character" w:styleId="Hyperlink">
    <w:name w:val="Hyperlink"/>
    <w:basedOn w:val="DefaultParagraphFont"/>
    <w:uiPriority w:val="99"/>
    <w:unhideWhenUsed/>
    <w:rsid w:val="002131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3506</Characters>
  <Application>Microsoft Office Word</Application>
  <DocSecurity>0</DocSecurity>
  <Lines>159</Lines>
  <Paragraphs>84</Paragraphs>
  <ScaleCrop>false</ScaleCrop>
  <Company>Author-it Software Corporation Ltd.</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POLGEN015 Apply media strategies for policing purposes</dc:title>
  <dc:subject>Approved</dc:subject>
  <dc:creator>Public Skills Australia</dc:creator>
  <cp:keywords>Release: 2</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