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16EF" w:rsidP="00CF16EF">
      <w:pPr>
        <w:pStyle w:val="Title"/>
      </w:pPr>
      <w:r>
        <w:fldChar w:fldCharType="begin"/>
      </w:r>
      <w:r>
        <w:instrText xml:space="preserve"> TITLE   \* MERGEFORMAT </w:instrText>
      </w:r>
      <w:r>
        <w:fldChar w:fldCharType="separate"/>
      </w:r>
      <w:r>
        <w:t>POLGEN011 Demonstrate leadership capabilities within a policing context</w:t>
      </w:r>
      <w:r>
        <w:fldChar w:fldCharType="end"/>
      </w:r>
    </w:p>
    <w:p w:rsidR="00CF16EF" w:rsidP="00CF16EF">
      <w:pPr>
        <w:pStyle w:val="Version"/>
        <w:sectPr w:rsidSect="00BC56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5672" w:rsidP="00BC5672">
      <w:pPr>
        <w:pStyle w:val="SuperHeading"/>
      </w:pPr>
      <w:r w:rsidRPr="00BC5672">
        <w:t>POLGEN011 Demonstrate leadership capabilities within a policing context</w:t>
      </w:r>
    </w:p>
    <w:p w:rsidR="00000000" w:rsidRPr="00BC5672" w:rsidP="00BC5672">
      <w:pPr>
        <w:pStyle w:val="Heading1"/>
      </w:pPr>
      <w:bookmarkStart w:id="1" w:name="O_714375"/>
      <w:bookmarkEnd w:id="1"/>
      <w:r w:rsidRPr="00BC5672">
        <w:t>Modification History</w:t>
      </w:r>
    </w:p>
    <w:tbl>
      <w:tblPr>
        <w:tblW w:w="0" w:type="auto"/>
        <w:tblLayout w:type="fixed"/>
        <w:tblCellMar>
          <w:left w:w="62" w:type="dxa"/>
          <w:right w:w="62" w:type="dxa"/>
        </w:tblCellMar>
        <w:tblLook w:val="0000"/>
      </w:tblPr>
      <w:tblGrid>
        <w:gridCol w:w="1134"/>
        <w:gridCol w:w="7937"/>
      </w:tblGrid>
      <w:tr w:rsidTr="00CF16E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672">
            <w:pPr>
              <w:pStyle w:val="TableHeading"/>
              <w:rPr>
                <w:lang w:val="en-NZ"/>
              </w:rPr>
            </w:pPr>
            <w:r w:rsidRPr="00BC567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672">
            <w:pPr>
              <w:pStyle w:val="TableHeading"/>
              <w:rPr>
                <w:lang w:val="en-NZ"/>
              </w:rPr>
            </w:pPr>
            <w:r w:rsidRPr="00BC5672">
              <w:t>Comments</w:t>
            </w:r>
          </w:p>
        </w:tc>
      </w:tr>
      <w:tr w:rsidTr="00CF16E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672">
            <w:pPr>
              <w:pStyle w:val="BodyText"/>
              <w:rPr>
                <w:lang w:val="en-NZ"/>
              </w:rPr>
            </w:pPr>
            <w:r w:rsidRPr="00BC567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672" w:rsidP="00BC5672">
            <w:pPr>
              <w:pStyle w:val="BodyText"/>
            </w:pPr>
            <w:r w:rsidRPr="00BC5672">
              <w:t xml:space="preserve">This unit was released in POL Police Training Package release 1.0 and meets the Standards for Training Packages.  </w:t>
            </w:r>
          </w:p>
        </w:tc>
      </w:tr>
    </w:tbl>
    <w:p w:rsidR="00000000" w:rsidRPr="00BC5672" w:rsidP="00BC5672">
      <w:pPr>
        <w:pStyle w:val="BodyText"/>
      </w:pPr>
    </w:p>
    <w:p w:rsidR="00000000" w:rsidRPr="00BC5672" w:rsidP="00BC5672">
      <w:pPr>
        <w:pStyle w:val="AllowPageBreak"/>
      </w:pPr>
    </w:p>
    <w:p w:rsidR="00000000" w:rsidRPr="00BC5672" w:rsidP="00BC5672">
      <w:pPr>
        <w:pStyle w:val="Heading1"/>
      </w:pPr>
      <w:bookmarkStart w:id="2" w:name="O_714376"/>
      <w:bookmarkEnd w:id="2"/>
      <w:r w:rsidRPr="00BC5672">
        <w:t>Application</w:t>
      </w:r>
    </w:p>
    <w:p w:rsidR="00000000" w:rsidRPr="00BC5672" w:rsidP="00CF16EF">
      <w:pPr>
        <w:pStyle w:val="BodyText"/>
      </w:pPr>
      <w:r w:rsidRPr="00BC5672">
        <w:t>This unit describes the skills required to demonstrate leadership within a hierarchical policing environment. Police managers are expected to promote police professionalism and build policing capability within the law enforcement and pu</w:t>
      </w:r>
      <w:r w:rsidRPr="00BC5672">
        <w:t>blic safety environments.</w:t>
      </w:r>
    </w:p>
    <w:p w:rsidR="00000000" w:rsidRPr="00BC5672" w:rsidP="00CF16EF">
      <w:pPr>
        <w:pStyle w:val="BodyText"/>
      </w:pPr>
      <w:r w:rsidRPr="00BC5672">
        <w:t>This unit applies to those working as leaders and managers in policing. Police managers are required to understand leadership contexts, make legitimate decisions and provide transparent solutions to a wide range of complex proble</w:t>
      </w:r>
      <w:r w:rsidRPr="00BC5672">
        <w:t>ms</w:t>
      </w:r>
    </w:p>
    <w:p w:rsidR="00000000" w:rsidRPr="00BC5672" w:rsidP="00CF16EF">
      <w:pPr>
        <w:pStyle w:val="BodyText"/>
      </w:pPr>
      <w:r w:rsidRPr="00BC5672">
        <w:t>The skills and knowledge described in this unit must be applied within the legislative, regulatory and policy environment in which they are carried out. Organisational policies and procedures must be consulted and adhered to, particularly those related</w:t>
      </w:r>
      <w:r w:rsidRPr="00BC5672">
        <w:t xml:space="preserve"> to strategic business directives.</w:t>
      </w:r>
    </w:p>
    <w:p w:rsidR="00000000" w:rsidRPr="00BC5672" w:rsidP="00CF16EF">
      <w:pPr>
        <w:pStyle w:val="BodyText"/>
      </w:pPr>
      <w:r w:rsidRPr="00BC5672">
        <w:t>Those undertaking this role would demonstrate strong autonomy when leading and developing individuals and teams, making strategic decisions and providing leadership to the jurisdiction. They would perform sophisticated t</w:t>
      </w:r>
      <w:r w:rsidRPr="00BC5672">
        <w:t>asks in a broad range of contexts. They would provide advice and influence executive decision making internally and externally.</w:t>
      </w:r>
    </w:p>
    <w:p w:rsidR="00000000" w:rsidRPr="00BC5672" w:rsidP="00CF16EF">
      <w:pPr>
        <w:pStyle w:val="BodyText"/>
      </w:pPr>
      <w:r w:rsidRPr="00BC5672">
        <w:t xml:space="preserve">No licensing, legislative or certification requirements apply to unit at the time of publication. </w:t>
      </w:r>
    </w:p>
    <w:p w:rsidR="00000000" w:rsidRPr="00BC5672" w:rsidP="00BC5672">
      <w:pPr>
        <w:pStyle w:val="Heading1"/>
      </w:pPr>
      <w:bookmarkStart w:id="3" w:name="O_714378"/>
      <w:bookmarkEnd w:id="3"/>
      <w:r w:rsidRPr="00BC5672">
        <w:t>Competency Field</w:t>
      </w:r>
    </w:p>
    <w:p w:rsidR="00000000" w:rsidRPr="00BC5672" w:rsidP="00CF16EF">
      <w:pPr>
        <w:pStyle w:val="BodyText"/>
      </w:pPr>
      <w:r w:rsidRPr="00BC5672">
        <w:t>General</w:t>
      </w:r>
    </w:p>
    <w:p w:rsidR="00000000" w:rsidRPr="00BC5672" w:rsidP="00BC5672">
      <w:pPr>
        <w:pStyle w:val="Heading1"/>
      </w:pPr>
      <w:bookmarkStart w:id="4" w:name="O_714380"/>
      <w:bookmarkEnd w:id="4"/>
      <w:r w:rsidRPr="00BC5672">
        <w:t>Elements and Performance Criteria</w:t>
      </w:r>
    </w:p>
    <w:tbl>
      <w:tblPr>
        <w:tblW w:w="0" w:type="auto"/>
        <w:tblLayout w:type="fixed"/>
        <w:tblCellMar>
          <w:left w:w="62" w:type="dxa"/>
          <w:right w:w="62" w:type="dxa"/>
        </w:tblCellMar>
        <w:tblLook w:val="0000"/>
      </w:tblPr>
      <w:tblGrid>
        <w:gridCol w:w="2268"/>
        <w:gridCol w:w="6804"/>
      </w:tblGrid>
      <w:tr w:rsidTr="00BC567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672">
            <w:pPr>
              <w:pStyle w:val="TableHeading"/>
              <w:rPr>
                <w:lang w:val="en-NZ"/>
              </w:rPr>
            </w:pPr>
            <w:r w:rsidRPr="00BC5672">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672">
            <w:pPr>
              <w:pStyle w:val="TableHeading"/>
              <w:rPr>
                <w:lang w:val="en-NZ"/>
              </w:rPr>
            </w:pPr>
            <w:r w:rsidRPr="00BC5672">
              <w:t>PERFORMANCE CRITERIA</w:t>
            </w:r>
          </w:p>
        </w:tc>
      </w:tr>
      <w:tr w:rsidTr="00BC567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672">
            <w:pPr>
              <w:pStyle w:val="BodyText"/>
              <w:rPr>
                <w:lang w:val="en-NZ"/>
              </w:rPr>
            </w:pPr>
            <w:r w:rsidRPr="00BC5672">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672">
            <w:pPr>
              <w:pStyle w:val="BodyText"/>
              <w:rPr>
                <w:lang w:val="en-NZ"/>
              </w:rPr>
            </w:pPr>
            <w:r w:rsidRPr="00BC5672">
              <w:t>Performance criteria describe the performance needed to demonstrate achievement of the element. Where bold i</w:t>
            </w:r>
            <w:r w:rsidRPr="00BC5672">
              <w:t>talicised text is used, further information is detailed in the range of conditions section.</w:t>
            </w:r>
          </w:p>
        </w:tc>
      </w:tr>
      <w:tr w:rsidTr="00BC567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672">
            <w:pPr>
              <w:pStyle w:val="List"/>
              <w:rPr>
                <w:lang w:val="en-NZ"/>
              </w:rPr>
            </w:pPr>
            <w:r w:rsidRPr="00BC5672">
              <w:rPr>
                <w:rStyle w:val="SpecialBold"/>
              </w:rPr>
              <w:t>1.</w:t>
            </w:r>
            <w:r w:rsidRPr="00BC5672">
              <w:rPr>
                <w:rStyle w:val="SpecialBold"/>
              </w:rPr>
              <w:tab/>
              <w:t>Apply leadership theories and methodologies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672" w:rsidP="00BC5672">
            <w:pPr>
              <w:pStyle w:val="List"/>
            </w:pPr>
            <w:r w:rsidRPr="00BC5672">
              <w:t>1.1</w:t>
            </w:r>
            <w:r w:rsidRPr="00BC5672">
              <w:tab/>
              <w:t>Justify policing actions within the public service and law enforcement context.</w:t>
            </w:r>
          </w:p>
          <w:p w:rsidR="00000000" w:rsidRPr="00BC5672" w:rsidP="00BC5672">
            <w:pPr>
              <w:pStyle w:val="List"/>
            </w:pPr>
            <w:r w:rsidRPr="00BC5672">
              <w:t>1.2</w:t>
            </w:r>
            <w:r w:rsidRPr="00BC5672">
              <w:tab/>
              <w:t>Balance customer service req</w:t>
            </w:r>
            <w:r w:rsidRPr="00BC5672">
              <w:t>uirements with public safety priorities and policing tasks.</w:t>
            </w:r>
          </w:p>
          <w:p w:rsidR="00000000" w:rsidP="00BC5672">
            <w:pPr>
              <w:pStyle w:val="List"/>
              <w:rPr>
                <w:lang w:val="en-NZ"/>
              </w:rPr>
            </w:pPr>
            <w:r w:rsidRPr="00BC5672">
              <w:t>1.3</w:t>
            </w:r>
            <w:r w:rsidRPr="00BC5672">
              <w:tab/>
              <w:t>Evaluate the concept of applied leadership within policing.</w:t>
            </w:r>
          </w:p>
        </w:tc>
      </w:tr>
      <w:tr w:rsidTr="00BC567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672">
            <w:pPr>
              <w:pStyle w:val="List"/>
              <w:rPr>
                <w:lang w:val="en-NZ"/>
              </w:rPr>
            </w:pPr>
            <w:r w:rsidRPr="00BC5672">
              <w:rPr>
                <w:rStyle w:val="SpecialBold"/>
              </w:rPr>
              <w:t>2.</w:t>
            </w:r>
            <w:r w:rsidRPr="00BC5672">
              <w:rPr>
                <w:rStyle w:val="SpecialBold"/>
              </w:rPr>
              <w:tab/>
              <w:t>Analyse the concepts of decision making and problem solving within a policing context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672" w:rsidP="00BC5672">
            <w:pPr>
              <w:pStyle w:val="List"/>
            </w:pPr>
            <w:r w:rsidRPr="00BC5672">
              <w:t>2.1</w:t>
            </w:r>
            <w:r w:rsidRPr="00BC5672">
              <w:tab/>
            </w:r>
            <w:r w:rsidRPr="00BC5672">
              <w:t>Examine the link between procedural justice and police legitimacy.</w:t>
            </w:r>
          </w:p>
          <w:p w:rsidR="00000000" w:rsidRPr="00BC5672" w:rsidP="00BC5672">
            <w:pPr>
              <w:pStyle w:val="List"/>
            </w:pPr>
            <w:r w:rsidRPr="00BC5672">
              <w:t>2.2</w:t>
            </w:r>
            <w:r w:rsidRPr="00BC5672">
              <w:tab/>
              <w:t>Explore decision making and problem solving theory in terms of their combined effect on practical policing.</w:t>
            </w:r>
          </w:p>
          <w:p w:rsidR="00000000" w:rsidRPr="00BC5672" w:rsidP="00BC5672">
            <w:pPr>
              <w:pStyle w:val="List"/>
            </w:pPr>
            <w:r w:rsidRPr="00BC5672">
              <w:t>2.3</w:t>
            </w:r>
            <w:r w:rsidRPr="00BC5672">
              <w:tab/>
              <w:t>Assess the relationship between social and cultural intelligence in terms</w:t>
            </w:r>
            <w:r w:rsidRPr="00BC5672">
              <w:t xml:space="preserve"> of its effect on decision making and problem solving.</w:t>
            </w:r>
          </w:p>
          <w:p w:rsidR="00000000" w:rsidRPr="00BC5672" w:rsidP="00BC5672">
            <w:pPr>
              <w:pStyle w:val="List"/>
            </w:pPr>
            <w:r w:rsidRPr="00BC5672">
              <w:t>2.4</w:t>
            </w:r>
            <w:r w:rsidRPr="00BC5672">
              <w:tab/>
              <w:t>Determine the long term impacts of decisions on the public, organisation and teams and individuals.</w:t>
            </w:r>
          </w:p>
          <w:p w:rsidR="00000000" w:rsidP="00BC5672">
            <w:pPr>
              <w:pStyle w:val="List"/>
              <w:rPr>
                <w:lang w:val="en-NZ"/>
              </w:rPr>
            </w:pPr>
            <w:r w:rsidRPr="00BC5672">
              <w:t>2.5</w:t>
            </w:r>
            <w:r w:rsidRPr="00BC5672">
              <w:tab/>
              <w:t>Explore innovative solutions to recurring problems within policing.</w:t>
            </w:r>
          </w:p>
        </w:tc>
      </w:tr>
      <w:tr w:rsidTr="00BC567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672">
            <w:pPr>
              <w:pStyle w:val="List"/>
              <w:rPr>
                <w:lang w:val="en-NZ"/>
              </w:rPr>
            </w:pPr>
            <w:r w:rsidRPr="00BC5672">
              <w:rPr>
                <w:rStyle w:val="SpecialBold"/>
              </w:rPr>
              <w:t>3.</w:t>
            </w:r>
            <w:r w:rsidRPr="00BC5672">
              <w:rPr>
                <w:rStyle w:val="SpecialBold"/>
              </w:rPr>
              <w:tab/>
              <w:t>Champion professional</w:t>
            </w:r>
            <w:r w:rsidRPr="00BC5672">
              <w:rPr>
                <w:rStyle w:val="SpecialBold"/>
              </w:rPr>
              <w:t xml:space="preserve"> leadership behaviour and values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672" w:rsidP="00BC5672">
            <w:pPr>
              <w:pStyle w:val="List"/>
            </w:pPr>
            <w:r w:rsidRPr="00BC5672">
              <w:t>3.1</w:t>
            </w:r>
            <w:r w:rsidRPr="00BC5672">
              <w:tab/>
              <w:t>Develop professional networks, partnerships and stakeholder alliances to promote public safety.</w:t>
            </w:r>
          </w:p>
          <w:p w:rsidR="00000000" w:rsidRPr="00BC5672" w:rsidP="00BC5672">
            <w:pPr>
              <w:pStyle w:val="List"/>
            </w:pPr>
            <w:r w:rsidRPr="00BC5672">
              <w:t>3.2</w:t>
            </w:r>
            <w:r w:rsidRPr="00BC5672">
              <w:tab/>
              <w:t>Influence professional and ethical behaviour in line with organisational values.</w:t>
            </w:r>
          </w:p>
          <w:p w:rsidR="00000000" w:rsidRPr="00BC5672" w:rsidP="00BC5672">
            <w:pPr>
              <w:pStyle w:val="List"/>
            </w:pPr>
            <w:r w:rsidRPr="00BC5672">
              <w:t>3.3</w:t>
            </w:r>
            <w:r w:rsidRPr="00BC5672">
              <w:tab/>
              <w:t>Recognise and implement innovative</w:t>
            </w:r>
            <w:r w:rsidRPr="00BC5672">
              <w:t xml:space="preserve"> practices in order to achieve policing results.</w:t>
            </w:r>
          </w:p>
          <w:p w:rsidR="00000000" w:rsidRPr="00BC5672" w:rsidP="00BC5672">
            <w:pPr>
              <w:pStyle w:val="List"/>
            </w:pPr>
            <w:r w:rsidRPr="00BC5672">
              <w:t>3.4</w:t>
            </w:r>
            <w:r w:rsidRPr="00BC5672">
              <w:tab/>
              <w:t>Apply contextual intelligence to complex policing contexts.</w:t>
            </w:r>
          </w:p>
          <w:p w:rsidR="00000000" w:rsidRPr="00BC5672" w:rsidP="00BC5672">
            <w:pPr>
              <w:pStyle w:val="List"/>
            </w:pPr>
            <w:r w:rsidRPr="00BC5672">
              <w:t>3.5</w:t>
            </w:r>
            <w:r w:rsidRPr="00BC5672">
              <w:tab/>
              <w:t>Model work-life structure within policing to promote a healthy work environment.</w:t>
            </w:r>
          </w:p>
          <w:p w:rsidR="00000000" w:rsidRPr="00BC5672" w:rsidP="00BC5672">
            <w:pPr>
              <w:pStyle w:val="List"/>
            </w:pPr>
            <w:r w:rsidRPr="00BC5672">
              <w:t>3.6</w:t>
            </w:r>
            <w:r w:rsidRPr="00BC5672">
              <w:tab/>
              <w:t>Review own leadership capabilities through self-awaren</w:t>
            </w:r>
            <w:r w:rsidRPr="00BC5672">
              <w:t>ess and reflection.</w:t>
            </w:r>
          </w:p>
          <w:p w:rsidR="00000000" w:rsidP="00BC5672">
            <w:pPr>
              <w:pStyle w:val="List"/>
              <w:rPr>
                <w:lang w:val="en-NZ"/>
              </w:rPr>
            </w:pPr>
            <w:r w:rsidRPr="00BC5672">
              <w:t>3.7</w:t>
            </w:r>
            <w:r w:rsidRPr="00BC5672">
              <w:tab/>
              <w:t>Champion core values and professional standards within a policing context.</w:t>
            </w:r>
          </w:p>
        </w:tc>
      </w:tr>
      <w:tr w:rsidTr="00BC567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672">
            <w:pPr>
              <w:pStyle w:val="List"/>
              <w:rPr>
                <w:lang w:val="en-NZ"/>
              </w:rPr>
            </w:pPr>
            <w:r w:rsidRPr="00BC5672">
              <w:rPr>
                <w:rStyle w:val="SpecialBold"/>
              </w:rPr>
              <w:t>4.</w:t>
            </w:r>
            <w:r w:rsidRPr="00BC5672">
              <w:rPr>
                <w:rStyle w:val="SpecialBold"/>
              </w:rPr>
              <w:tab/>
              <w:t>Build organisational capacity and capability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672" w:rsidP="00BC5672">
            <w:pPr>
              <w:pStyle w:val="List"/>
            </w:pPr>
            <w:r w:rsidRPr="00BC5672">
              <w:t>4.1</w:t>
            </w:r>
            <w:r w:rsidRPr="00BC5672">
              <w:tab/>
              <w:t>Negotiate with and influence internal and external stakeholders to support organisational capacity and c</w:t>
            </w:r>
            <w:r w:rsidRPr="00BC5672">
              <w:t>apability and manage expectations.</w:t>
            </w:r>
          </w:p>
          <w:p w:rsidR="00000000" w:rsidRPr="00BC5672" w:rsidP="00BC5672">
            <w:pPr>
              <w:pStyle w:val="List"/>
            </w:pPr>
            <w:r w:rsidRPr="00BC5672">
              <w:t>4.2</w:t>
            </w:r>
            <w:r w:rsidRPr="00BC5672">
              <w:tab/>
              <w:t>Provide guidance and advice to internal and external stakeholders from an organisational and policing perspective.</w:t>
            </w:r>
          </w:p>
          <w:p w:rsidR="00000000" w:rsidRPr="00BC5672" w:rsidP="00BC5672">
            <w:pPr>
              <w:pStyle w:val="List"/>
            </w:pPr>
            <w:r w:rsidRPr="00BC5672">
              <w:t>4.3</w:t>
            </w:r>
            <w:r w:rsidRPr="00BC5672">
              <w:tab/>
              <w:t>Build individual and team resilience to enhance capacity and capability.</w:t>
            </w:r>
          </w:p>
          <w:p w:rsidR="00000000" w:rsidRPr="00BC5672" w:rsidP="00BC5672">
            <w:pPr>
              <w:pStyle w:val="List"/>
            </w:pPr>
            <w:r w:rsidRPr="00BC5672">
              <w:t>4.4</w:t>
            </w:r>
            <w:r w:rsidRPr="00BC5672">
              <w:tab/>
              <w:t>Evaluate organisation</w:t>
            </w:r>
            <w:r w:rsidRPr="00BC5672">
              <w:t xml:space="preserve">al challenges and issues in order to develop </w:t>
            </w:r>
            <w:r w:rsidRPr="00BC5672">
              <w:t>practical and responsive strategies.</w:t>
            </w:r>
          </w:p>
        </w:tc>
      </w:tr>
    </w:tbl>
    <w:p w:rsidR="00000000" w:rsidRPr="00BC5672" w:rsidP="00BC5672">
      <w:pPr>
        <w:pStyle w:val="BodyText"/>
      </w:pPr>
    </w:p>
    <w:p w:rsidR="00000000" w:rsidRPr="00BC5672" w:rsidP="00BC5672">
      <w:pPr>
        <w:pStyle w:val="AllowPageBreak"/>
      </w:pPr>
    </w:p>
    <w:p w:rsidR="00000000" w:rsidRPr="00BC5672" w:rsidP="00BC5672">
      <w:pPr>
        <w:pStyle w:val="Heading1"/>
      </w:pPr>
      <w:bookmarkStart w:id="5" w:name="O_714381"/>
      <w:bookmarkEnd w:id="5"/>
      <w:r w:rsidRPr="00BC5672">
        <w:t>Foundation Skills</w:t>
      </w:r>
    </w:p>
    <w:p w:rsidR="00000000" w:rsidRPr="00BC5672" w:rsidP="00CF16EF">
      <w:pPr>
        <w:pStyle w:val="BodyText"/>
      </w:pPr>
      <w:r w:rsidRPr="00BC5672">
        <w:t>The foundation skills demands of this unit have been mapped for alignment with the Australian Core Skills Framework (ACSF). The following tables outline the performance levels indicated for successful attainment of the unit.</w:t>
      </w:r>
    </w:p>
    <w:p w:rsidR="00000000" w:rsidRPr="00BC5672" w:rsidP="00BC5672">
      <w:pPr>
        <w:pStyle w:val="BodyText"/>
        <w:keepNext/>
      </w:pPr>
    </w:p>
    <w:p w:rsidR="00000000" w:rsidRPr="00BC5672" w:rsidP="00BC5672">
      <w:pPr>
        <w:pStyle w:val="BodyText"/>
      </w:pPr>
      <w:bookmarkStart w:id="6" w:name="O_73016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0.75pt;width:476.25pt">
            <v:imagedata r:id="rId10" o:title=""/>
          </v:shape>
        </w:pict>
      </w:r>
      <w:bookmarkEnd w:id="6"/>
    </w:p>
    <w:p w:rsidR="00000000" w:rsidRPr="00BC5672" w:rsidP="00BC5672">
      <w:pPr>
        <w:pStyle w:val="BodyText"/>
      </w:pPr>
    </w:p>
    <w:p w:rsidR="00000000" w:rsidRPr="00BC5672" w:rsidP="00CF16EF">
      <w:pPr>
        <w:pStyle w:val="BodyText"/>
      </w:pPr>
      <w:r w:rsidRPr="00BC5672">
        <w:t>Further information on ACSF and the foundation skills underpinning this unit can be found in the Foundation Skills Guide on the GSA website.</w:t>
      </w:r>
    </w:p>
    <w:p w:rsidR="00000000" w:rsidRPr="00BC5672" w:rsidP="00BC5672">
      <w:pPr>
        <w:pStyle w:val="Heading1"/>
      </w:pPr>
      <w:bookmarkStart w:id="7" w:name="O_714383"/>
      <w:bookmarkEnd w:id="7"/>
      <w:r w:rsidRPr="00BC5672">
        <w:t>Unit Mapping Information</w:t>
      </w:r>
    </w:p>
    <w:p w:rsidR="00000000" w:rsidRPr="00BC5672" w:rsidP="00CF16EF">
      <w:pPr>
        <w:pStyle w:val="BodyText"/>
      </w:pPr>
      <w:r w:rsidRPr="00BC5672">
        <w:t>No equivalent unit.</w:t>
      </w:r>
    </w:p>
    <w:p w:rsidR="00000000" w:rsidRPr="00BC5672" w:rsidP="00BC5672">
      <w:pPr>
        <w:pStyle w:val="Heading1"/>
      </w:pPr>
      <w:bookmarkStart w:id="8" w:name="O_714390"/>
      <w:bookmarkEnd w:id="8"/>
      <w:r w:rsidRPr="00BC5672">
        <w:t>Links</w:t>
      </w:r>
    </w:p>
    <w:p w:rsidR="00000000" w:rsidRPr="00BC5672" w:rsidP="00CF16EF">
      <w:pPr>
        <w:pStyle w:val="BodyText"/>
      </w:pPr>
      <w:r w:rsidRPr="00BC5672">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5C58BA">
        <w:rPr>
          <w:rStyle w:val="Hyperlink"/>
        </w:rPr>
        <w:t>https://vetnet.gov.au/Pages/TrainingDocs.aspx?q=98c3984e-2cf1-48a8-8ed1-85e4b92e7351</w:t>
      </w:r>
      <w:r>
        <w:fldChar w:fldCharType="end"/>
      </w:r>
    </w:p>
    <w:p w:rsidR="00000000" w:rsidRPr="00BC5672" w:rsidP="00CF16EF">
      <w:pPr>
        <w:pStyle w:val="BodyText"/>
      </w:pPr>
      <w:r w:rsidRPr="00BC5672">
        <w:t>Companion Volume implementation</w:t>
      </w:r>
      <w:r w:rsidRPr="00BC5672">
        <w:t xml:space="preserve"> guides are found in VETNet - </w:t>
      </w:r>
      <w:r>
        <w:fldChar w:fldCharType="begin"/>
      </w:r>
      <w:r>
        <w:instrText xml:space="preserve"> HYPERLINK "https://vetnet.gov.au/Pages/TrainingDocs.aspx?q=98c3984e-2cf1-48a8-8ed1-85e4b92e7351" </w:instrText>
      </w:r>
      <w:r>
        <w:fldChar w:fldCharType="separate"/>
      </w:r>
      <w:r w:rsidRPr="005C58BA">
        <w:rPr>
          <w:rStyle w:val="Hyperlink"/>
        </w:rPr>
        <w:t>https://vetnet.gov.au/Pages/TrainingDocs.aspx?q=98c3984e-2cf1-48a8-8ed1-85e4b92e7351</w:t>
      </w:r>
      <w:r>
        <w:fldChar w:fldCharType="end"/>
      </w:r>
    </w:p>
    <w:p w:rsidR="00000000" w:rsidRPr="00BC5672" w:rsidP="00CF16EF">
      <w:pPr>
        <w:pStyle w:val="BodyText"/>
      </w:pPr>
      <w:r w:rsidRPr="00BC5672">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5C58BA">
        <w:rPr>
          <w:rStyle w:val="Hyperlink"/>
        </w:rPr>
        <w:t>https://vetnet.gov.au/Pages/TrainingDocs.aspx?q=98c3984e-2cf1-48a8-8ed1-85e4b92e7351</w:t>
      </w:r>
      <w:r>
        <w:fldChar w:fldCharType="end"/>
      </w:r>
    </w:p>
    <w:p w:rsidR="00000000" w:rsidRPr="00BC5672" w:rsidP="00CF16EF">
      <w:pPr>
        <w:pStyle w:val="BodyText"/>
        <w:sectPr w:rsidSect="00BC5672">
          <w:headerReference w:type="default" r:id="rId11"/>
          <w:footerReference w:type="default" r:id="rId12"/>
          <w:pgSz w:w="11908" w:h="16833"/>
          <w:pgMar w:top="1702" w:right="1418" w:bottom="1702" w:left="1418" w:header="992" w:footer="992" w:gutter="0"/>
          <w:cols w:space="720"/>
          <w:noEndnote/>
          <w:docGrid w:linePitch="299"/>
        </w:sectPr>
      </w:pPr>
    </w:p>
    <w:p w:rsidR="00000000" w:rsidRPr="00BC5672" w:rsidP="00BC5672">
      <w:pPr>
        <w:pStyle w:val="SuperHeading"/>
      </w:pPr>
      <w:r w:rsidRPr="00BC5672">
        <w:t>Assessment Requirements for POLGEN011 Demonstrate leadership capabilities within a policing context</w:t>
      </w:r>
    </w:p>
    <w:p w:rsidR="00000000" w:rsidRPr="00BC5672" w:rsidP="00BC5672">
      <w:pPr>
        <w:pStyle w:val="Heading1"/>
      </w:pPr>
      <w:bookmarkStart w:id="9" w:name="O_714385"/>
      <w:bookmarkEnd w:id="9"/>
      <w:r w:rsidRPr="00BC5672">
        <w:t>Modification History</w:t>
      </w:r>
    </w:p>
    <w:tbl>
      <w:tblPr>
        <w:tblW w:w="0" w:type="auto"/>
        <w:tblLayout w:type="fixed"/>
        <w:tblCellMar>
          <w:left w:w="62" w:type="dxa"/>
          <w:right w:w="62" w:type="dxa"/>
        </w:tblCellMar>
        <w:tblLook w:val="0000"/>
      </w:tblPr>
      <w:tblGrid>
        <w:gridCol w:w="1134"/>
        <w:gridCol w:w="7937"/>
      </w:tblGrid>
      <w:tr w:rsidTr="00CF16E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672">
            <w:pPr>
              <w:pStyle w:val="TableHeading"/>
              <w:rPr>
                <w:lang w:val="en-NZ"/>
              </w:rPr>
            </w:pPr>
            <w:r w:rsidRPr="00BC567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672">
            <w:pPr>
              <w:pStyle w:val="TableHeading"/>
              <w:rPr>
                <w:lang w:val="en-NZ"/>
              </w:rPr>
            </w:pPr>
            <w:r w:rsidRPr="00BC5672">
              <w:t>Comments</w:t>
            </w:r>
          </w:p>
        </w:tc>
      </w:tr>
      <w:tr w:rsidTr="00CF16E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672">
            <w:pPr>
              <w:pStyle w:val="BodyText"/>
              <w:rPr>
                <w:lang w:val="en-NZ"/>
              </w:rPr>
            </w:pPr>
            <w:r w:rsidRPr="00BC567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672" w:rsidP="00BC5672">
            <w:pPr>
              <w:pStyle w:val="BodyText"/>
            </w:pPr>
            <w:r w:rsidRPr="00BC5672">
              <w:t xml:space="preserve">These Assessment Requirements were released in POL Police Training Package release 1.0 and meet the Standards for Training Packages. </w:t>
            </w:r>
          </w:p>
        </w:tc>
      </w:tr>
    </w:tbl>
    <w:p w:rsidR="00000000" w:rsidRPr="00BC5672" w:rsidP="00BC5672">
      <w:pPr>
        <w:pStyle w:val="BodyText"/>
      </w:pPr>
    </w:p>
    <w:p w:rsidR="00000000" w:rsidRPr="00BC5672" w:rsidP="00BC5672">
      <w:pPr>
        <w:pStyle w:val="AllowPageBreak"/>
      </w:pPr>
    </w:p>
    <w:p w:rsidR="00000000" w:rsidRPr="00BC5672" w:rsidP="00BC5672">
      <w:pPr>
        <w:pStyle w:val="Heading1"/>
      </w:pPr>
      <w:bookmarkStart w:id="10" w:name="O_714386"/>
      <w:bookmarkEnd w:id="10"/>
      <w:r w:rsidRPr="00BC5672">
        <w:t>Performance Evidence</w:t>
      </w:r>
    </w:p>
    <w:p w:rsidR="00000000" w:rsidRPr="00BC5672" w:rsidP="00CF16EF">
      <w:pPr>
        <w:pStyle w:val="BodyText"/>
      </w:pPr>
      <w:r w:rsidRPr="00BC5672">
        <w:t>Evidence required to demonstrate competence must satisfy all of the requirements o</w:t>
      </w:r>
      <w:r w:rsidRPr="00BC5672">
        <w:t>f the elements and performance criteria. If not otherwise specified the candidate must demonstrate evidence of performance of the following on at least one occasion.</w:t>
      </w:r>
    </w:p>
    <w:p w:rsidR="00000000" w:rsidRPr="00BC5672" w:rsidP="00BC5672">
      <w:pPr>
        <w:pStyle w:val="ListBullet"/>
      </w:pPr>
      <w:r w:rsidRPr="00BC5672">
        <w:t xml:space="preserve">applying decision making, critical thinking and problem solving skills </w:t>
      </w:r>
    </w:p>
    <w:p w:rsidR="00000000" w:rsidRPr="00BC5672" w:rsidP="00BC5672">
      <w:pPr>
        <w:pStyle w:val="ListBullet"/>
      </w:pPr>
      <w:r w:rsidRPr="00BC5672">
        <w:t xml:space="preserve">identifying impacts and outcomes of own decisions </w:t>
      </w:r>
    </w:p>
    <w:p w:rsidR="00000000" w:rsidRPr="00BC5672" w:rsidP="00BC5672">
      <w:pPr>
        <w:pStyle w:val="ListBullet"/>
      </w:pPr>
      <w:r w:rsidRPr="00BC5672">
        <w:t xml:space="preserve">leading, adapting, and championing change and continuous improvement </w:t>
      </w:r>
    </w:p>
    <w:p w:rsidR="00000000" w:rsidRPr="00BC5672" w:rsidP="00BC5672">
      <w:pPr>
        <w:pStyle w:val="ListBullet"/>
      </w:pPr>
      <w:r w:rsidRPr="00BC5672">
        <w:t xml:space="preserve">promoting and exemplifying professional and ethical behaviour </w:t>
      </w:r>
    </w:p>
    <w:p w:rsidR="00000000" w:rsidRPr="00BC5672" w:rsidP="00BC5672">
      <w:pPr>
        <w:pStyle w:val="ListBullet"/>
      </w:pPr>
      <w:r w:rsidRPr="00BC5672">
        <w:t>developing professional networks, partnerships and stakeholder alliances</w:t>
      </w:r>
      <w:r w:rsidRPr="00BC5672">
        <w:t xml:space="preserve"> in line with jurisdictional policies and procedures </w:t>
      </w:r>
    </w:p>
    <w:p w:rsidR="00000000" w:rsidRPr="00BC5672" w:rsidP="00BC5672">
      <w:pPr>
        <w:pStyle w:val="ListBullet"/>
      </w:pPr>
      <w:r w:rsidRPr="00BC5672">
        <w:t xml:space="preserve">identifying, analysing and managing community needs and expectations </w:t>
      </w:r>
    </w:p>
    <w:p w:rsidR="00000000" w:rsidRPr="00BC5672" w:rsidP="00BC5672">
      <w:pPr>
        <w:pStyle w:val="ListBullet"/>
      </w:pPr>
      <w:r w:rsidRPr="00BC5672">
        <w:t xml:space="preserve">providing advice and guidance within own jurisdiction and to stakeholders </w:t>
      </w:r>
    </w:p>
    <w:p w:rsidR="00000000" w:rsidRPr="00BC5672" w:rsidP="00BC5672">
      <w:pPr>
        <w:pStyle w:val="ListBullet"/>
      </w:pPr>
      <w:r w:rsidRPr="00BC5672">
        <w:t xml:space="preserve">applying contextual intelligence to complex situations </w:t>
      </w:r>
    </w:p>
    <w:p w:rsidR="00000000" w:rsidRPr="00BC5672" w:rsidP="00BC5672">
      <w:pPr>
        <w:pStyle w:val="ListBullet"/>
      </w:pPr>
      <w:r w:rsidRPr="00BC5672">
        <w:t>e</w:t>
      </w:r>
      <w:r w:rsidRPr="00BC5672">
        <w:t xml:space="preserve">xplaining rationale of decision making </w:t>
      </w:r>
    </w:p>
    <w:p w:rsidR="00000000" w:rsidRPr="00BC5672" w:rsidP="00BC5672">
      <w:pPr>
        <w:pStyle w:val="ListBullet"/>
      </w:pPr>
      <w:r w:rsidRPr="00BC5672">
        <w:t>communicating key messages to target audiences</w:t>
      </w:r>
    </w:p>
    <w:p w:rsidR="00000000" w:rsidRPr="00BC5672" w:rsidP="00BC5672">
      <w:pPr>
        <w:pStyle w:val="ListBullet"/>
      </w:pPr>
      <w:r w:rsidRPr="00BC5672">
        <w:t xml:space="preserve">negotiating and liaising with internal and external stakeholders </w:t>
      </w:r>
    </w:p>
    <w:p w:rsidR="00000000" w:rsidRPr="00BC5672" w:rsidP="00BC5672">
      <w:pPr>
        <w:pStyle w:val="ListBullet"/>
      </w:pPr>
      <w:r w:rsidRPr="00BC5672">
        <w:t xml:space="preserve">developing responsive strategies to address jurisdictional issues and challenges </w:t>
      </w:r>
    </w:p>
    <w:p w:rsidR="00000000" w:rsidRPr="00BC5672" w:rsidP="00BC5672">
      <w:pPr>
        <w:pStyle w:val="ListBullet"/>
      </w:pPr>
      <w:r w:rsidRPr="00BC5672">
        <w:t>managing staff to enc</w:t>
      </w:r>
      <w:r w:rsidRPr="00BC5672">
        <w:t xml:space="preserve">ourage work-life structure </w:t>
      </w:r>
    </w:p>
    <w:p w:rsidR="00000000" w:rsidRPr="00BC5672" w:rsidP="00BC5672">
      <w:pPr>
        <w:pStyle w:val="AllowPageBreak"/>
      </w:pPr>
    </w:p>
    <w:p w:rsidR="00000000" w:rsidRPr="00BC5672" w:rsidP="00BC5672">
      <w:pPr>
        <w:pStyle w:val="Heading1"/>
      </w:pPr>
      <w:bookmarkStart w:id="11" w:name="O_714387"/>
      <w:bookmarkEnd w:id="11"/>
      <w:r w:rsidRPr="00BC5672">
        <w:t>Knowledge Evidence</w:t>
      </w:r>
    </w:p>
    <w:p w:rsidR="00000000" w:rsidRPr="00BC5672" w:rsidP="00CF16EF">
      <w:pPr>
        <w:pStyle w:val="BodyText"/>
      </w:pPr>
      <w:r w:rsidRPr="00BC5672">
        <w:t>Evidence required to demonstrate competence must satisfy all of the requirements of the elements and performance criteria. If not otherwise specified the depth of knowledge demonstrated must b</w:t>
      </w:r>
      <w:r w:rsidRPr="00BC5672">
        <w:t>e appropriate to the job context of the candidate.</w:t>
      </w:r>
    </w:p>
    <w:p w:rsidR="00000000" w:rsidRPr="00BC5672" w:rsidP="00BC5672">
      <w:pPr>
        <w:pStyle w:val="ListBullet"/>
      </w:pPr>
      <w:r w:rsidRPr="00BC5672">
        <w:t>leadership theory and methodologies</w:t>
      </w:r>
    </w:p>
    <w:p w:rsidR="00000000" w:rsidRPr="00BC5672" w:rsidP="00BC5672">
      <w:pPr>
        <w:pStyle w:val="ListBullet"/>
      </w:pPr>
      <w:r w:rsidRPr="00BC5672">
        <w:t>dynamics of power and authority</w:t>
      </w:r>
    </w:p>
    <w:p w:rsidR="00000000" w:rsidRPr="00BC5672" w:rsidP="00BC5672">
      <w:pPr>
        <w:pStyle w:val="ListBullet"/>
      </w:pPr>
      <w:r w:rsidRPr="00BC5672">
        <w:t>procedural justice and police legitimacy</w:t>
      </w:r>
    </w:p>
    <w:p w:rsidR="00000000" w:rsidRPr="00BC5672" w:rsidP="00BC5672">
      <w:pPr>
        <w:pStyle w:val="ListBullet"/>
      </w:pPr>
      <w:r w:rsidRPr="00BC5672">
        <w:t>decision making, critical thinking and problem solving theories</w:t>
      </w:r>
    </w:p>
    <w:p w:rsidR="00000000" w:rsidRPr="00BC5672" w:rsidP="00BC5672">
      <w:pPr>
        <w:pStyle w:val="ListBullet"/>
      </w:pPr>
      <w:r w:rsidRPr="00BC5672">
        <w:t xml:space="preserve">roles and relationships within </w:t>
      </w:r>
      <w:r w:rsidRPr="00BC5672">
        <w:t>the public safety context</w:t>
      </w:r>
    </w:p>
    <w:p w:rsidR="00000000" w:rsidRPr="00BC5672" w:rsidP="00BC5672">
      <w:pPr>
        <w:pStyle w:val="ListBullet"/>
      </w:pPr>
      <w:r w:rsidRPr="00BC5672">
        <w:t>jurisdictional policies and procedures relating to multiagency agreements</w:t>
      </w:r>
    </w:p>
    <w:p w:rsidR="00000000" w:rsidRPr="00BC5672" w:rsidP="00BC5672">
      <w:pPr>
        <w:pStyle w:val="AllowPageBreak"/>
      </w:pPr>
    </w:p>
    <w:p w:rsidR="00000000" w:rsidRPr="00BC5672" w:rsidP="00BC5672">
      <w:pPr>
        <w:pStyle w:val="Heading1"/>
      </w:pPr>
      <w:bookmarkStart w:id="12" w:name="O_714388"/>
      <w:bookmarkEnd w:id="12"/>
      <w:r w:rsidRPr="00BC5672">
        <w:t>Assessment Conditions</w:t>
      </w:r>
    </w:p>
    <w:p w:rsidR="00000000" w:rsidRPr="00BC5672" w:rsidP="00CF16EF">
      <w:pPr>
        <w:pStyle w:val="BodyText"/>
      </w:pPr>
      <w:r w:rsidRPr="00BC5672">
        <w:t xml:space="preserve">This unit contains no specific industry-mandated assessment conditions. Guidance on suggested and recommended conditions and methods can be found in the Implementation Guide. </w:t>
      </w:r>
    </w:p>
    <w:p w:rsidR="00CF16EF" w:rsidP="00CF16EF">
      <w:pPr>
        <w:pStyle w:val="BodyText"/>
      </w:pPr>
      <w:r w:rsidRPr="00BC5672">
        <w:t>Assessors must satisfy the NVR/AQTF mandatory competency requirements for asses</w:t>
      </w:r>
      <w:r w:rsidRPr="00BC5672">
        <w:t>sors.</w:t>
      </w:r>
    </w:p>
    <w:p w:rsidR="00000000" w:rsidRPr="00BC5672" w:rsidP="00BC5672">
      <w:pPr>
        <w:pStyle w:val="Heading1"/>
      </w:pPr>
      <w:bookmarkStart w:id="13" w:name="O_714391"/>
      <w:bookmarkEnd w:id="13"/>
      <w:r w:rsidRPr="00BC5672">
        <w:t>Links</w:t>
      </w:r>
    </w:p>
    <w:p w:rsidR="00000000" w:rsidRPr="00BC5672" w:rsidP="00CF16EF">
      <w:pPr>
        <w:pStyle w:val="BodyText"/>
      </w:pPr>
      <w:r w:rsidRPr="00BC5672">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5C58BA">
        <w:rPr>
          <w:rStyle w:val="Hyperlink"/>
        </w:rPr>
        <w:t>https://vetnet.gov.au/Pages/TrainingDocs.aspx?q=98c3984e-2cf1-48a8-8ed1-85e4b92e7351</w:t>
      </w:r>
      <w:r>
        <w:fldChar w:fldCharType="end"/>
      </w:r>
    </w:p>
    <w:p w:rsidR="00000000" w:rsidRPr="00BC5672" w:rsidP="00CF16EF">
      <w:pPr>
        <w:pStyle w:val="BodyText"/>
      </w:pPr>
      <w:r w:rsidRPr="00BC5672">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5C58BA">
        <w:rPr>
          <w:rStyle w:val="Hyperlink"/>
        </w:rPr>
        <w:t>https://vetnet.gov.au/Pages/TrainingDocs.aspx?q=98c3984e-2cf1-48a8-8ed1-85e4b92e7351</w:t>
      </w:r>
      <w:r>
        <w:fldChar w:fldCharType="end"/>
      </w:r>
    </w:p>
    <w:p w:rsidR="00000000" w:rsidRPr="00BC5672" w:rsidP="00CF16EF">
      <w:pPr>
        <w:pStyle w:val="BodyText"/>
      </w:pPr>
      <w:r w:rsidRPr="00BC5672">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5C58BA">
        <w:rPr>
          <w:rStyle w:val="Hyperlink"/>
        </w:rPr>
        <w:t>https://vetnet.gov.au/Pages/TrainingDocs.aspx?q=98c3984e-2cf1-48a8-8ed1-85e4b92e7351</w:t>
      </w:r>
      <w:r>
        <w:fldChar w:fldCharType="end"/>
      </w:r>
    </w:p>
    <w:p w:rsidR="00000000" w:rsidRPr="00BC5672" w:rsidP="00BC5672"/>
    <w:sectPr w:rsidSect="00BC5672">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6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672" w:rsidRPr="00CF16EF" w:rsidP="00CF16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6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6EF" w:rsidP="00BC56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F16EF" w:rsidP="00BC567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CF16EF" w:rsidP="00BC567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672" w:rsidP="00BC5672">
    <w:pPr>
      <w:pStyle w:val="Footer"/>
      <w:framePr w:wrap="around"/>
    </w:pPr>
    <w:r>
      <w:fldChar w:fldCharType="begin"/>
    </w:r>
    <w:r>
      <w:instrText xml:space="preserve"> DOCPROPERTY  Subject  \* MERGEFORMAT </w:instrText>
    </w:r>
    <w:r>
      <w:fldChar w:fldCharType="separate"/>
    </w:r>
    <w:r w:rsidR="00CF16EF">
      <w:t>Approved</w:t>
    </w:r>
    <w:r w:rsidR="00CF16EF">
      <w:fldChar w:fldCharType="end"/>
    </w:r>
    <w:r>
      <w:tab/>
      <w:t xml:space="preserve">Page </w:t>
    </w:r>
    <w:r>
      <w:fldChar w:fldCharType="begin"/>
    </w:r>
    <w:r>
      <w:instrText xml:space="preserve"> PAGE  \* Arabic  \* MERGEFORMAT </w:instrText>
    </w:r>
    <w:r>
      <w:fldChar w:fldCharType="separate"/>
    </w:r>
    <w:r w:rsidR="00CF16E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F16EF">
      <w:rPr>
        <w:noProof/>
      </w:rPr>
      <w:t>4</w:t>
    </w:r>
    <w:r>
      <w:rPr>
        <w:noProof/>
      </w:rPr>
      <w:fldChar w:fldCharType="end"/>
    </w:r>
  </w:p>
  <w:p w:rsidR="00BC5672" w:rsidP="00BC5672">
    <w:pPr>
      <w:pStyle w:val="Footer"/>
      <w:framePr w:wrap="around"/>
    </w:pPr>
    <w:r>
      <w:t xml:space="preserve">© Commonwealth of Australia, </w:t>
    </w:r>
    <w:r>
      <w:fldChar w:fldCharType="begin"/>
    </w:r>
    <w:r>
      <w:instrText xml:space="preserve"> DATE  \@ "yyyy"  \* MERGEFORMAT </w:instrText>
    </w:r>
    <w:r>
      <w:fldChar w:fldCharType="separate"/>
    </w:r>
    <w:r w:rsidR="00CF16EF">
      <w:rPr>
        <w:noProof/>
      </w:rPr>
      <w:t>2025</w:t>
    </w:r>
    <w:r>
      <w:fldChar w:fldCharType="end"/>
    </w:r>
    <w:r>
      <w:tab/>
    </w:r>
    <w:r>
      <w:fldChar w:fldCharType="begin"/>
    </w:r>
    <w:r>
      <w:instrText xml:space="preserve"> DOCPROPERTY  Author  \* MERGEFORMAT </w:instrText>
    </w:r>
    <w:r>
      <w:fldChar w:fldCharType="separate"/>
    </w:r>
    <w:r w:rsidR="00CF16EF">
      <w:t>Public Skills Australia</w:t>
    </w:r>
    <w:r w:rsidR="00CF16EF">
      <w:fldChar w:fldCharType="end"/>
    </w:r>
  </w:p>
  <w:p w:rsidR="00BC5672" w:rsidP="00BC56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6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6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5672" w:rsidRPr="00CF16EF" w:rsidP="00CF16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6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6EF" w:rsidRPr="002D2AF8" w:rsidP="00BC5672">
    <w:pPr>
      <w:pStyle w:val="Header"/>
      <w:framePr w:wrap="around"/>
    </w:pPr>
    <w:r>
      <w:fldChar w:fldCharType="begin"/>
    </w:r>
    <w:r>
      <w:instrText xml:space="preserve"> TITLE   \* MERGEFORMAT </w:instrText>
    </w:r>
    <w:r>
      <w:fldChar w:fldCharType="separate"/>
    </w:r>
    <w:r>
      <w:t>POLGEN011 Demonstrate leadership capabilities within a policing context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F16EF" w:rsidP="00BC567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672" w:rsidRPr="002D2AF8" w:rsidP="00BC5672">
    <w:pPr>
      <w:pStyle w:val="Header"/>
      <w:framePr w:wrap="around"/>
    </w:pPr>
    <w:r>
      <w:fldChar w:fldCharType="begin"/>
    </w:r>
    <w:r>
      <w:instrText xml:space="preserve"> TITLE   \* MERGEFORMAT </w:instrText>
    </w:r>
    <w:r>
      <w:fldChar w:fldCharType="separate"/>
    </w:r>
    <w:r w:rsidR="00CF16EF">
      <w:t>POLGEN011 Demonstrate leadership capabilities within a policing context</w:t>
    </w:r>
    <w:r w:rsidR="00CF16EF">
      <w:fldChar w:fldCharType="end"/>
    </w:r>
    <w:r>
      <w:tab/>
      <w:t xml:space="preserve">Date this document was generated: </w:t>
    </w:r>
    <w:r>
      <w:fldChar w:fldCharType="begin"/>
    </w:r>
    <w:r>
      <w:instrText xml:space="preserve"> CREATEDATE  \@ "d MMMM yyyy"  \* MERGEFORMAT </w:instrText>
    </w:r>
    <w:r>
      <w:fldChar w:fldCharType="separate"/>
    </w:r>
    <w:r w:rsidR="00CF16EF">
      <w:rPr>
        <w:noProof/>
      </w:rPr>
      <w:t>1 March 2025</w:t>
    </w:r>
    <w:r>
      <w:fldChar w:fldCharType="end"/>
    </w:r>
  </w:p>
  <w:p w:rsidR="00BC5672" w:rsidP="00BC56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F507D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FECE6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56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5672"/>
    <w:pPr>
      <w:spacing w:before="360" w:after="60"/>
      <w:outlineLvl w:val="0"/>
    </w:pPr>
    <w:rPr>
      <w:sz w:val="32"/>
    </w:rPr>
  </w:style>
  <w:style w:type="paragraph" w:styleId="Heading2">
    <w:name w:val="heading 2"/>
    <w:basedOn w:val="HeadingBase"/>
    <w:next w:val="BodyText"/>
    <w:link w:val="Heading2Char"/>
    <w:qFormat/>
    <w:rsid w:val="00BC5672"/>
    <w:pPr>
      <w:keepLines/>
      <w:spacing w:before="240" w:after="120"/>
      <w:outlineLvl w:val="1"/>
    </w:pPr>
    <w:rPr>
      <w:sz w:val="28"/>
      <w:szCs w:val="40"/>
    </w:rPr>
  </w:style>
  <w:style w:type="paragraph" w:styleId="Heading3">
    <w:name w:val="heading 3"/>
    <w:basedOn w:val="HeadingBase"/>
    <w:next w:val="BodyText"/>
    <w:link w:val="Heading3Char"/>
    <w:qFormat/>
    <w:rsid w:val="00BC5672"/>
    <w:pPr>
      <w:spacing w:before="180" w:after="120"/>
      <w:outlineLvl w:val="2"/>
    </w:pPr>
    <w:rPr>
      <w:spacing w:val="-10"/>
      <w:kern w:val="32"/>
    </w:rPr>
  </w:style>
  <w:style w:type="paragraph" w:styleId="Heading4">
    <w:name w:val="heading 4"/>
    <w:basedOn w:val="HeadingBase"/>
    <w:next w:val="BodyText"/>
    <w:link w:val="Heading4Char"/>
    <w:qFormat/>
    <w:rsid w:val="00BC5672"/>
    <w:pPr>
      <w:spacing w:before="160" w:after="120"/>
      <w:outlineLvl w:val="3"/>
    </w:pPr>
    <w:rPr>
      <w:sz w:val="22"/>
    </w:rPr>
  </w:style>
  <w:style w:type="paragraph" w:styleId="Heading5">
    <w:name w:val="heading 5"/>
    <w:basedOn w:val="HeadingBase"/>
    <w:next w:val="Normal"/>
    <w:link w:val="Heading5Char"/>
    <w:qFormat/>
    <w:rsid w:val="00BC5672"/>
    <w:pPr>
      <w:spacing w:before="80"/>
      <w:outlineLvl w:val="4"/>
    </w:pPr>
    <w:rPr>
      <w:color w:val="918585"/>
      <w:sz w:val="20"/>
    </w:rPr>
  </w:style>
  <w:style w:type="paragraph" w:styleId="Heading6">
    <w:name w:val="heading 6"/>
    <w:basedOn w:val="HeadingBase"/>
    <w:next w:val="Normal"/>
    <w:link w:val="Heading6Char"/>
    <w:qFormat/>
    <w:rsid w:val="00BC5672"/>
    <w:pPr>
      <w:spacing w:before="60"/>
      <w:outlineLvl w:val="5"/>
    </w:pPr>
    <w:rPr>
      <w:color w:val="918585"/>
      <w:sz w:val="20"/>
    </w:rPr>
  </w:style>
  <w:style w:type="paragraph" w:styleId="Heading7">
    <w:name w:val="heading 7"/>
    <w:basedOn w:val="Normal"/>
    <w:next w:val="Normal"/>
    <w:link w:val="Heading7Char"/>
    <w:qFormat/>
    <w:rsid w:val="00BC5672"/>
    <w:pPr>
      <w:ind w:left="720"/>
      <w:outlineLvl w:val="6"/>
    </w:pPr>
    <w:rPr>
      <w:i/>
    </w:rPr>
  </w:style>
  <w:style w:type="paragraph" w:styleId="Heading8">
    <w:name w:val="heading 8"/>
    <w:basedOn w:val="Normal"/>
    <w:next w:val="Normal"/>
    <w:link w:val="Heading8Char"/>
    <w:qFormat/>
    <w:rsid w:val="00BC5672"/>
    <w:pPr>
      <w:ind w:left="720"/>
      <w:outlineLvl w:val="7"/>
    </w:pPr>
    <w:rPr>
      <w:i/>
    </w:rPr>
  </w:style>
  <w:style w:type="paragraph" w:styleId="Heading9">
    <w:name w:val="heading 9"/>
    <w:basedOn w:val="Normal"/>
    <w:next w:val="Normal"/>
    <w:link w:val="Heading9Char"/>
    <w:qFormat/>
    <w:rsid w:val="00BC5672"/>
    <w:pPr>
      <w:ind w:left="720"/>
      <w:outlineLvl w:val="8"/>
    </w:pPr>
    <w:rPr>
      <w:i/>
    </w:rPr>
  </w:style>
  <w:style w:type="character" w:default="1" w:styleId="DefaultParagraphFont">
    <w:name w:val="Default Paragraph Font"/>
    <w:uiPriority w:val="1"/>
    <w:unhideWhenUsed/>
    <w:rsid w:val="00BC56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5672"/>
  </w:style>
  <w:style w:type="character" w:customStyle="1" w:styleId="Heading1Char">
    <w:name w:val="Heading 1 Char"/>
    <w:basedOn w:val="DefaultParagraphFont"/>
    <w:link w:val="Heading1"/>
    <w:rsid w:val="00BC5672"/>
    <w:rPr>
      <w:rFonts w:ascii="Times New Roman" w:eastAsia="Times New Roman" w:hAnsi="Times New Roman" w:cs="Times New Roman"/>
      <w:b/>
      <w:sz w:val="32"/>
      <w:szCs w:val="20"/>
      <w:lang w:eastAsia="en-US"/>
    </w:rPr>
  </w:style>
  <w:style w:type="paragraph" w:styleId="BodyText">
    <w:name w:val="Body Text"/>
    <w:basedOn w:val="Normal"/>
    <w:link w:val="BodyTextChar"/>
    <w:rsid w:val="00BC56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5672"/>
    <w:rPr>
      <w:rFonts w:ascii="Times New Roman" w:eastAsia="Times New Roman" w:hAnsi="Times New Roman" w:cs="Times New Roman"/>
      <w:sz w:val="24"/>
      <w:lang w:eastAsia="en-US"/>
    </w:rPr>
  </w:style>
  <w:style w:type="paragraph" w:styleId="List">
    <w:name w:val="List"/>
    <w:basedOn w:val="BodyText"/>
    <w:next w:val="BodyText"/>
    <w:rsid w:val="00BC5672"/>
    <w:pPr>
      <w:tabs>
        <w:tab w:val="left" w:pos="340"/>
      </w:tabs>
      <w:spacing w:before="60" w:after="60"/>
      <w:ind w:left="340" w:hanging="340"/>
    </w:pPr>
  </w:style>
  <w:style w:type="paragraph" w:styleId="ListBullet">
    <w:name w:val="List Bullet"/>
    <w:basedOn w:val="List"/>
    <w:rsid w:val="00BC5672"/>
    <w:pPr>
      <w:numPr>
        <w:numId w:val="11"/>
      </w:numPr>
      <w:tabs>
        <w:tab w:val="clear" w:pos="340"/>
      </w:tabs>
      <w:spacing w:before="40" w:after="40"/>
    </w:pPr>
  </w:style>
  <w:style w:type="character" w:customStyle="1" w:styleId="SpecialBold">
    <w:name w:val="Special Bold"/>
    <w:basedOn w:val="DefaultParagraphFont"/>
    <w:rsid w:val="00BC5672"/>
    <w:rPr>
      <w:b/>
      <w:spacing w:val="0"/>
    </w:rPr>
  </w:style>
  <w:style w:type="paragraph" w:customStyle="1" w:styleId="SuperHeading">
    <w:name w:val="SuperHeading"/>
    <w:basedOn w:val="Normal"/>
    <w:rsid w:val="00BC5672"/>
    <w:pPr>
      <w:spacing w:before="240" w:after="120"/>
      <w:outlineLvl w:val="0"/>
    </w:pPr>
    <w:rPr>
      <w:rFonts w:ascii="Times New Roman" w:hAnsi="Times New Roman"/>
      <w:b/>
      <w:sz w:val="32"/>
    </w:rPr>
  </w:style>
  <w:style w:type="paragraph" w:customStyle="1" w:styleId="TableHeading">
    <w:name w:val="Table Heading"/>
    <w:basedOn w:val="HeadingBase"/>
    <w:rsid w:val="00BC5672"/>
    <w:pPr>
      <w:keepLines/>
      <w:pBdr>
        <w:bottom w:val="single" w:sz="6" w:space="1" w:color="918585"/>
      </w:pBdr>
      <w:spacing w:before="240"/>
    </w:pPr>
  </w:style>
  <w:style w:type="paragraph" w:customStyle="1" w:styleId="AllowPageBreak">
    <w:name w:val="AllowPageBreak"/>
    <w:rsid w:val="00BC56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C56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56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56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56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56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56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56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5672"/>
    <w:rPr>
      <w:rFonts w:ascii="Courier New" w:eastAsia="Times New Roman" w:hAnsi="Courier New" w:cs="Times New Roman"/>
      <w:i/>
      <w:szCs w:val="20"/>
      <w:lang w:eastAsia="en-US"/>
    </w:rPr>
  </w:style>
  <w:style w:type="paragraph" w:customStyle="1" w:styleId="HeadingBase">
    <w:name w:val="Heading Base"/>
    <w:rsid w:val="00BC56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5672"/>
    <w:pPr>
      <w:tabs>
        <w:tab w:val="right" w:leader="dot" w:pos="9072"/>
      </w:tabs>
      <w:ind w:left="567"/>
    </w:pPr>
    <w:rPr>
      <w:szCs w:val="22"/>
    </w:rPr>
  </w:style>
  <w:style w:type="paragraph" w:customStyle="1" w:styleId="TOCBase">
    <w:name w:val="TOC Base"/>
    <w:rsid w:val="00BC56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5672"/>
    <w:pPr>
      <w:tabs>
        <w:tab w:val="right" w:leader="dot" w:pos="9072"/>
      </w:tabs>
      <w:spacing w:before="40" w:after="40"/>
      <w:ind w:left="284"/>
    </w:pPr>
    <w:rPr>
      <w:rFonts w:ascii="Times New Roman" w:hAnsi="Times New Roman"/>
    </w:rPr>
  </w:style>
  <w:style w:type="paragraph" w:styleId="TOC1">
    <w:name w:val="toc 1"/>
    <w:basedOn w:val="TOCBase"/>
    <w:next w:val="Normal"/>
    <w:rsid w:val="00BC56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56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5672"/>
    <w:rPr>
      <w:rFonts w:ascii="Times New Roman" w:eastAsia="Times New Roman" w:hAnsi="Times New Roman" w:cs="Times New Roman"/>
      <w:sz w:val="16"/>
      <w:lang w:eastAsia="en-US"/>
    </w:rPr>
  </w:style>
  <w:style w:type="paragraph" w:styleId="Title">
    <w:name w:val="Title"/>
    <w:basedOn w:val="HeadingBase"/>
    <w:link w:val="TitleChar"/>
    <w:qFormat/>
    <w:rsid w:val="00BC5672"/>
    <w:pPr>
      <w:spacing w:before="5040"/>
      <w:jc w:val="center"/>
    </w:pPr>
    <w:rPr>
      <w:sz w:val="48"/>
      <w:szCs w:val="72"/>
      <w:lang w:val="en-US"/>
    </w:rPr>
  </w:style>
  <w:style w:type="character" w:customStyle="1" w:styleId="TitleChar">
    <w:name w:val="Title Char"/>
    <w:basedOn w:val="DefaultParagraphFont"/>
    <w:link w:val="Title"/>
    <w:rsid w:val="00BC56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5672"/>
    <w:pPr>
      <w:tabs>
        <w:tab w:val="left" w:pos="3600"/>
        <w:tab w:val="left" w:pos="3958"/>
      </w:tabs>
    </w:pPr>
  </w:style>
  <w:style w:type="paragraph" w:customStyle="1" w:styleId="Note">
    <w:name w:val="Note"/>
    <w:basedOn w:val="BodyText"/>
    <w:rsid w:val="00BC56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5672"/>
    <w:pPr>
      <w:framePr w:wrap="auto" w:hAnchor="text" w:y="6049"/>
    </w:pPr>
    <w:rPr>
      <w:color w:val="000000"/>
      <w:sz w:val="40"/>
    </w:rPr>
  </w:style>
  <w:style w:type="paragraph" w:customStyle="1" w:styleId="TOCTitle">
    <w:name w:val="TOCTitle"/>
    <w:basedOn w:val="Heading1"/>
    <w:rsid w:val="00BC5672"/>
    <w:pPr>
      <w:spacing w:after="240"/>
      <w:jc w:val="center"/>
      <w:outlineLvl w:val="9"/>
    </w:pPr>
    <w:rPr>
      <w:caps/>
    </w:rPr>
  </w:style>
  <w:style w:type="paragraph" w:customStyle="1" w:styleId="Version">
    <w:name w:val="Version"/>
    <w:rsid w:val="00BC567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C5672"/>
    <w:pPr>
      <w:numPr>
        <w:numId w:val="12"/>
      </w:numPr>
      <w:tabs>
        <w:tab w:val="clear" w:pos="680"/>
      </w:tabs>
    </w:pPr>
  </w:style>
  <w:style w:type="paragraph" w:styleId="Index1">
    <w:name w:val="index 1"/>
    <w:basedOn w:val="Normal"/>
    <w:next w:val="Normal"/>
    <w:semiHidden/>
    <w:rsid w:val="00BC5672"/>
    <w:pPr>
      <w:keepNext w:val="0"/>
      <w:tabs>
        <w:tab w:val="right" w:pos="4176"/>
      </w:tabs>
      <w:ind w:left="198" w:hanging="198"/>
    </w:pPr>
    <w:rPr>
      <w:rFonts w:ascii="Garamond" w:hAnsi="Garamond"/>
    </w:rPr>
  </w:style>
  <w:style w:type="paragraph" w:styleId="IndexHeading">
    <w:name w:val="index heading"/>
    <w:basedOn w:val="Normal"/>
    <w:next w:val="Index1"/>
    <w:semiHidden/>
    <w:rsid w:val="00BC5672"/>
    <w:pPr>
      <w:spacing w:before="120" w:after="120"/>
    </w:pPr>
    <w:rPr>
      <w:rFonts w:ascii="Arial" w:hAnsi="Arial"/>
      <w:b/>
      <w:color w:val="918585"/>
      <w:sz w:val="24"/>
    </w:rPr>
  </w:style>
  <w:style w:type="paragraph" w:styleId="Header">
    <w:name w:val="header"/>
    <w:basedOn w:val="Normal"/>
    <w:link w:val="HeaderChar"/>
    <w:rsid w:val="00BC56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5672"/>
    <w:rPr>
      <w:rFonts w:ascii="Times New Roman" w:eastAsia="Times New Roman" w:hAnsi="Times New Roman" w:cs="Times New Roman"/>
      <w:sz w:val="16"/>
      <w:szCs w:val="20"/>
      <w:lang w:val="en-GB" w:eastAsia="en-US"/>
    </w:rPr>
  </w:style>
  <w:style w:type="paragraph" w:customStyle="1" w:styleId="Chapter">
    <w:name w:val="Chapter"/>
    <w:basedOn w:val="Normal"/>
    <w:rsid w:val="00BC5672"/>
    <w:pPr>
      <w:spacing w:before="240"/>
    </w:pPr>
    <w:rPr>
      <w:rFonts w:ascii="Times New Roman" w:hAnsi="Times New Roman"/>
      <w:smallCaps/>
      <w:spacing w:val="80"/>
      <w:sz w:val="28"/>
    </w:rPr>
  </w:style>
  <w:style w:type="paragraph" w:customStyle="1" w:styleId="InChapter">
    <w:name w:val="InChapter"/>
    <w:basedOn w:val="Heading3"/>
    <w:rsid w:val="00BC5672"/>
    <w:pPr>
      <w:spacing w:after="240"/>
      <w:outlineLvl w:val="9"/>
    </w:pPr>
    <w:rPr>
      <w:noProof/>
    </w:rPr>
  </w:style>
  <w:style w:type="paragraph" w:styleId="Index2">
    <w:name w:val="index 2"/>
    <w:basedOn w:val="Normal"/>
    <w:next w:val="Normal"/>
    <w:semiHidden/>
    <w:rsid w:val="00BC5672"/>
    <w:pPr>
      <w:tabs>
        <w:tab w:val="right" w:pos="4176"/>
      </w:tabs>
      <w:ind w:left="568" w:hanging="284"/>
    </w:pPr>
    <w:rPr>
      <w:rFonts w:ascii="Garamond" w:hAnsi="Garamond"/>
    </w:rPr>
  </w:style>
  <w:style w:type="paragraph" w:customStyle="1" w:styleId="Byline">
    <w:name w:val="Byline"/>
    <w:rsid w:val="00BC56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5672"/>
    <w:pPr>
      <w:tabs>
        <w:tab w:val="clear" w:pos="3600"/>
        <w:tab w:val="clear" w:pos="3958"/>
      </w:tabs>
      <w:jc w:val="right"/>
    </w:pPr>
  </w:style>
  <w:style w:type="character" w:styleId="Emphasis">
    <w:name w:val="Emphasis"/>
    <w:basedOn w:val="DefaultParagraphFont"/>
    <w:qFormat/>
    <w:rsid w:val="00BC5672"/>
    <w:rPr>
      <w:i/>
    </w:rPr>
  </w:style>
  <w:style w:type="paragraph" w:styleId="Caption">
    <w:name w:val="caption"/>
    <w:basedOn w:val="BodyText"/>
    <w:next w:val="Normal"/>
    <w:qFormat/>
    <w:rsid w:val="00BC5672"/>
    <w:pPr>
      <w:framePr w:w="2268" w:hSpace="181" w:vSpace="181" w:wrap="around" w:vAnchor="text" w:hAnchor="page" w:x="1135" w:y="285" w:anchorLock="1"/>
    </w:pPr>
    <w:rPr>
      <w:i/>
    </w:rPr>
  </w:style>
  <w:style w:type="paragraph" w:customStyle="1" w:styleId="MiniTOCTitle">
    <w:name w:val="MiniTOCTitle"/>
    <w:basedOn w:val="Heading4"/>
    <w:rsid w:val="00BC5672"/>
    <w:pPr>
      <w:spacing w:before="240"/>
      <w:outlineLvl w:val="9"/>
    </w:pPr>
    <w:rPr>
      <w:noProof/>
      <w:sz w:val="24"/>
    </w:rPr>
  </w:style>
  <w:style w:type="paragraph" w:customStyle="1" w:styleId="MiniTOCItem">
    <w:name w:val="MiniTOCItem"/>
    <w:basedOn w:val="ListBullet"/>
    <w:rsid w:val="00BC5672"/>
    <w:pPr>
      <w:numPr>
        <w:numId w:val="0"/>
      </w:numPr>
      <w:tabs>
        <w:tab w:val="right" w:leader="dot" w:pos="6521"/>
      </w:tabs>
      <w:spacing w:before="0" w:after="0"/>
    </w:pPr>
  </w:style>
  <w:style w:type="paragraph" w:customStyle="1" w:styleId="TOFTitle">
    <w:name w:val="TOFTitle"/>
    <w:basedOn w:val="TOCTitle"/>
    <w:rsid w:val="00BC5672"/>
  </w:style>
  <w:style w:type="paragraph" w:styleId="TableofFigures">
    <w:name w:val="table of figures"/>
    <w:basedOn w:val="Normal"/>
    <w:next w:val="Normal"/>
    <w:semiHidden/>
    <w:rsid w:val="00BC5672"/>
    <w:pPr>
      <w:tabs>
        <w:tab w:val="right" w:leader="dot" w:pos="9072"/>
      </w:tabs>
      <w:ind w:left="970" w:hanging="403"/>
    </w:pPr>
    <w:rPr>
      <w:rFonts w:ascii="Times New Roman" w:hAnsi="Times New Roman"/>
      <w:b/>
    </w:rPr>
  </w:style>
  <w:style w:type="paragraph" w:styleId="ListNumber">
    <w:name w:val="List Number"/>
    <w:basedOn w:val="List"/>
    <w:rsid w:val="00BC5672"/>
    <w:pPr>
      <w:numPr>
        <w:numId w:val="14"/>
      </w:numPr>
      <w:tabs>
        <w:tab w:val="clear" w:pos="340"/>
      </w:tabs>
    </w:pPr>
  </w:style>
  <w:style w:type="character" w:customStyle="1" w:styleId="WingdingSymbols">
    <w:name w:val="Wingding Symbols"/>
    <w:rsid w:val="00BC5672"/>
    <w:rPr>
      <w:rFonts w:ascii="Wingdings" w:hAnsi="Wingdings"/>
    </w:rPr>
  </w:style>
  <w:style w:type="character" w:customStyle="1" w:styleId="HotSpot">
    <w:name w:val="HotSpot"/>
    <w:rsid w:val="00BC5672"/>
    <w:rPr>
      <w:color w:val="0033CC"/>
      <w:u w:val="none"/>
    </w:rPr>
  </w:style>
  <w:style w:type="paragraph" w:customStyle="1" w:styleId="BodyTextRight">
    <w:name w:val="Body Text Right"/>
    <w:basedOn w:val="BodyText"/>
    <w:rsid w:val="00BC5672"/>
    <w:pPr>
      <w:spacing w:before="0" w:after="0"/>
      <w:jc w:val="right"/>
    </w:pPr>
  </w:style>
  <w:style w:type="paragraph" w:styleId="Index3">
    <w:name w:val="index 3"/>
    <w:basedOn w:val="ListNumber2"/>
    <w:next w:val="Normal"/>
    <w:semiHidden/>
    <w:rsid w:val="00BC5672"/>
    <w:pPr>
      <w:numPr>
        <w:numId w:val="0"/>
      </w:numPr>
      <w:tabs>
        <w:tab w:val="right" w:leader="dot" w:pos="4176"/>
      </w:tabs>
    </w:pPr>
  </w:style>
  <w:style w:type="paragraph" w:styleId="ListNumber2">
    <w:name w:val="List Number 2"/>
    <w:basedOn w:val="List2"/>
    <w:rsid w:val="00BC5672"/>
    <w:pPr>
      <w:numPr>
        <w:numId w:val="9"/>
      </w:numPr>
      <w:tabs>
        <w:tab w:val="clear" w:pos="1060"/>
      </w:tabs>
    </w:pPr>
  </w:style>
  <w:style w:type="paragraph" w:customStyle="1" w:styleId="MarginNote">
    <w:name w:val="Margin Note"/>
    <w:basedOn w:val="BodyText"/>
    <w:rsid w:val="00BC56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56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56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5672"/>
    <w:rPr>
      <w:sz w:val="32"/>
    </w:rPr>
  </w:style>
  <w:style w:type="paragraph" w:customStyle="1" w:styleId="HeadingProcedure">
    <w:name w:val="Heading Procedure"/>
    <w:basedOn w:val="HeadingBase"/>
    <w:next w:val="Normal"/>
    <w:rsid w:val="00BC5672"/>
    <w:pPr>
      <w:tabs>
        <w:tab w:val="left" w:pos="0"/>
      </w:tabs>
      <w:spacing w:before="120" w:after="60"/>
    </w:pPr>
    <w:rPr>
      <w:i/>
      <w:color w:val="918585"/>
      <w:sz w:val="22"/>
    </w:rPr>
  </w:style>
  <w:style w:type="paragraph" w:customStyle="1" w:styleId="TableBodyText">
    <w:name w:val="Table Body Text"/>
    <w:basedOn w:val="BodyText"/>
    <w:rsid w:val="00BC5672"/>
    <w:pPr>
      <w:spacing w:before="60" w:after="60"/>
    </w:pPr>
  </w:style>
  <w:style w:type="paragraph" w:styleId="ListContinue">
    <w:name w:val="List Continue"/>
    <w:basedOn w:val="List"/>
    <w:rsid w:val="00BC5672"/>
    <w:pPr>
      <w:ind w:firstLine="0"/>
    </w:pPr>
  </w:style>
  <w:style w:type="paragraph" w:customStyle="1" w:styleId="ListNote">
    <w:name w:val="List Note"/>
    <w:basedOn w:val="List"/>
    <w:rsid w:val="00BC5672"/>
    <w:pPr>
      <w:pBdr>
        <w:top w:val="single" w:sz="6" w:space="2" w:color="918585"/>
        <w:bottom w:val="single" w:sz="6" w:space="2" w:color="918585"/>
      </w:pBdr>
      <w:tabs>
        <w:tab w:val="left" w:pos="1021"/>
      </w:tabs>
      <w:ind w:firstLine="0"/>
    </w:pPr>
  </w:style>
  <w:style w:type="paragraph" w:customStyle="1" w:styleId="Warning">
    <w:name w:val="Warning"/>
    <w:basedOn w:val="BodyText"/>
    <w:rsid w:val="00BC5672"/>
    <w:pPr>
      <w:shd w:val="clear" w:color="auto" w:fill="D9D9D9"/>
      <w:tabs>
        <w:tab w:val="left" w:pos="992"/>
      </w:tabs>
      <w:ind w:left="119" w:right="119"/>
    </w:pPr>
    <w:rPr>
      <w:sz w:val="20"/>
    </w:rPr>
  </w:style>
  <w:style w:type="paragraph" w:customStyle="1" w:styleId="MarginIcons">
    <w:name w:val="Margin Icons"/>
    <w:basedOn w:val="BodyText"/>
    <w:rsid w:val="00BC56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5672"/>
    <w:rPr>
      <w:rFonts w:ascii="Courier New" w:hAnsi="Courier New"/>
    </w:rPr>
  </w:style>
  <w:style w:type="paragraph" w:customStyle="1" w:styleId="NoteBullet">
    <w:name w:val="Note Bullet"/>
    <w:basedOn w:val="Note"/>
    <w:rsid w:val="00BC5672"/>
    <w:pPr>
      <w:tabs>
        <w:tab w:val="clear" w:pos="680"/>
      </w:tabs>
      <w:spacing w:before="60" w:after="60"/>
    </w:pPr>
  </w:style>
  <w:style w:type="paragraph" w:customStyle="1" w:styleId="SubHeading2">
    <w:name w:val="SubHeading2"/>
    <w:basedOn w:val="HeadingBase"/>
    <w:rsid w:val="00BC5672"/>
    <w:pPr>
      <w:spacing w:before="240" w:after="60"/>
    </w:pPr>
    <w:rPr>
      <w:sz w:val="20"/>
    </w:rPr>
  </w:style>
  <w:style w:type="paragraph" w:customStyle="1" w:styleId="SubHeading1">
    <w:name w:val="SubHeading1"/>
    <w:basedOn w:val="HeadingBase"/>
    <w:rsid w:val="00BC5672"/>
    <w:pPr>
      <w:spacing w:before="240" w:after="60"/>
    </w:pPr>
    <w:rPr>
      <w:color w:val="918585"/>
      <w:sz w:val="22"/>
    </w:rPr>
  </w:style>
  <w:style w:type="paragraph" w:customStyle="1" w:styleId="SideHeading">
    <w:name w:val="Side Heading"/>
    <w:basedOn w:val="HeadingBase"/>
    <w:rsid w:val="00BC56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5672"/>
    <w:pPr>
      <w:numPr>
        <w:numId w:val="10"/>
      </w:numPr>
    </w:pPr>
  </w:style>
  <w:style w:type="paragraph" w:styleId="PlainText">
    <w:name w:val="Plain Text"/>
    <w:basedOn w:val="Normal"/>
    <w:link w:val="PlainTextChar"/>
    <w:rsid w:val="00BC5672"/>
    <w:rPr>
      <w:sz w:val="20"/>
    </w:rPr>
  </w:style>
  <w:style w:type="character" w:customStyle="1" w:styleId="PlainTextChar">
    <w:name w:val="Plain Text Char"/>
    <w:basedOn w:val="DefaultParagraphFont"/>
    <w:link w:val="PlainText"/>
    <w:rsid w:val="00BC5672"/>
    <w:rPr>
      <w:rFonts w:ascii="Courier New" w:eastAsia="Times New Roman" w:hAnsi="Courier New" w:cs="Times New Roman"/>
      <w:sz w:val="20"/>
      <w:szCs w:val="20"/>
      <w:lang w:eastAsia="en-US"/>
    </w:rPr>
  </w:style>
  <w:style w:type="character" w:customStyle="1" w:styleId="MenuOption">
    <w:name w:val="Menu Option"/>
    <w:basedOn w:val="DefaultParagraphFont"/>
    <w:rsid w:val="00BC5672"/>
    <w:rPr>
      <w:b/>
      <w:smallCaps/>
    </w:rPr>
  </w:style>
  <w:style w:type="paragraph" w:customStyle="1" w:styleId="TableListNumber">
    <w:name w:val="Table List Number"/>
    <w:basedOn w:val="ListNumber"/>
    <w:rsid w:val="00BC5672"/>
    <w:pPr>
      <w:numPr>
        <w:numId w:val="0"/>
      </w:numPr>
    </w:pPr>
  </w:style>
  <w:style w:type="paragraph" w:styleId="TOC4">
    <w:name w:val="toc 4"/>
    <w:basedOn w:val="TOCBase"/>
    <w:next w:val="Normal"/>
    <w:semiHidden/>
    <w:rsid w:val="00BC5672"/>
    <w:pPr>
      <w:tabs>
        <w:tab w:val="right" w:leader="dot" w:pos="9071"/>
      </w:tabs>
      <w:ind w:left="1701"/>
    </w:pPr>
  </w:style>
  <w:style w:type="paragraph" w:customStyle="1" w:styleId="ListAlpha">
    <w:name w:val="List Alpha"/>
    <w:basedOn w:val="List"/>
    <w:rsid w:val="00BC5672"/>
    <w:pPr>
      <w:numPr>
        <w:numId w:val="8"/>
      </w:numPr>
    </w:pPr>
  </w:style>
  <w:style w:type="paragraph" w:customStyle="1" w:styleId="ListAlpha2">
    <w:name w:val="List Alpha 2"/>
    <w:basedOn w:val="List2"/>
    <w:rsid w:val="00BC5672"/>
    <w:pPr>
      <w:numPr>
        <w:numId w:val="7"/>
      </w:numPr>
    </w:pPr>
  </w:style>
  <w:style w:type="paragraph" w:styleId="List2">
    <w:name w:val="List 2"/>
    <w:basedOn w:val="BodyText"/>
    <w:rsid w:val="00BC5672"/>
    <w:pPr>
      <w:tabs>
        <w:tab w:val="left" w:pos="680"/>
      </w:tabs>
      <w:spacing w:before="60" w:after="60"/>
      <w:ind w:left="680" w:hanging="340"/>
    </w:pPr>
  </w:style>
  <w:style w:type="paragraph" w:styleId="List3">
    <w:name w:val="List 3"/>
    <w:basedOn w:val="BodyText"/>
    <w:rsid w:val="00BC5672"/>
    <w:pPr>
      <w:tabs>
        <w:tab w:val="left" w:pos="1021"/>
      </w:tabs>
      <w:spacing w:before="60" w:after="60"/>
      <w:ind w:left="1020" w:hanging="340"/>
    </w:pPr>
  </w:style>
  <w:style w:type="paragraph" w:styleId="List4">
    <w:name w:val="List 4"/>
    <w:basedOn w:val="BodyText"/>
    <w:rsid w:val="00BC5672"/>
    <w:pPr>
      <w:tabs>
        <w:tab w:val="left" w:pos="1361"/>
      </w:tabs>
      <w:spacing w:before="60" w:after="60"/>
      <w:ind w:left="1361" w:hanging="340"/>
    </w:pPr>
  </w:style>
  <w:style w:type="paragraph" w:styleId="List5">
    <w:name w:val="List 5"/>
    <w:basedOn w:val="BodyText"/>
    <w:rsid w:val="00BC5672"/>
    <w:pPr>
      <w:tabs>
        <w:tab w:val="left" w:pos="1701"/>
      </w:tabs>
      <w:spacing w:before="60" w:after="60"/>
      <w:ind w:left="1701" w:hanging="340"/>
    </w:pPr>
  </w:style>
  <w:style w:type="paragraph" w:styleId="ListBullet3">
    <w:name w:val="List Bullet 3"/>
    <w:basedOn w:val="List3"/>
    <w:rsid w:val="00BC5672"/>
    <w:pPr>
      <w:numPr>
        <w:numId w:val="13"/>
      </w:numPr>
      <w:tabs>
        <w:tab w:val="clear" w:pos="1021"/>
      </w:tabs>
      <w:ind w:left="1037" w:hanging="357"/>
    </w:pPr>
  </w:style>
  <w:style w:type="paragraph" w:styleId="ListBullet4">
    <w:name w:val="List Bullet 4"/>
    <w:basedOn w:val="List4"/>
    <w:rsid w:val="00BC5672"/>
    <w:pPr>
      <w:numPr>
        <w:numId w:val="2"/>
      </w:numPr>
      <w:tabs>
        <w:tab w:val="clear" w:pos="1361"/>
      </w:tabs>
    </w:pPr>
  </w:style>
  <w:style w:type="paragraph" w:styleId="ListBullet5">
    <w:name w:val="List Bullet 5"/>
    <w:basedOn w:val="List5"/>
    <w:rsid w:val="00BC5672"/>
    <w:pPr>
      <w:numPr>
        <w:numId w:val="3"/>
      </w:numPr>
    </w:pPr>
  </w:style>
  <w:style w:type="paragraph" w:styleId="ListContinue2">
    <w:name w:val="List Continue 2"/>
    <w:basedOn w:val="List2"/>
    <w:rsid w:val="00BC5672"/>
    <w:pPr>
      <w:ind w:firstLine="0"/>
    </w:pPr>
  </w:style>
  <w:style w:type="paragraph" w:styleId="ListContinue3">
    <w:name w:val="List Continue 3"/>
    <w:basedOn w:val="List3"/>
    <w:rsid w:val="00BC5672"/>
    <w:pPr>
      <w:ind w:left="1021" w:firstLine="0"/>
    </w:pPr>
  </w:style>
  <w:style w:type="paragraph" w:styleId="ListContinue4">
    <w:name w:val="List Continue 4"/>
    <w:basedOn w:val="List4"/>
    <w:rsid w:val="00BC5672"/>
    <w:pPr>
      <w:ind w:firstLine="0"/>
    </w:pPr>
  </w:style>
  <w:style w:type="paragraph" w:styleId="ListContinue5">
    <w:name w:val="List Continue 5"/>
    <w:basedOn w:val="List5"/>
    <w:rsid w:val="00BC5672"/>
    <w:pPr>
      <w:ind w:firstLine="0"/>
    </w:pPr>
  </w:style>
  <w:style w:type="paragraph" w:styleId="ListNumber3">
    <w:name w:val="List Number 3"/>
    <w:basedOn w:val="List3"/>
    <w:rsid w:val="00BC5672"/>
    <w:pPr>
      <w:numPr>
        <w:numId w:val="4"/>
      </w:numPr>
    </w:pPr>
  </w:style>
  <w:style w:type="paragraph" w:styleId="ListNumber4">
    <w:name w:val="List Number 4"/>
    <w:basedOn w:val="List4"/>
    <w:rsid w:val="00BC5672"/>
    <w:pPr>
      <w:numPr>
        <w:numId w:val="5"/>
      </w:numPr>
    </w:pPr>
  </w:style>
  <w:style w:type="paragraph" w:styleId="ListNumber5">
    <w:name w:val="List Number 5"/>
    <w:basedOn w:val="List5"/>
    <w:rsid w:val="00BC5672"/>
    <w:pPr>
      <w:numPr>
        <w:numId w:val="6"/>
      </w:numPr>
    </w:pPr>
  </w:style>
  <w:style w:type="paragraph" w:styleId="BlockText">
    <w:name w:val="Block Text"/>
    <w:basedOn w:val="Normal"/>
    <w:rsid w:val="00BC5672"/>
    <w:pPr>
      <w:spacing w:after="120"/>
      <w:ind w:left="1440" w:right="1440"/>
    </w:pPr>
  </w:style>
  <w:style w:type="character" w:customStyle="1" w:styleId="Subscript">
    <w:name w:val="Subscript"/>
    <w:basedOn w:val="DefaultParagraphFont"/>
    <w:rsid w:val="00BC5672"/>
    <w:rPr>
      <w:sz w:val="16"/>
      <w:vertAlign w:val="subscript"/>
    </w:rPr>
  </w:style>
  <w:style w:type="character" w:customStyle="1" w:styleId="Superscript">
    <w:name w:val="Superscript"/>
    <w:basedOn w:val="DefaultParagraphFont"/>
    <w:rsid w:val="00BC5672"/>
    <w:rPr>
      <w:sz w:val="16"/>
      <w:vertAlign w:val="superscript"/>
    </w:rPr>
  </w:style>
  <w:style w:type="character" w:customStyle="1" w:styleId="Symbols">
    <w:name w:val="Symbols"/>
    <w:basedOn w:val="DefaultParagraphFont"/>
    <w:rsid w:val="00BC5672"/>
    <w:rPr>
      <w:rFonts w:ascii="Symbol" w:hAnsi="Symbol"/>
    </w:rPr>
  </w:style>
  <w:style w:type="character" w:customStyle="1" w:styleId="MenuOptions">
    <w:name w:val="Menu Options"/>
    <w:basedOn w:val="DefaultParagraphFont"/>
    <w:rsid w:val="00BC5672"/>
    <w:rPr>
      <w:rFonts w:ascii="Arial Narrow" w:hAnsi="Arial Narrow"/>
      <w:smallCaps/>
    </w:rPr>
  </w:style>
  <w:style w:type="character" w:customStyle="1" w:styleId="Buttons">
    <w:name w:val="Buttons"/>
    <w:basedOn w:val="DefaultParagraphFont"/>
    <w:rsid w:val="00BC5672"/>
    <w:rPr>
      <w:b/>
    </w:rPr>
  </w:style>
  <w:style w:type="character" w:customStyle="1" w:styleId="Underlined">
    <w:name w:val="Underlined"/>
    <w:basedOn w:val="DefaultParagraphFont"/>
    <w:rsid w:val="00BC5672"/>
    <w:rPr>
      <w:u w:val="single"/>
    </w:rPr>
  </w:style>
  <w:style w:type="paragraph" w:customStyle="1" w:styleId="TableBodyTextRight">
    <w:name w:val="Table Body Text Right"/>
    <w:basedOn w:val="TableBodyText"/>
    <w:rsid w:val="00BC5672"/>
    <w:pPr>
      <w:widowControl w:val="0"/>
      <w:autoSpaceDE w:val="0"/>
      <w:autoSpaceDN w:val="0"/>
      <w:adjustRightInd w:val="0"/>
      <w:jc w:val="right"/>
    </w:pPr>
    <w:rPr>
      <w:rFonts w:cs="Arial"/>
      <w:szCs w:val="18"/>
    </w:rPr>
  </w:style>
  <w:style w:type="paragraph" w:customStyle="1" w:styleId="CopyrightText">
    <w:name w:val="Copyright Text"/>
    <w:basedOn w:val="BodyText"/>
    <w:rsid w:val="00BC5672"/>
    <w:rPr>
      <w:sz w:val="18"/>
    </w:rPr>
  </w:style>
  <w:style w:type="paragraph" w:customStyle="1" w:styleId="BodySmallRight">
    <w:name w:val="Body Small Right"/>
    <w:basedOn w:val="BodyTextRight"/>
    <w:rsid w:val="00BC5672"/>
    <w:rPr>
      <w:sz w:val="18"/>
      <w:szCs w:val="18"/>
    </w:rPr>
  </w:style>
  <w:style w:type="paragraph" w:customStyle="1" w:styleId="MarginEdition">
    <w:name w:val="Margin Edition"/>
    <w:basedOn w:val="MarginNote"/>
    <w:rsid w:val="00BC5672"/>
    <w:pPr>
      <w:spacing w:before="0" w:after="0"/>
    </w:pPr>
    <w:rPr>
      <w:rFonts w:ascii="Times New Roman" w:hAnsi="Times New Roman"/>
      <w:color w:val="999999"/>
    </w:rPr>
  </w:style>
  <w:style w:type="paragraph" w:customStyle="1" w:styleId="Spacer">
    <w:name w:val="Spacer"/>
    <w:basedOn w:val="Normal"/>
    <w:rsid w:val="00BC5672"/>
    <w:rPr>
      <w:sz w:val="2"/>
      <w:szCs w:val="2"/>
    </w:rPr>
  </w:style>
  <w:style w:type="character" w:customStyle="1" w:styleId="Small">
    <w:name w:val="Small"/>
    <w:basedOn w:val="DefaultParagraphFont"/>
    <w:rsid w:val="00BC5672"/>
    <w:rPr>
      <w:sz w:val="16"/>
    </w:rPr>
  </w:style>
  <w:style w:type="paragraph" w:customStyle="1" w:styleId="WideTable">
    <w:name w:val="Wide Table"/>
    <w:basedOn w:val="Normal"/>
    <w:rsid w:val="00BC5672"/>
    <w:pPr>
      <w:ind w:left="-1418"/>
    </w:pPr>
    <w:rPr>
      <w:sz w:val="2"/>
      <w:szCs w:val="2"/>
    </w:rPr>
  </w:style>
  <w:style w:type="character" w:styleId="PageNumber">
    <w:name w:val="page number"/>
    <w:basedOn w:val="DefaultParagraphFont"/>
    <w:rsid w:val="00BC5672"/>
  </w:style>
  <w:style w:type="paragraph" w:styleId="Quote">
    <w:name w:val="Quote"/>
    <w:basedOn w:val="Heading1"/>
    <w:link w:val="QuoteChar"/>
    <w:qFormat/>
    <w:rsid w:val="00BC5672"/>
    <w:rPr>
      <w:b w:val="0"/>
      <w:sz w:val="72"/>
      <w:szCs w:val="72"/>
      <w:lang w:val="en-NZ"/>
    </w:rPr>
  </w:style>
  <w:style w:type="character" w:customStyle="1" w:styleId="QuoteChar">
    <w:name w:val="Quote Char"/>
    <w:basedOn w:val="DefaultParagraphFont"/>
    <w:link w:val="Quote"/>
    <w:rsid w:val="00BC56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5672"/>
    <w:pPr>
      <w:pageBreakBefore/>
    </w:pPr>
  </w:style>
  <w:style w:type="paragraph" w:customStyle="1" w:styleId="Border">
    <w:name w:val="Border"/>
    <w:basedOn w:val="Normal"/>
    <w:qFormat/>
    <w:rsid w:val="00BC56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5672"/>
    <w:rPr>
      <w:b/>
      <w:bCs/>
      <w:i/>
      <w:iCs/>
      <w:color w:val="auto"/>
    </w:rPr>
  </w:style>
  <w:style w:type="paragraph" w:styleId="IntenseQuote">
    <w:name w:val="Intense Quote"/>
    <w:basedOn w:val="Normal"/>
    <w:next w:val="Normal"/>
    <w:link w:val="IntenseQuoteChar"/>
    <w:uiPriority w:val="30"/>
    <w:qFormat/>
    <w:rsid w:val="00BC56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56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5672"/>
    <w:rPr>
      <w:smallCaps/>
      <w:color w:val="auto"/>
      <w:u w:val="single"/>
    </w:rPr>
  </w:style>
  <w:style w:type="character" w:styleId="IntenseReference">
    <w:name w:val="Intense Reference"/>
    <w:basedOn w:val="DefaultParagraphFont"/>
    <w:uiPriority w:val="32"/>
    <w:qFormat/>
    <w:rsid w:val="00BC5672"/>
    <w:rPr>
      <w:b/>
      <w:bCs/>
      <w:smallCaps/>
      <w:color w:val="auto"/>
      <w:spacing w:val="5"/>
      <w:u w:val="single"/>
    </w:rPr>
  </w:style>
  <w:style w:type="paragraph" w:customStyle="1" w:styleId="2ColumnHeading">
    <w:name w:val="2Column Heading"/>
    <w:basedOn w:val="BodyText"/>
    <w:qFormat/>
    <w:rsid w:val="00BC5672"/>
    <w:pPr>
      <w:spacing w:after="60"/>
      <w:ind w:left="-2268"/>
    </w:pPr>
    <w:rPr>
      <w:b/>
    </w:rPr>
  </w:style>
  <w:style w:type="paragraph" w:customStyle="1" w:styleId="Heading1TOC">
    <w:name w:val="Heading1 TOC"/>
    <w:basedOn w:val="Normal"/>
    <w:qFormat/>
    <w:rsid w:val="00BC5672"/>
    <w:pPr>
      <w:spacing w:before="240" w:after="120"/>
    </w:pPr>
    <w:rPr>
      <w:rFonts w:ascii="Times New Roman" w:hAnsi="Times New Roman"/>
      <w:b/>
      <w:sz w:val="32"/>
    </w:rPr>
  </w:style>
  <w:style w:type="paragraph" w:customStyle="1" w:styleId="Heading2TOC">
    <w:name w:val="Heading2 TOC"/>
    <w:basedOn w:val="Normal"/>
    <w:qFormat/>
    <w:rsid w:val="00BC5672"/>
    <w:pPr>
      <w:spacing w:before="240" w:after="60"/>
    </w:pPr>
    <w:rPr>
      <w:rFonts w:ascii="Times New Roman" w:hAnsi="Times New Roman"/>
      <w:b/>
      <w:sz w:val="28"/>
    </w:rPr>
  </w:style>
  <w:style w:type="character" w:customStyle="1" w:styleId="Underline">
    <w:name w:val="Underline"/>
    <w:basedOn w:val="DefaultParagraphFont"/>
    <w:qFormat/>
    <w:rsid w:val="00BC5672"/>
    <w:rPr>
      <w:u w:val="single"/>
    </w:rPr>
  </w:style>
  <w:style w:type="character" w:customStyle="1" w:styleId="BoldandItalics">
    <w:name w:val="Bold and Italics"/>
    <w:qFormat/>
    <w:rsid w:val="00BC5672"/>
    <w:rPr>
      <w:b/>
      <w:i/>
      <w:u w:val="none"/>
    </w:rPr>
  </w:style>
  <w:style w:type="paragraph" w:styleId="BalloonText">
    <w:name w:val="Balloon Text"/>
    <w:basedOn w:val="Normal"/>
    <w:link w:val="BalloonTextChar"/>
    <w:rsid w:val="00BC5672"/>
    <w:rPr>
      <w:rFonts w:ascii="Tahoma" w:hAnsi="Tahoma" w:cs="Tahoma"/>
      <w:sz w:val="16"/>
      <w:szCs w:val="16"/>
    </w:rPr>
  </w:style>
  <w:style w:type="character" w:customStyle="1" w:styleId="BalloonTextChar">
    <w:name w:val="Balloon Text Char"/>
    <w:basedOn w:val="DefaultParagraphFont"/>
    <w:link w:val="BalloonText"/>
    <w:rsid w:val="00BC56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56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56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5672"/>
    <w:rPr>
      <w:b/>
      <w:color w:val="660033"/>
      <w:spacing w:val="0"/>
    </w:rPr>
  </w:style>
  <w:style w:type="paragraph" w:customStyle="1" w:styleId="Nameditemlist">
    <w:name w:val="Named item list"/>
    <w:basedOn w:val="BodyText"/>
    <w:qFormat/>
    <w:rsid w:val="00BC5672"/>
    <w:pPr>
      <w:tabs>
        <w:tab w:val="left" w:pos="2835"/>
      </w:tabs>
      <w:ind w:left="2835" w:hanging="2835"/>
    </w:pPr>
  </w:style>
  <w:style w:type="paragraph" w:customStyle="1" w:styleId="BodyTextnopadding">
    <w:name w:val="Body Text no padding"/>
    <w:basedOn w:val="BodyText"/>
    <w:qFormat/>
    <w:rsid w:val="00BC5672"/>
    <w:pPr>
      <w:spacing w:before="0" w:after="0"/>
    </w:pPr>
  </w:style>
  <w:style w:type="paragraph" w:customStyle="1" w:styleId="BodyTextBold">
    <w:name w:val="Body Text Bold"/>
    <w:basedOn w:val="BodyText"/>
    <w:qFormat/>
    <w:rsid w:val="00BC5672"/>
    <w:rPr>
      <w:b/>
    </w:rPr>
  </w:style>
  <w:style w:type="character" w:styleId="Hyperlink">
    <w:name w:val="Hyperlink"/>
    <w:basedOn w:val="DefaultParagraphFont"/>
    <w:uiPriority w:val="99"/>
    <w:unhideWhenUsed/>
    <w:rsid w:val="00CF16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1027</Words>
  <Characters>7125</Characters>
  <Application>Microsoft Office Word</Application>
  <DocSecurity>0</DocSecurity>
  <Lines>197</Lines>
  <Paragraphs>110</Paragraphs>
  <ScaleCrop>false</ScaleCrop>
  <Company>Author-it Software Corporation Ltd.</Company>
  <LinksUpToDate>false</LinksUpToDate>
  <CharactersWithSpaces>8042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POLGEN011 Demonstrate leadership capabilities within a policing context</dc:title>
  <dc:subject>Approved</dc:subject>
  <dc:creator>Public Skills Australia</dc:creator>
  <cp:keywords>Release: 1</cp:keywords>
  <dc:description>Review Date: 12 April 2008</dc:description>
  <cp:lastModifiedBy>HSD_TPCMSd.prod</cp:lastModifiedBy>
  <cp:revision>3</cp:revision>
  <dcterms:created xsi:type="dcterms:W3CDTF">2025-03-01T09:54:00Z</dcterms:created>
  <dcterms:modified xsi:type="dcterms:W3CDTF">2025-03-01T09:54:00Z</dcterms:modified>
</cp:coreProperties>
</file>