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56C" w:rsidP="00C4156C">
      <w:pPr>
        <w:pStyle w:val="Title"/>
      </w:pPr>
      <w:r>
        <w:fldChar w:fldCharType="begin"/>
      </w:r>
      <w:r>
        <w:instrText xml:space="preserve"> TITLE   \* MERGEFORMAT </w:instrText>
      </w:r>
      <w:r>
        <w:fldChar w:fldCharType="separate"/>
      </w:r>
      <w:r>
        <w:t>Assessment Requirements for POLFOR003 Coordinate multi-discipline forensic investigation</w:t>
      </w:r>
      <w:r>
        <w:fldChar w:fldCharType="end"/>
      </w:r>
    </w:p>
    <w:p w:rsidR="00C4156C" w:rsidP="00C4156C">
      <w:pPr>
        <w:pStyle w:val="Version"/>
        <w:sectPr w:rsidSect="00C772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223" w:rsidP="00C77223">
      <w:pPr>
        <w:pStyle w:val="SuperHeading"/>
      </w:pPr>
      <w:r w:rsidRPr="00C77223">
        <w:t>Assessment Requirements for POLFOR003 Coordinate multi-discipline forensic investigation</w:t>
      </w:r>
    </w:p>
    <w:p w:rsidR="00000000" w:rsidRPr="00C77223" w:rsidP="00C77223">
      <w:pPr>
        <w:pStyle w:val="Heading1"/>
      </w:pPr>
      <w:bookmarkStart w:id="1" w:name="O_715394"/>
      <w:bookmarkEnd w:id="1"/>
      <w:r w:rsidRPr="00C77223">
        <w:t>Modification History</w:t>
      </w:r>
    </w:p>
    <w:tbl>
      <w:tblPr>
        <w:tblW w:w="0" w:type="auto"/>
        <w:tblLayout w:type="fixed"/>
        <w:tblCellMar>
          <w:left w:w="62" w:type="dxa"/>
          <w:right w:w="62" w:type="dxa"/>
        </w:tblCellMar>
        <w:tblLook w:val="0000"/>
      </w:tblPr>
      <w:tblGrid>
        <w:gridCol w:w="1134"/>
        <w:gridCol w:w="7937"/>
      </w:tblGrid>
      <w:tr w:rsidTr="00C415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223">
            <w:pPr>
              <w:pStyle w:val="TableHeading"/>
              <w:rPr>
                <w:lang w:val="en-NZ"/>
              </w:rPr>
            </w:pPr>
            <w:r w:rsidRPr="00C7722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223">
            <w:pPr>
              <w:pStyle w:val="TableHeading"/>
              <w:rPr>
                <w:lang w:val="en-NZ"/>
              </w:rPr>
            </w:pPr>
            <w:r w:rsidRPr="00C77223">
              <w:t>Comments</w:t>
            </w:r>
          </w:p>
        </w:tc>
      </w:tr>
      <w:tr w:rsidTr="00C4156C">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223">
            <w:pPr>
              <w:pStyle w:val="BodyText"/>
              <w:rPr>
                <w:lang w:val="en-NZ"/>
              </w:rPr>
            </w:pPr>
            <w:r w:rsidRPr="00C7722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223" w:rsidP="00C77223">
            <w:pPr>
              <w:pStyle w:val="BodyText"/>
            </w:pPr>
            <w:r w:rsidRPr="00C77223">
              <w:t>These Assessment Requirements were released in POL Police Training Package release 1.0 and meet the Standards for Training Packages.</w:t>
            </w:r>
          </w:p>
          <w:p w:rsidR="00000000" w:rsidRPr="00C77223" w:rsidP="00C77223">
            <w:pPr>
              <w:pStyle w:val="BodyText"/>
            </w:pPr>
          </w:p>
          <w:p w:rsidR="00000000" w:rsidRPr="00C77223" w:rsidP="00C77223">
            <w:pPr>
              <w:pStyle w:val="ListBullet"/>
            </w:pPr>
            <w:r w:rsidRPr="00C77223">
              <w:t>Assessment Requirements created drawing upon specified assessment information from superseded unit</w:t>
            </w:r>
          </w:p>
        </w:tc>
      </w:tr>
    </w:tbl>
    <w:p w:rsidR="00000000" w:rsidRPr="00C77223" w:rsidP="00C77223">
      <w:pPr>
        <w:pStyle w:val="BodyText"/>
      </w:pPr>
    </w:p>
    <w:p w:rsidR="00000000" w:rsidRPr="00C77223" w:rsidP="00C77223">
      <w:pPr>
        <w:pStyle w:val="AllowPageBreak"/>
      </w:pPr>
    </w:p>
    <w:p w:rsidR="00000000" w:rsidRPr="00C77223" w:rsidP="00C77223">
      <w:pPr>
        <w:pStyle w:val="Heading1"/>
      </w:pPr>
      <w:bookmarkStart w:id="2" w:name="O_715395"/>
      <w:bookmarkEnd w:id="2"/>
      <w:r w:rsidRPr="00C77223">
        <w:t>Performance Evidence</w:t>
      </w:r>
    </w:p>
    <w:p w:rsidR="00000000" w:rsidRPr="00C77223" w:rsidP="00C4156C">
      <w:pPr>
        <w:pStyle w:val="BodyText"/>
      </w:pPr>
      <w:r w:rsidRPr="00C77223">
        <w:t>Evidence required to demonstrate competence must satisfy all of the requirements of the elements and performance criteria. If not otherwise specified the candidate must demonstrate evidence of performance of the following on at least o</w:t>
      </w:r>
      <w:r w:rsidRPr="00C77223">
        <w:t>ne occasion.</w:t>
      </w:r>
    </w:p>
    <w:p w:rsidR="00000000" w:rsidRPr="00C77223" w:rsidP="00C77223">
      <w:pPr>
        <w:pStyle w:val="ListBullet"/>
      </w:pPr>
      <w:r w:rsidRPr="00C77223">
        <w:t xml:space="preserve">assessing information to scope multi-discipline investigation and develop an investigation plan </w:t>
      </w:r>
    </w:p>
    <w:p w:rsidR="00000000" w:rsidRPr="00C77223" w:rsidP="00C77223">
      <w:pPr>
        <w:pStyle w:val="ListBullet"/>
      </w:pPr>
      <w:r w:rsidRPr="00C77223">
        <w:t>conducting risk assessments which include considerations of evidence, people, work health and safety, the integrity of the investigation, and the</w:t>
      </w:r>
      <w:r w:rsidRPr="00C77223">
        <w:t xml:space="preserve"> environment </w:t>
      </w:r>
    </w:p>
    <w:p w:rsidR="00000000" w:rsidRPr="00C77223" w:rsidP="00C77223">
      <w:pPr>
        <w:pStyle w:val="ListBullet"/>
      </w:pPr>
      <w:r w:rsidRPr="00C77223">
        <w:t xml:space="preserve">undertaking planning activities to achieve forensic investigative outcomes </w:t>
      </w:r>
    </w:p>
    <w:p w:rsidR="00000000" w:rsidRPr="00C77223" w:rsidP="00C77223">
      <w:pPr>
        <w:pStyle w:val="ListBullet"/>
      </w:pPr>
      <w:r w:rsidRPr="00C77223">
        <w:t xml:space="preserve">acquiring, monitoring and deploying resources </w:t>
      </w:r>
    </w:p>
    <w:p w:rsidR="00000000" w:rsidRPr="00C77223" w:rsidP="00C77223">
      <w:pPr>
        <w:pStyle w:val="ListBullet"/>
      </w:pPr>
      <w:r w:rsidRPr="00C77223">
        <w:t xml:space="preserve">recording information using jurisdictional information management systems </w:t>
      </w:r>
    </w:p>
    <w:p w:rsidR="00000000" w:rsidRPr="00C77223" w:rsidP="00C77223">
      <w:pPr>
        <w:pStyle w:val="ListBullet"/>
      </w:pPr>
      <w:r w:rsidRPr="00C77223">
        <w:t>leading a team and managing personnel in a m</w:t>
      </w:r>
      <w:r w:rsidRPr="00C77223">
        <w:t xml:space="preserve">ulti-discipline investigation </w:t>
      </w:r>
    </w:p>
    <w:p w:rsidR="00000000" w:rsidRPr="00C77223" w:rsidP="00C77223">
      <w:pPr>
        <w:pStyle w:val="ListBullet"/>
      </w:pPr>
      <w:r w:rsidRPr="00C77223">
        <w:t xml:space="preserve">communicating with stakeholders </w:t>
      </w:r>
    </w:p>
    <w:p w:rsidR="00000000" w:rsidRPr="00C77223" w:rsidP="00C77223">
      <w:pPr>
        <w:pStyle w:val="ListBullet"/>
      </w:pPr>
      <w:r w:rsidRPr="00C77223">
        <w:t xml:space="preserve">applying time management principles and prioritising examination process and workloads </w:t>
      </w:r>
    </w:p>
    <w:p w:rsidR="00000000" w:rsidRPr="00C77223" w:rsidP="00C77223">
      <w:pPr>
        <w:pStyle w:val="ListBullet"/>
      </w:pPr>
      <w:r w:rsidRPr="00C77223">
        <w:t>managing the safety, security, correct use and storage of resources (including equipment from other agen</w:t>
      </w:r>
      <w:r w:rsidRPr="00C77223">
        <w:t xml:space="preserve">cies) </w:t>
      </w:r>
    </w:p>
    <w:p w:rsidR="00000000" w:rsidRPr="00C77223" w:rsidP="00C77223">
      <w:pPr>
        <w:pStyle w:val="ListBullet"/>
      </w:pPr>
      <w:r w:rsidRPr="00C77223">
        <w:t>solving complex problems related to resource availability and competing priorities</w:t>
      </w:r>
    </w:p>
    <w:p w:rsidR="00000000" w:rsidRPr="00C77223" w:rsidP="00C77223">
      <w:pPr>
        <w:pStyle w:val="ListBullet"/>
      </w:pPr>
      <w:r w:rsidRPr="00C77223">
        <w:t xml:space="preserve">recording critical decisions </w:t>
      </w:r>
    </w:p>
    <w:p w:rsidR="00000000" w:rsidRPr="00C77223" w:rsidP="00C77223">
      <w:pPr>
        <w:pStyle w:val="ListBullet"/>
      </w:pPr>
      <w:r w:rsidRPr="00C77223">
        <w:t xml:space="preserve">evaluating information for the forensic investigation </w:t>
      </w:r>
    </w:p>
    <w:p w:rsidR="00000000" w:rsidRPr="00C77223" w:rsidP="00C77223">
      <w:pPr>
        <w:pStyle w:val="AllowPageBreak"/>
      </w:pPr>
    </w:p>
    <w:p w:rsidR="00000000" w:rsidRPr="00C77223" w:rsidP="00C77223">
      <w:pPr>
        <w:pStyle w:val="Heading1"/>
      </w:pPr>
      <w:bookmarkStart w:id="3" w:name="O_715396"/>
      <w:bookmarkEnd w:id="3"/>
      <w:r w:rsidRPr="00C77223">
        <w:t>Knowledge Evidence</w:t>
      </w:r>
    </w:p>
    <w:p w:rsidR="00000000" w:rsidRPr="00C77223" w:rsidP="00C4156C">
      <w:pPr>
        <w:pStyle w:val="BodyText"/>
      </w:pPr>
      <w:r w:rsidRPr="00C77223">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C77223" w:rsidP="00C77223">
      <w:pPr>
        <w:pStyle w:val="ListBullet"/>
      </w:pPr>
      <w:r w:rsidRPr="00C77223">
        <w:t>jurisdiction</w:t>
      </w:r>
      <w:r w:rsidRPr="00C77223">
        <w:t>al policies and procedures related to crime scene investigation, occupational/work health and safety, case management systems, human resources, forensic investigations and multi-agency investigations</w:t>
      </w:r>
    </w:p>
    <w:p w:rsidR="00000000" w:rsidRPr="00C77223" w:rsidP="00C77223">
      <w:pPr>
        <w:pStyle w:val="ListBullet"/>
      </w:pPr>
      <w:r w:rsidRPr="00C77223">
        <w:t>roles and responsibilities of other disciplines, agencie</w:t>
      </w:r>
      <w:r w:rsidRPr="00C77223">
        <w:t>s and organisations related to multi-discipline complex investigations</w:t>
      </w:r>
    </w:p>
    <w:p w:rsidR="00000000" w:rsidRPr="00C77223" w:rsidP="00C77223">
      <w:pPr>
        <w:pStyle w:val="ListBullet"/>
      </w:pPr>
      <w:r w:rsidRPr="00C77223">
        <w:t>available financial, human and physical resources</w:t>
      </w:r>
    </w:p>
    <w:p w:rsidR="00000000" w:rsidRPr="00C77223" w:rsidP="00C77223">
      <w:pPr>
        <w:pStyle w:val="ListBullet"/>
      </w:pPr>
      <w:r w:rsidRPr="00C77223">
        <w:t>security classifications and access to levels of information</w:t>
      </w:r>
    </w:p>
    <w:p w:rsidR="00000000" w:rsidRPr="00C77223" w:rsidP="00C77223">
      <w:pPr>
        <w:pStyle w:val="ListBullet"/>
      </w:pPr>
      <w:r w:rsidRPr="00C77223">
        <w:t>risk assessment and management theory and practices</w:t>
      </w:r>
    </w:p>
    <w:p w:rsidR="00000000" w:rsidRPr="00C77223" w:rsidP="00C77223">
      <w:pPr>
        <w:pStyle w:val="ListBullet"/>
      </w:pPr>
      <w:r w:rsidRPr="00C77223">
        <w:t>cross jurisdictional l</w:t>
      </w:r>
      <w:r w:rsidRPr="00C77223">
        <w:t>egislation which impacts upon the conduct of investigations</w:t>
      </w:r>
    </w:p>
    <w:p w:rsidR="00000000" w:rsidRPr="00C77223" w:rsidP="00C77223">
      <w:pPr>
        <w:pStyle w:val="ListBullet"/>
      </w:pPr>
      <w:r w:rsidRPr="00C77223">
        <w:t>duty of care and workplace safety responsibilities</w:t>
      </w:r>
    </w:p>
    <w:p w:rsidR="00000000" w:rsidRPr="00C77223" w:rsidP="00C77223">
      <w:pPr>
        <w:pStyle w:val="ListBullet"/>
      </w:pPr>
      <w:r w:rsidRPr="00C77223">
        <w:t>specialist assistance available to assist with forensic investigations</w:t>
      </w:r>
    </w:p>
    <w:p w:rsidR="00000000" w:rsidRPr="00C77223" w:rsidP="00C77223">
      <w:pPr>
        <w:pStyle w:val="AllowPageBreak"/>
      </w:pPr>
    </w:p>
    <w:p w:rsidR="00000000" w:rsidRPr="00C77223" w:rsidP="00C77223">
      <w:pPr>
        <w:pStyle w:val="Heading1"/>
      </w:pPr>
      <w:bookmarkStart w:id="4" w:name="O_715397"/>
      <w:bookmarkEnd w:id="4"/>
      <w:r w:rsidRPr="00C77223">
        <w:t>Assessment Conditions</w:t>
      </w:r>
    </w:p>
    <w:p w:rsidR="00000000" w:rsidRPr="00C77223" w:rsidP="00C4156C">
      <w:pPr>
        <w:pStyle w:val="BodyText"/>
      </w:pPr>
      <w:r w:rsidRPr="00C77223">
        <w:t>This unit contains no specific indu</w:t>
      </w:r>
      <w:r w:rsidRPr="00C77223">
        <w:t xml:space="preserve">stry-mandated assessment conditions. Guidance on suggested and recommended conditions and methods can be found in the Implementation Guide. </w:t>
      </w:r>
    </w:p>
    <w:p w:rsidR="00000000" w:rsidRPr="00C77223" w:rsidP="00C4156C">
      <w:pPr>
        <w:pStyle w:val="BodyText"/>
      </w:pPr>
      <w:r w:rsidRPr="00C77223">
        <w:t>Consideration must be given to holistic assessment for this unit. Refer to advice in the companion volumes.</w:t>
      </w:r>
    </w:p>
    <w:p w:rsidR="00C4156C" w:rsidP="00C4156C">
      <w:pPr>
        <w:pStyle w:val="BodyText"/>
      </w:pPr>
      <w:r w:rsidRPr="00C77223">
        <w:t>Asses</w:t>
      </w:r>
      <w:r w:rsidRPr="00C77223">
        <w:t>sors must satisfy the NVR/AQTF mandatory competency requirements for assessors.</w:t>
      </w:r>
    </w:p>
    <w:p w:rsidR="00000000" w:rsidRPr="00C77223" w:rsidP="00C77223">
      <w:pPr>
        <w:pStyle w:val="Heading1"/>
      </w:pPr>
      <w:bookmarkStart w:id="5" w:name="O_715400"/>
      <w:bookmarkEnd w:id="5"/>
      <w:r w:rsidRPr="00C77223">
        <w:t>Links</w:t>
      </w:r>
    </w:p>
    <w:p w:rsidR="00000000" w:rsidRPr="00C77223" w:rsidP="00C4156C">
      <w:pPr>
        <w:pStyle w:val="BodyText"/>
      </w:pPr>
      <w:r w:rsidRPr="00C7722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F5441">
        <w:rPr>
          <w:rStyle w:val="Hyperlink"/>
        </w:rPr>
        <w:t>https://vetnet.gov.au/Pages/TrainingDocs.aspx?q=98c3984e-2cf1-48a8-8ed1-85e4b92e7351</w:t>
      </w:r>
      <w:r>
        <w:fldChar w:fldCharType="end"/>
      </w:r>
    </w:p>
    <w:p w:rsidR="00000000" w:rsidRPr="00C77223" w:rsidP="00C4156C">
      <w:pPr>
        <w:pStyle w:val="BodyText"/>
      </w:pPr>
      <w:r w:rsidRPr="00C7722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F5441">
        <w:rPr>
          <w:rStyle w:val="Hyperlink"/>
        </w:rPr>
        <w:t>https://vetnet.gov.au/Pages/TrainingDocs.aspx?q=98c3984e-2cf1-48a8-8ed1-85e4b92e7351</w:t>
      </w:r>
      <w:r>
        <w:fldChar w:fldCharType="end"/>
      </w:r>
    </w:p>
    <w:p w:rsidR="00000000" w:rsidRPr="00C77223" w:rsidP="00C4156C">
      <w:pPr>
        <w:pStyle w:val="BodyText"/>
      </w:pPr>
      <w:r w:rsidRPr="00C7722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F5441">
        <w:rPr>
          <w:rStyle w:val="Hyperlink"/>
        </w:rPr>
        <w:t>https://vetnet.gov.au/Pages/TrainingDocs.aspx?q=98c3984e-2cf1-48a8-8ed1-85e4b92e7351</w:t>
      </w:r>
      <w:r>
        <w:fldChar w:fldCharType="end"/>
      </w:r>
    </w:p>
    <w:p w:rsidR="00000000" w:rsidRPr="00C77223" w:rsidP="00C77223"/>
    <w:sectPr w:rsidSect="00C772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2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223" w:rsidRPr="00C4156C" w:rsidP="00C415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2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56C" w:rsidP="00C772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4156C" w:rsidP="00C7722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4156C" w:rsidP="00C772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2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5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7223" w:rsidRPr="00C4156C" w:rsidP="00C415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2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56C" w:rsidRPr="002D2AF8" w:rsidP="00C77223">
    <w:pPr>
      <w:pStyle w:val="Header"/>
      <w:framePr w:wrap="around"/>
    </w:pPr>
    <w:r>
      <w:fldChar w:fldCharType="begin"/>
    </w:r>
    <w:r>
      <w:instrText xml:space="preserve"> TITLE   \* MERGEFORMAT </w:instrText>
    </w:r>
    <w:r>
      <w:fldChar w:fldCharType="separate"/>
    </w:r>
    <w:r>
      <w:t>Assessment Requirements for POLFOR003 Coordinate multi-discipline forensic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C4156C" w:rsidP="00C772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AA4E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22EC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2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7223"/>
    <w:pPr>
      <w:spacing w:before="360" w:after="60"/>
      <w:outlineLvl w:val="0"/>
    </w:pPr>
    <w:rPr>
      <w:sz w:val="32"/>
    </w:rPr>
  </w:style>
  <w:style w:type="paragraph" w:styleId="Heading2">
    <w:name w:val="heading 2"/>
    <w:basedOn w:val="HeadingBase"/>
    <w:next w:val="BodyText"/>
    <w:link w:val="Heading2Char"/>
    <w:qFormat/>
    <w:rsid w:val="00C77223"/>
    <w:pPr>
      <w:keepLines/>
      <w:spacing w:before="240" w:after="120"/>
      <w:outlineLvl w:val="1"/>
    </w:pPr>
    <w:rPr>
      <w:sz w:val="28"/>
      <w:szCs w:val="40"/>
    </w:rPr>
  </w:style>
  <w:style w:type="paragraph" w:styleId="Heading3">
    <w:name w:val="heading 3"/>
    <w:basedOn w:val="HeadingBase"/>
    <w:next w:val="BodyText"/>
    <w:link w:val="Heading3Char"/>
    <w:qFormat/>
    <w:rsid w:val="00C77223"/>
    <w:pPr>
      <w:spacing w:before="180" w:after="120"/>
      <w:outlineLvl w:val="2"/>
    </w:pPr>
    <w:rPr>
      <w:spacing w:val="-10"/>
      <w:kern w:val="32"/>
    </w:rPr>
  </w:style>
  <w:style w:type="paragraph" w:styleId="Heading4">
    <w:name w:val="heading 4"/>
    <w:basedOn w:val="HeadingBase"/>
    <w:next w:val="BodyText"/>
    <w:link w:val="Heading4Char"/>
    <w:qFormat/>
    <w:rsid w:val="00C77223"/>
    <w:pPr>
      <w:spacing w:before="160" w:after="120"/>
      <w:outlineLvl w:val="3"/>
    </w:pPr>
    <w:rPr>
      <w:sz w:val="22"/>
    </w:rPr>
  </w:style>
  <w:style w:type="paragraph" w:styleId="Heading5">
    <w:name w:val="heading 5"/>
    <w:basedOn w:val="HeadingBase"/>
    <w:next w:val="Normal"/>
    <w:link w:val="Heading5Char"/>
    <w:qFormat/>
    <w:rsid w:val="00C77223"/>
    <w:pPr>
      <w:spacing w:before="80"/>
      <w:outlineLvl w:val="4"/>
    </w:pPr>
    <w:rPr>
      <w:color w:val="918585"/>
      <w:sz w:val="20"/>
    </w:rPr>
  </w:style>
  <w:style w:type="paragraph" w:styleId="Heading6">
    <w:name w:val="heading 6"/>
    <w:basedOn w:val="HeadingBase"/>
    <w:next w:val="Normal"/>
    <w:link w:val="Heading6Char"/>
    <w:qFormat/>
    <w:rsid w:val="00C77223"/>
    <w:pPr>
      <w:spacing w:before="60"/>
      <w:outlineLvl w:val="5"/>
    </w:pPr>
    <w:rPr>
      <w:color w:val="918585"/>
      <w:sz w:val="20"/>
    </w:rPr>
  </w:style>
  <w:style w:type="paragraph" w:styleId="Heading7">
    <w:name w:val="heading 7"/>
    <w:basedOn w:val="Normal"/>
    <w:next w:val="Normal"/>
    <w:link w:val="Heading7Char"/>
    <w:qFormat/>
    <w:rsid w:val="00C77223"/>
    <w:pPr>
      <w:ind w:left="720"/>
      <w:outlineLvl w:val="6"/>
    </w:pPr>
    <w:rPr>
      <w:i/>
    </w:rPr>
  </w:style>
  <w:style w:type="paragraph" w:styleId="Heading8">
    <w:name w:val="heading 8"/>
    <w:basedOn w:val="Normal"/>
    <w:next w:val="Normal"/>
    <w:link w:val="Heading8Char"/>
    <w:qFormat/>
    <w:rsid w:val="00C77223"/>
    <w:pPr>
      <w:ind w:left="720"/>
      <w:outlineLvl w:val="7"/>
    </w:pPr>
    <w:rPr>
      <w:i/>
    </w:rPr>
  </w:style>
  <w:style w:type="paragraph" w:styleId="Heading9">
    <w:name w:val="heading 9"/>
    <w:basedOn w:val="Normal"/>
    <w:next w:val="Normal"/>
    <w:link w:val="Heading9Char"/>
    <w:qFormat/>
    <w:rsid w:val="00C77223"/>
    <w:pPr>
      <w:ind w:left="720"/>
      <w:outlineLvl w:val="8"/>
    </w:pPr>
    <w:rPr>
      <w:i/>
    </w:rPr>
  </w:style>
  <w:style w:type="character" w:default="1" w:styleId="DefaultParagraphFont">
    <w:name w:val="Default Paragraph Font"/>
    <w:uiPriority w:val="1"/>
    <w:unhideWhenUsed/>
    <w:rsid w:val="00C772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223"/>
  </w:style>
  <w:style w:type="character" w:customStyle="1" w:styleId="Heading1Char">
    <w:name w:val="Heading 1 Char"/>
    <w:basedOn w:val="DefaultParagraphFont"/>
    <w:link w:val="Heading1"/>
    <w:rsid w:val="00C77223"/>
    <w:rPr>
      <w:rFonts w:ascii="Times New Roman" w:eastAsia="Times New Roman" w:hAnsi="Times New Roman" w:cs="Times New Roman"/>
      <w:b/>
      <w:sz w:val="32"/>
      <w:szCs w:val="20"/>
      <w:lang w:eastAsia="en-US"/>
    </w:rPr>
  </w:style>
  <w:style w:type="paragraph" w:styleId="BodyText">
    <w:name w:val="Body Text"/>
    <w:basedOn w:val="Normal"/>
    <w:link w:val="BodyTextChar"/>
    <w:rsid w:val="00C772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7223"/>
    <w:rPr>
      <w:rFonts w:ascii="Times New Roman" w:eastAsia="Times New Roman" w:hAnsi="Times New Roman" w:cs="Times New Roman"/>
      <w:sz w:val="24"/>
      <w:lang w:eastAsia="en-US"/>
    </w:rPr>
  </w:style>
  <w:style w:type="paragraph" w:styleId="ListBullet">
    <w:name w:val="List Bullet"/>
    <w:basedOn w:val="List"/>
    <w:rsid w:val="00C77223"/>
    <w:pPr>
      <w:numPr>
        <w:numId w:val="11"/>
      </w:numPr>
      <w:tabs>
        <w:tab w:val="clear" w:pos="340"/>
      </w:tabs>
      <w:spacing w:before="40" w:after="40"/>
    </w:pPr>
  </w:style>
  <w:style w:type="paragraph" w:customStyle="1" w:styleId="SuperHeading">
    <w:name w:val="SuperHeading"/>
    <w:basedOn w:val="Normal"/>
    <w:rsid w:val="00C77223"/>
    <w:pPr>
      <w:spacing w:before="240" w:after="120"/>
      <w:outlineLvl w:val="0"/>
    </w:pPr>
    <w:rPr>
      <w:rFonts w:ascii="Times New Roman" w:hAnsi="Times New Roman"/>
      <w:b/>
      <w:sz w:val="32"/>
    </w:rPr>
  </w:style>
  <w:style w:type="paragraph" w:customStyle="1" w:styleId="TableHeading">
    <w:name w:val="Table Heading"/>
    <w:basedOn w:val="HeadingBase"/>
    <w:rsid w:val="00C77223"/>
    <w:pPr>
      <w:keepLines/>
      <w:pBdr>
        <w:bottom w:val="single" w:sz="6" w:space="1" w:color="918585"/>
      </w:pBdr>
      <w:spacing w:before="240"/>
    </w:pPr>
  </w:style>
  <w:style w:type="paragraph" w:customStyle="1" w:styleId="AllowPageBreak">
    <w:name w:val="AllowPageBreak"/>
    <w:rsid w:val="00C772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72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2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2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2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2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2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72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7223"/>
    <w:rPr>
      <w:rFonts w:ascii="Courier New" w:eastAsia="Times New Roman" w:hAnsi="Courier New" w:cs="Times New Roman"/>
      <w:i/>
      <w:szCs w:val="20"/>
      <w:lang w:eastAsia="en-US"/>
    </w:rPr>
  </w:style>
  <w:style w:type="paragraph" w:customStyle="1" w:styleId="HeadingBase">
    <w:name w:val="Heading Base"/>
    <w:rsid w:val="00C772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223"/>
    <w:pPr>
      <w:tabs>
        <w:tab w:val="right" w:leader="dot" w:pos="9072"/>
      </w:tabs>
      <w:ind w:left="567"/>
    </w:pPr>
    <w:rPr>
      <w:szCs w:val="22"/>
    </w:rPr>
  </w:style>
  <w:style w:type="paragraph" w:customStyle="1" w:styleId="TOCBase">
    <w:name w:val="TOC Base"/>
    <w:rsid w:val="00C772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223"/>
    <w:pPr>
      <w:tabs>
        <w:tab w:val="right" w:leader="dot" w:pos="9072"/>
      </w:tabs>
      <w:spacing w:before="40" w:after="40"/>
      <w:ind w:left="284"/>
    </w:pPr>
    <w:rPr>
      <w:rFonts w:ascii="Times New Roman" w:hAnsi="Times New Roman"/>
    </w:rPr>
  </w:style>
  <w:style w:type="paragraph" w:styleId="TOC1">
    <w:name w:val="toc 1"/>
    <w:basedOn w:val="TOCBase"/>
    <w:next w:val="Normal"/>
    <w:rsid w:val="00C772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72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223"/>
    <w:rPr>
      <w:rFonts w:ascii="Times New Roman" w:eastAsia="Times New Roman" w:hAnsi="Times New Roman" w:cs="Times New Roman"/>
      <w:sz w:val="16"/>
      <w:lang w:eastAsia="en-US"/>
    </w:rPr>
  </w:style>
  <w:style w:type="paragraph" w:styleId="Title">
    <w:name w:val="Title"/>
    <w:basedOn w:val="HeadingBase"/>
    <w:link w:val="TitleChar"/>
    <w:qFormat/>
    <w:rsid w:val="00C77223"/>
    <w:pPr>
      <w:spacing w:before="5040"/>
      <w:jc w:val="center"/>
    </w:pPr>
    <w:rPr>
      <w:sz w:val="48"/>
      <w:szCs w:val="72"/>
      <w:lang w:val="en-US"/>
    </w:rPr>
  </w:style>
  <w:style w:type="character" w:customStyle="1" w:styleId="TitleChar">
    <w:name w:val="Title Char"/>
    <w:basedOn w:val="DefaultParagraphFont"/>
    <w:link w:val="Title"/>
    <w:rsid w:val="00C772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223"/>
    <w:pPr>
      <w:tabs>
        <w:tab w:val="left" w:pos="3600"/>
        <w:tab w:val="left" w:pos="3958"/>
      </w:tabs>
    </w:pPr>
  </w:style>
  <w:style w:type="paragraph" w:styleId="List">
    <w:name w:val="List"/>
    <w:basedOn w:val="BodyText"/>
    <w:next w:val="BodyText"/>
    <w:rsid w:val="00C77223"/>
    <w:pPr>
      <w:tabs>
        <w:tab w:val="left" w:pos="340"/>
      </w:tabs>
      <w:spacing w:before="60" w:after="60"/>
      <w:ind w:left="340" w:hanging="340"/>
    </w:pPr>
  </w:style>
  <w:style w:type="paragraph" w:customStyle="1" w:styleId="Note">
    <w:name w:val="Note"/>
    <w:basedOn w:val="BodyText"/>
    <w:rsid w:val="00C772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7223"/>
    <w:rPr>
      <w:b/>
      <w:spacing w:val="0"/>
    </w:rPr>
  </w:style>
  <w:style w:type="paragraph" w:customStyle="1" w:styleId="SuperTitle">
    <w:name w:val="SuperTitle"/>
    <w:basedOn w:val="Title"/>
    <w:rsid w:val="00C77223"/>
    <w:pPr>
      <w:framePr w:wrap="auto" w:hAnchor="text" w:y="6049"/>
    </w:pPr>
    <w:rPr>
      <w:color w:val="000000"/>
      <w:sz w:val="40"/>
    </w:rPr>
  </w:style>
  <w:style w:type="paragraph" w:customStyle="1" w:styleId="TOCTitle">
    <w:name w:val="TOCTitle"/>
    <w:basedOn w:val="Heading1"/>
    <w:rsid w:val="00C77223"/>
    <w:pPr>
      <w:spacing w:after="240"/>
      <w:jc w:val="center"/>
      <w:outlineLvl w:val="9"/>
    </w:pPr>
    <w:rPr>
      <w:caps/>
    </w:rPr>
  </w:style>
  <w:style w:type="paragraph" w:customStyle="1" w:styleId="Version">
    <w:name w:val="Version"/>
    <w:rsid w:val="00C772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7223"/>
    <w:pPr>
      <w:numPr>
        <w:numId w:val="12"/>
      </w:numPr>
      <w:tabs>
        <w:tab w:val="clear" w:pos="680"/>
      </w:tabs>
    </w:pPr>
  </w:style>
  <w:style w:type="paragraph" w:styleId="Index1">
    <w:name w:val="index 1"/>
    <w:basedOn w:val="Normal"/>
    <w:next w:val="Normal"/>
    <w:semiHidden/>
    <w:rsid w:val="00C77223"/>
    <w:pPr>
      <w:keepNext w:val="0"/>
      <w:tabs>
        <w:tab w:val="right" w:pos="4176"/>
      </w:tabs>
      <w:ind w:left="198" w:hanging="198"/>
    </w:pPr>
    <w:rPr>
      <w:rFonts w:ascii="Garamond" w:hAnsi="Garamond"/>
    </w:rPr>
  </w:style>
  <w:style w:type="paragraph" w:styleId="IndexHeading">
    <w:name w:val="index heading"/>
    <w:basedOn w:val="Normal"/>
    <w:next w:val="Index1"/>
    <w:semiHidden/>
    <w:rsid w:val="00C77223"/>
    <w:pPr>
      <w:spacing w:before="120" w:after="120"/>
    </w:pPr>
    <w:rPr>
      <w:rFonts w:ascii="Arial" w:hAnsi="Arial"/>
      <w:b/>
      <w:color w:val="918585"/>
      <w:sz w:val="24"/>
    </w:rPr>
  </w:style>
  <w:style w:type="paragraph" w:styleId="Header">
    <w:name w:val="header"/>
    <w:basedOn w:val="Normal"/>
    <w:link w:val="HeaderChar"/>
    <w:rsid w:val="00C772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223"/>
    <w:rPr>
      <w:rFonts w:ascii="Times New Roman" w:eastAsia="Times New Roman" w:hAnsi="Times New Roman" w:cs="Times New Roman"/>
      <w:sz w:val="16"/>
      <w:szCs w:val="20"/>
      <w:lang w:val="en-GB" w:eastAsia="en-US"/>
    </w:rPr>
  </w:style>
  <w:style w:type="paragraph" w:customStyle="1" w:styleId="Chapter">
    <w:name w:val="Chapter"/>
    <w:basedOn w:val="Normal"/>
    <w:rsid w:val="00C77223"/>
    <w:pPr>
      <w:spacing w:before="240"/>
    </w:pPr>
    <w:rPr>
      <w:rFonts w:ascii="Times New Roman" w:hAnsi="Times New Roman"/>
      <w:smallCaps/>
      <w:spacing w:val="80"/>
      <w:sz w:val="28"/>
    </w:rPr>
  </w:style>
  <w:style w:type="paragraph" w:customStyle="1" w:styleId="InChapter">
    <w:name w:val="InChapter"/>
    <w:basedOn w:val="Heading3"/>
    <w:rsid w:val="00C77223"/>
    <w:pPr>
      <w:spacing w:after="240"/>
      <w:outlineLvl w:val="9"/>
    </w:pPr>
    <w:rPr>
      <w:noProof/>
    </w:rPr>
  </w:style>
  <w:style w:type="paragraph" w:styleId="Index2">
    <w:name w:val="index 2"/>
    <w:basedOn w:val="Normal"/>
    <w:next w:val="Normal"/>
    <w:semiHidden/>
    <w:rsid w:val="00C77223"/>
    <w:pPr>
      <w:tabs>
        <w:tab w:val="right" w:pos="4176"/>
      </w:tabs>
      <w:ind w:left="568" w:hanging="284"/>
    </w:pPr>
    <w:rPr>
      <w:rFonts w:ascii="Garamond" w:hAnsi="Garamond"/>
    </w:rPr>
  </w:style>
  <w:style w:type="paragraph" w:customStyle="1" w:styleId="Byline">
    <w:name w:val="Byline"/>
    <w:rsid w:val="00C772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223"/>
    <w:pPr>
      <w:tabs>
        <w:tab w:val="clear" w:pos="3600"/>
        <w:tab w:val="clear" w:pos="3958"/>
      </w:tabs>
      <w:jc w:val="right"/>
    </w:pPr>
  </w:style>
  <w:style w:type="character" w:styleId="Emphasis">
    <w:name w:val="Emphasis"/>
    <w:basedOn w:val="DefaultParagraphFont"/>
    <w:qFormat/>
    <w:rsid w:val="00C77223"/>
    <w:rPr>
      <w:i/>
    </w:rPr>
  </w:style>
  <w:style w:type="paragraph" w:styleId="Caption">
    <w:name w:val="caption"/>
    <w:basedOn w:val="BodyText"/>
    <w:next w:val="Normal"/>
    <w:qFormat/>
    <w:rsid w:val="00C77223"/>
    <w:pPr>
      <w:framePr w:w="2268" w:hSpace="181" w:vSpace="181" w:wrap="around" w:vAnchor="text" w:hAnchor="page" w:x="1135" w:y="285" w:anchorLock="1"/>
    </w:pPr>
    <w:rPr>
      <w:i/>
    </w:rPr>
  </w:style>
  <w:style w:type="paragraph" w:customStyle="1" w:styleId="MiniTOCTitle">
    <w:name w:val="MiniTOCTitle"/>
    <w:basedOn w:val="Heading4"/>
    <w:rsid w:val="00C77223"/>
    <w:pPr>
      <w:spacing w:before="240"/>
      <w:outlineLvl w:val="9"/>
    </w:pPr>
    <w:rPr>
      <w:noProof/>
      <w:sz w:val="24"/>
    </w:rPr>
  </w:style>
  <w:style w:type="paragraph" w:customStyle="1" w:styleId="MiniTOCItem">
    <w:name w:val="MiniTOCItem"/>
    <w:basedOn w:val="ListBullet"/>
    <w:rsid w:val="00C77223"/>
    <w:pPr>
      <w:numPr>
        <w:numId w:val="0"/>
      </w:numPr>
      <w:tabs>
        <w:tab w:val="right" w:leader="dot" w:pos="6521"/>
      </w:tabs>
      <w:spacing w:before="0" w:after="0"/>
    </w:pPr>
  </w:style>
  <w:style w:type="paragraph" w:customStyle="1" w:styleId="TOFTitle">
    <w:name w:val="TOFTitle"/>
    <w:basedOn w:val="TOCTitle"/>
    <w:rsid w:val="00C77223"/>
  </w:style>
  <w:style w:type="paragraph" w:styleId="TableofFigures">
    <w:name w:val="table of figures"/>
    <w:basedOn w:val="Normal"/>
    <w:next w:val="Normal"/>
    <w:semiHidden/>
    <w:rsid w:val="00C77223"/>
    <w:pPr>
      <w:tabs>
        <w:tab w:val="right" w:leader="dot" w:pos="9072"/>
      </w:tabs>
      <w:ind w:left="970" w:hanging="403"/>
    </w:pPr>
    <w:rPr>
      <w:rFonts w:ascii="Times New Roman" w:hAnsi="Times New Roman"/>
      <w:b/>
    </w:rPr>
  </w:style>
  <w:style w:type="paragraph" w:styleId="ListNumber">
    <w:name w:val="List Number"/>
    <w:basedOn w:val="List"/>
    <w:rsid w:val="00C77223"/>
    <w:pPr>
      <w:numPr>
        <w:numId w:val="14"/>
      </w:numPr>
      <w:tabs>
        <w:tab w:val="clear" w:pos="340"/>
      </w:tabs>
    </w:pPr>
  </w:style>
  <w:style w:type="character" w:customStyle="1" w:styleId="WingdingSymbols">
    <w:name w:val="Wingding Symbols"/>
    <w:rsid w:val="00C77223"/>
    <w:rPr>
      <w:rFonts w:ascii="Wingdings" w:hAnsi="Wingdings"/>
    </w:rPr>
  </w:style>
  <w:style w:type="character" w:customStyle="1" w:styleId="HotSpot">
    <w:name w:val="HotSpot"/>
    <w:rsid w:val="00C77223"/>
    <w:rPr>
      <w:color w:val="0033CC"/>
      <w:u w:val="none"/>
    </w:rPr>
  </w:style>
  <w:style w:type="paragraph" w:customStyle="1" w:styleId="BodyTextRight">
    <w:name w:val="Body Text Right"/>
    <w:basedOn w:val="BodyText"/>
    <w:rsid w:val="00C77223"/>
    <w:pPr>
      <w:spacing w:before="0" w:after="0"/>
      <w:jc w:val="right"/>
    </w:pPr>
  </w:style>
  <w:style w:type="paragraph" w:styleId="Index3">
    <w:name w:val="index 3"/>
    <w:basedOn w:val="ListNumber2"/>
    <w:next w:val="Normal"/>
    <w:semiHidden/>
    <w:rsid w:val="00C77223"/>
    <w:pPr>
      <w:numPr>
        <w:numId w:val="0"/>
      </w:numPr>
      <w:tabs>
        <w:tab w:val="right" w:leader="dot" w:pos="4176"/>
      </w:tabs>
    </w:pPr>
  </w:style>
  <w:style w:type="paragraph" w:styleId="ListNumber2">
    <w:name w:val="List Number 2"/>
    <w:basedOn w:val="List2"/>
    <w:rsid w:val="00C77223"/>
    <w:pPr>
      <w:numPr>
        <w:numId w:val="9"/>
      </w:numPr>
      <w:tabs>
        <w:tab w:val="clear" w:pos="1060"/>
      </w:tabs>
    </w:pPr>
  </w:style>
  <w:style w:type="paragraph" w:customStyle="1" w:styleId="MarginNote">
    <w:name w:val="Margin Note"/>
    <w:basedOn w:val="BodyText"/>
    <w:rsid w:val="00C772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2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2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7223"/>
    <w:rPr>
      <w:sz w:val="32"/>
    </w:rPr>
  </w:style>
  <w:style w:type="paragraph" w:customStyle="1" w:styleId="HeadingProcedure">
    <w:name w:val="Heading Procedure"/>
    <w:basedOn w:val="HeadingBase"/>
    <w:next w:val="Normal"/>
    <w:rsid w:val="00C77223"/>
    <w:pPr>
      <w:tabs>
        <w:tab w:val="left" w:pos="0"/>
      </w:tabs>
      <w:spacing w:before="120" w:after="60"/>
    </w:pPr>
    <w:rPr>
      <w:i/>
      <w:color w:val="918585"/>
      <w:sz w:val="22"/>
    </w:rPr>
  </w:style>
  <w:style w:type="paragraph" w:customStyle="1" w:styleId="TableBodyText">
    <w:name w:val="Table Body Text"/>
    <w:basedOn w:val="BodyText"/>
    <w:rsid w:val="00C77223"/>
    <w:pPr>
      <w:spacing w:before="60" w:after="60"/>
    </w:pPr>
  </w:style>
  <w:style w:type="paragraph" w:styleId="ListContinue">
    <w:name w:val="List Continue"/>
    <w:basedOn w:val="List"/>
    <w:rsid w:val="00C77223"/>
    <w:pPr>
      <w:ind w:firstLine="0"/>
    </w:pPr>
  </w:style>
  <w:style w:type="paragraph" w:customStyle="1" w:styleId="ListNote">
    <w:name w:val="List Note"/>
    <w:basedOn w:val="List"/>
    <w:rsid w:val="00C77223"/>
    <w:pPr>
      <w:pBdr>
        <w:top w:val="single" w:sz="6" w:space="2" w:color="918585"/>
        <w:bottom w:val="single" w:sz="6" w:space="2" w:color="918585"/>
      </w:pBdr>
      <w:tabs>
        <w:tab w:val="left" w:pos="1021"/>
      </w:tabs>
      <w:ind w:firstLine="0"/>
    </w:pPr>
  </w:style>
  <w:style w:type="paragraph" w:customStyle="1" w:styleId="Warning">
    <w:name w:val="Warning"/>
    <w:basedOn w:val="BodyText"/>
    <w:rsid w:val="00C77223"/>
    <w:pPr>
      <w:shd w:val="clear" w:color="auto" w:fill="D9D9D9"/>
      <w:tabs>
        <w:tab w:val="left" w:pos="992"/>
      </w:tabs>
      <w:ind w:left="119" w:right="119"/>
    </w:pPr>
    <w:rPr>
      <w:sz w:val="20"/>
    </w:rPr>
  </w:style>
  <w:style w:type="paragraph" w:customStyle="1" w:styleId="MarginIcons">
    <w:name w:val="Margin Icons"/>
    <w:basedOn w:val="BodyText"/>
    <w:rsid w:val="00C772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223"/>
    <w:rPr>
      <w:rFonts w:ascii="Courier New" w:hAnsi="Courier New"/>
    </w:rPr>
  </w:style>
  <w:style w:type="paragraph" w:customStyle="1" w:styleId="NoteBullet">
    <w:name w:val="Note Bullet"/>
    <w:basedOn w:val="Note"/>
    <w:rsid w:val="00C77223"/>
    <w:pPr>
      <w:tabs>
        <w:tab w:val="clear" w:pos="680"/>
      </w:tabs>
      <w:spacing w:before="60" w:after="60"/>
    </w:pPr>
  </w:style>
  <w:style w:type="paragraph" w:customStyle="1" w:styleId="SubHeading2">
    <w:name w:val="SubHeading2"/>
    <w:basedOn w:val="HeadingBase"/>
    <w:rsid w:val="00C77223"/>
    <w:pPr>
      <w:spacing w:before="240" w:after="60"/>
    </w:pPr>
    <w:rPr>
      <w:sz w:val="20"/>
    </w:rPr>
  </w:style>
  <w:style w:type="paragraph" w:customStyle="1" w:styleId="SubHeading1">
    <w:name w:val="SubHeading1"/>
    <w:basedOn w:val="HeadingBase"/>
    <w:rsid w:val="00C77223"/>
    <w:pPr>
      <w:spacing w:before="240" w:after="60"/>
    </w:pPr>
    <w:rPr>
      <w:color w:val="918585"/>
      <w:sz w:val="22"/>
    </w:rPr>
  </w:style>
  <w:style w:type="paragraph" w:customStyle="1" w:styleId="SideHeading">
    <w:name w:val="Side Heading"/>
    <w:basedOn w:val="HeadingBase"/>
    <w:rsid w:val="00C772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223"/>
    <w:pPr>
      <w:numPr>
        <w:numId w:val="10"/>
      </w:numPr>
    </w:pPr>
  </w:style>
  <w:style w:type="paragraph" w:styleId="PlainText">
    <w:name w:val="Plain Text"/>
    <w:basedOn w:val="Normal"/>
    <w:link w:val="PlainTextChar"/>
    <w:rsid w:val="00C77223"/>
    <w:rPr>
      <w:sz w:val="20"/>
    </w:rPr>
  </w:style>
  <w:style w:type="character" w:customStyle="1" w:styleId="PlainTextChar">
    <w:name w:val="Plain Text Char"/>
    <w:basedOn w:val="DefaultParagraphFont"/>
    <w:link w:val="PlainText"/>
    <w:rsid w:val="00C77223"/>
    <w:rPr>
      <w:rFonts w:ascii="Courier New" w:eastAsia="Times New Roman" w:hAnsi="Courier New" w:cs="Times New Roman"/>
      <w:sz w:val="20"/>
      <w:szCs w:val="20"/>
      <w:lang w:eastAsia="en-US"/>
    </w:rPr>
  </w:style>
  <w:style w:type="character" w:customStyle="1" w:styleId="MenuOption">
    <w:name w:val="Menu Option"/>
    <w:basedOn w:val="DefaultParagraphFont"/>
    <w:rsid w:val="00C77223"/>
    <w:rPr>
      <w:b/>
      <w:smallCaps/>
    </w:rPr>
  </w:style>
  <w:style w:type="paragraph" w:customStyle="1" w:styleId="TableListNumber">
    <w:name w:val="Table List Number"/>
    <w:basedOn w:val="ListNumber"/>
    <w:rsid w:val="00C77223"/>
    <w:pPr>
      <w:numPr>
        <w:numId w:val="0"/>
      </w:numPr>
    </w:pPr>
  </w:style>
  <w:style w:type="paragraph" w:styleId="TOC4">
    <w:name w:val="toc 4"/>
    <w:basedOn w:val="TOCBase"/>
    <w:next w:val="Normal"/>
    <w:semiHidden/>
    <w:rsid w:val="00C77223"/>
    <w:pPr>
      <w:tabs>
        <w:tab w:val="right" w:leader="dot" w:pos="9071"/>
      </w:tabs>
      <w:ind w:left="1701"/>
    </w:pPr>
  </w:style>
  <w:style w:type="paragraph" w:customStyle="1" w:styleId="ListAlpha">
    <w:name w:val="List Alpha"/>
    <w:basedOn w:val="List"/>
    <w:rsid w:val="00C77223"/>
    <w:pPr>
      <w:numPr>
        <w:numId w:val="8"/>
      </w:numPr>
    </w:pPr>
  </w:style>
  <w:style w:type="paragraph" w:customStyle="1" w:styleId="ListAlpha2">
    <w:name w:val="List Alpha 2"/>
    <w:basedOn w:val="List2"/>
    <w:rsid w:val="00C77223"/>
    <w:pPr>
      <w:numPr>
        <w:numId w:val="7"/>
      </w:numPr>
    </w:pPr>
  </w:style>
  <w:style w:type="paragraph" w:styleId="List2">
    <w:name w:val="List 2"/>
    <w:basedOn w:val="BodyText"/>
    <w:rsid w:val="00C77223"/>
    <w:pPr>
      <w:tabs>
        <w:tab w:val="left" w:pos="680"/>
      </w:tabs>
      <w:spacing w:before="60" w:after="60"/>
      <w:ind w:left="680" w:hanging="340"/>
    </w:pPr>
  </w:style>
  <w:style w:type="paragraph" w:styleId="List3">
    <w:name w:val="List 3"/>
    <w:basedOn w:val="BodyText"/>
    <w:rsid w:val="00C77223"/>
    <w:pPr>
      <w:tabs>
        <w:tab w:val="left" w:pos="1021"/>
      </w:tabs>
      <w:spacing w:before="60" w:after="60"/>
      <w:ind w:left="1020" w:hanging="340"/>
    </w:pPr>
  </w:style>
  <w:style w:type="paragraph" w:styleId="List4">
    <w:name w:val="List 4"/>
    <w:basedOn w:val="BodyText"/>
    <w:rsid w:val="00C77223"/>
    <w:pPr>
      <w:tabs>
        <w:tab w:val="left" w:pos="1361"/>
      </w:tabs>
      <w:spacing w:before="60" w:after="60"/>
      <w:ind w:left="1361" w:hanging="340"/>
    </w:pPr>
  </w:style>
  <w:style w:type="paragraph" w:styleId="List5">
    <w:name w:val="List 5"/>
    <w:basedOn w:val="BodyText"/>
    <w:rsid w:val="00C77223"/>
    <w:pPr>
      <w:tabs>
        <w:tab w:val="left" w:pos="1701"/>
      </w:tabs>
      <w:spacing w:before="60" w:after="60"/>
      <w:ind w:left="1701" w:hanging="340"/>
    </w:pPr>
  </w:style>
  <w:style w:type="paragraph" w:styleId="ListBullet3">
    <w:name w:val="List Bullet 3"/>
    <w:basedOn w:val="List3"/>
    <w:rsid w:val="00C77223"/>
    <w:pPr>
      <w:numPr>
        <w:numId w:val="13"/>
      </w:numPr>
      <w:tabs>
        <w:tab w:val="clear" w:pos="1021"/>
      </w:tabs>
      <w:ind w:left="1037" w:hanging="357"/>
    </w:pPr>
  </w:style>
  <w:style w:type="paragraph" w:styleId="ListBullet4">
    <w:name w:val="List Bullet 4"/>
    <w:basedOn w:val="List4"/>
    <w:rsid w:val="00C77223"/>
    <w:pPr>
      <w:numPr>
        <w:numId w:val="2"/>
      </w:numPr>
      <w:tabs>
        <w:tab w:val="clear" w:pos="1361"/>
      </w:tabs>
    </w:pPr>
  </w:style>
  <w:style w:type="paragraph" w:styleId="ListBullet5">
    <w:name w:val="List Bullet 5"/>
    <w:basedOn w:val="List5"/>
    <w:rsid w:val="00C77223"/>
    <w:pPr>
      <w:numPr>
        <w:numId w:val="3"/>
      </w:numPr>
    </w:pPr>
  </w:style>
  <w:style w:type="paragraph" w:styleId="ListContinue2">
    <w:name w:val="List Continue 2"/>
    <w:basedOn w:val="List2"/>
    <w:rsid w:val="00C77223"/>
    <w:pPr>
      <w:ind w:firstLine="0"/>
    </w:pPr>
  </w:style>
  <w:style w:type="paragraph" w:styleId="ListContinue3">
    <w:name w:val="List Continue 3"/>
    <w:basedOn w:val="List3"/>
    <w:rsid w:val="00C77223"/>
    <w:pPr>
      <w:ind w:left="1021" w:firstLine="0"/>
    </w:pPr>
  </w:style>
  <w:style w:type="paragraph" w:styleId="ListContinue4">
    <w:name w:val="List Continue 4"/>
    <w:basedOn w:val="List4"/>
    <w:rsid w:val="00C77223"/>
    <w:pPr>
      <w:ind w:firstLine="0"/>
    </w:pPr>
  </w:style>
  <w:style w:type="paragraph" w:styleId="ListContinue5">
    <w:name w:val="List Continue 5"/>
    <w:basedOn w:val="List5"/>
    <w:rsid w:val="00C77223"/>
    <w:pPr>
      <w:ind w:firstLine="0"/>
    </w:pPr>
  </w:style>
  <w:style w:type="paragraph" w:styleId="ListNumber3">
    <w:name w:val="List Number 3"/>
    <w:basedOn w:val="List3"/>
    <w:rsid w:val="00C77223"/>
    <w:pPr>
      <w:numPr>
        <w:numId w:val="4"/>
      </w:numPr>
    </w:pPr>
  </w:style>
  <w:style w:type="paragraph" w:styleId="ListNumber4">
    <w:name w:val="List Number 4"/>
    <w:basedOn w:val="List4"/>
    <w:rsid w:val="00C77223"/>
    <w:pPr>
      <w:numPr>
        <w:numId w:val="5"/>
      </w:numPr>
    </w:pPr>
  </w:style>
  <w:style w:type="paragraph" w:styleId="ListNumber5">
    <w:name w:val="List Number 5"/>
    <w:basedOn w:val="List5"/>
    <w:rsid w:val="00C77223"/>
    <w:pPr>
      <w:numPr>
        <w:numId w:val="6"/>
      </w:numPr>
    </w:pPr>
  </w:style>
  <w:style w:type="paragraph" w:styleId="BlockText">
    <w:name w:val="Block Text"/>
    <w:basedOn w:val="Normal"/>
    <w:rsid w:val="00C77223"/>
    <w:pPr>
      <w:spacing w:after="120"/>
      <w:ind w:left="1440" w:right="1440"/>
    </w:pPr>
  </w:style>
  <w:style w:type="character" w:customStyle="1" w:styleId="Subscript">
    <w:name w:val="Subscript"/>
    <w:basedOn w:val="DefaultParagraphFont"/>
    <w:rsid w:val="00C77223"/>
    <w:rPr>
      <w:sz w:val="16"/>
      <w:vertAlign w:val="subscript"/>
    </w:rPr>
  </w:style>
  <w:style w:type="character" w:customStyle="1" w:styleId="Superscript">
    <w:name w:val="Superscript"/>
    <w:basedOn w:val="DefaultParagraphFont"/>
    <w:rsid w:val="00C77223"/>
    <w:rPr>
      <w:sz w:val="16"/>
      <w:vertAlign w:val="superscript"/>
    </w:rPr>
  </w:style>
  <w:style w:type="character" w:customStyle="1" w:styleId="Symbols">
    <w:name w:val="Symbols"/>
    <w:basedOn w:val="DefaultParagraphFont"/>
    <w:rsid w:val="00C77223"/>
    <w:rPr>
      <w:rFonts w:ascii="Symbol" w:hAnsi="Symbol"/>
    </w:rPr>
  </w:style>
  <w:style w:type="character" w:customStyle="1" w:styleId="MenuOptions">
    <w:name w:val="Menu Options"/>
    <w:basedOn w:val="DefaultParagraphFont"/>
    <w:rsid w:val="00C77223"/>
    <w:rPr>
      <w:rFonts w:ascii="Arial Narrow" w:hAnsi="Arial Narrow"/>
      <w:smallCaps/>
    </w:rPr>
  </w:style>
  <w:style w:type="character" w:customStyle="1" w:styleId="Buttons">
    <w:name w:val="Buttons"/>
    <w:basedOn w:val="DefaultParagraphFont"/>
    <w:rsid w:val="00C77223"/>
    <w:rPr>
      <w:b/>
    </w:rPr>
  </w:style>
  <w:style w:type="character" w:customStyle="1" w:styleId="Underlined">
    <w:name w:val="Underlined"/>
    <w:basedOn w:val="DefaultParagraphFont"/>
    <w:rsid w:val="00C77223"/>
    <w:rPr>
      <w:u w:val="single"/>
    </w:rPr>
  </w:style>
  <w:style w:type="paragraph" w:customStyle="1" w:styleId="TableBodyTextRight">
    <w:name w:val="Table Body Text Right"/>
    <w:basedOn w:val="TableBodyText"/>
    <w:rsid w:val="00C77223"/>
    <w:pPr>
      <w:widowControl w:val="0"/>
      <w:autoSpaceDE w:val="0"/>
      <w:autoSpaceDN w:val="0"/>
      <w:adjustRightInd w:val="0"/>
      <w:jc w:val="right"/>
    </w:pPr>
    <w:rPr>
      <w:rFonts w:cs="Arial"/>
      <w:szCs w:val="18"/>
    </w:rPr>
  </w:style>
  <w:style w:type="paragraph" w:customStyle="1" w:styleId="CopyrightText">
    <w:name w:val="Copyright Text"/>
    <w:basedOn w:val="BodyText"/>
    <w:rsid w:val="00C77223"/>
    <w:rPr>
      <w:sz w:val="18"/>
    </w:rPr>
  </w:style>
  <w:style w:type="paragraph" w:customStyle="1" w:styleId="BodySmallRight">
    <w:name w:val="Body Small Right"/>
    <w:basedOn w:val="BodyTextRight"/>
    <w:rsid w:val="00C77223"/>
    <w:rPr>
      <w:sz w:val="18"/>
      <w:szCs w:val="18"/>
    </w:rPr>
  </w:style>
  <w:style w:type="paragraph" w:customStyle="1" w:styleId="MarginEdition">
    <w:name w:val="Margin Edition"/>
    <w:basedOn w:val="MarginNote"/>
    <w:rsid w:val="00C77223"/>
    <w:pPr>
      <w:spacing w:before="0" w:after="0"/>
    </w:pPr>
    <w:rPr>
      <w:rFonts w:ascii="Times New Roman" w:hAnsi="Times New Roman"/>
      <w:color w:val="999999"/>
    </w:rPr>
  </w:style>
  <w:style w:type="paragraph" w:customStyle="1" w:styleId="Spacer">
    <w:name w:val="Spacer"/>
    <w:basedOn w:val="Normal"/>
    <w:rsid w:val="00C77223"/>
    <w:rPr>
      <w:sz w:val="2"/>
      <w:szCs w:val="2"/>
    </w:rPr>
  </w:style>
  <w:style w:type="character" w:customStyle="1" w:styleId="Small">
    <w:name w:val="Small"/>
    <w:basedOn w:val="DefaultParagraphFont"/>
    <w:rsid w:val="00C77223"/>
    <w:rPr>
      <w:sz w:val="16"/>
    </w:rPr>
  </w:style>
  <w:style w:type="paragraph" w:customStyle="1" w:styleId="WideTable">
    <w:name w:val="Wide Table"/>
    <w:basedOn w:val="Normal"/>
    <w:rsid w:val="00C77223"/>
    <w:pPr>
      <w:ind w:left="-1418"/>
    </w:pPr>
    <w:rPr>
      <w:sz w:val="2"/>
      <w:szCs w:val="2"/>
    </w:rPr>
  </w:style>
  <w:style w:type="character" w:styleId="PageNumber">
    <w:name w:val="page number"/>
    <w:basedOn w:val="DefaultParagraphFont"/>
    <w:rsid w:val="00C77223"/>
  </w:style>
  <w:style w:type="paragraph" w:styleId="Quote">
    <w:name w:val="Quote"/>
    <w:basedOn w:val="Heading1"/>
    <w:link w:val="QuoteChar"/>
    <w:qFormat/>
    <w:rsid w:val="00C77223"/>
    <w:rPr>
      <w:b w:val="0"/>
      <w:sz w:val="72"/>
      <w:szCs w:val="72"/>
      <w:lang w:val="en-NZ"/>
    </w:rPr>
  </w:style>
  <w:style w:type="character" w:customStyle="1" w:styleId="QuoteChar">
    <w:name w:val="Quote Char"/>
    <w:basedOn w:val="DefaultParagraphFont"/>
    <w:link w:val="Quote"/>
    <w:rsid w:val="00C772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223"/>
    <w:pPr>
      <w:pageBreakBefore/>
    </w:pPr>
  </w:style>
  <w:style w:type="paragraph" w:customStyle="1" w:styleId="Border">
    <w:name w:val="Border"/>
    <w:basedOn w:val="Normal"/>
    <w:qFormat/>
    <w:rsid w:val="00C772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223"/>
    <w:rPr>
      <w:b/>
      <w:bCs/>
      <w:i/>
      <w:iCs/>
      <w:color w:val="auto"/>
    </w:rPr>
  </w:style>
  <w:style w:type="paragraph" w:styleId="IntenseQuote">
    <w:name w:val="Intense Quote"/>
    <w:basedOn w:val="Normal"/>
    <w:next w:val="Normal"/>
    <w:link w:val="IntenseQuoteChar"/>
    <w:uiPriority w:val="30"/>
    <w:qFormat/>
    <w:rsid w:val="00C772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2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7223"/>
    <w:rPr>
      <w:smallCaps/>
      <w:color w:val="auto"/>
      <w:u w:val="single"/>
    </w:rPr>
  </w:style>
  <w:style w:type="character" w:styleId="IntenseReference">
    <w:name w:val="Intense Reference"/>
    <w:basedOn w:val="DefaultParagraphFont"/>
    <w:uiPriority w:val="32"/>
    <w:qFormat/>
    <w:rsid w:val="00C77223"/>
    <w:rPr>
      <w:b/>
      <w:bCs/>
      <w:smallCaps/>
      <w:color w:val="auto"/>
      <w:spacing w:val="5"/>
      <w:u w:val="single"/>
    </w:rPr>
  </w:style>
  <w:style w:type="paragraph" w:customStyle="1" w:styleId="2ColumnHeading">
    <w:name w:val="2Column Heading"/>
    <w:basedOn w:val="BodyText"/>
    <w:qFormat/>
    <w:rsid w:val="00C77223"/>
    <w:pPr>
      <w:spacing w:after="60"/>
      <w:ind w:left="-2268"/>
    </w:pPr>
    <w:rPr>
      <w:b/>
    </w:rPr>
  </w:style>
  <w:style w:type="paragraph" w:customStyle="1" w:styleId="Heading1TOC">
    <w:name w:val="Heading1 TOC"/>
    <w:basedOn w:val="Normal"/>
    <w:qFormat/>
    <w:rsid w:val="00C77223"/>
    <w:pPr>
      <w:spacing w:before="240" w:after="120"/>
    </w:pPr>
    <w:rPr>
      <w:rFonts w:ascii="Times New Roman" w:hAnsi="Times New Roman"/>
      <w:b/>
      <w:sz w:val="32"/>
    </w:rPr>
  </w:style>
  <w:style w:type="paragraph" w:customStyle="1" w:styleId="Heading2TOC">
    <w:name w:val="Heading2 TOC"/>
    <w:basedOn w:val="Normal"/>
    <w:qFormat/>
    <w:rsid w:val="00C77223"/>
    <w:pPr>
      <w:spacing w:before="240" w:after="60"/>
    </w:pPr>
    <w:rPr>
      <w:rFonts w:ascii="Times New Roman" w:hAnsi="Times New Roman"/>
      <w:b/>
      <w:sz w:val="28"/>
    </w:rPr>
  </w:style>
  <w:style w:type="character" w:customStyle="1" w:styleId="Underline">
    <w:name w:val="Underline"/>
    <w:basedOn w:val="DefaultParagraphFont"/>
    <w:qFormat/>
    <w:rsid w:val="00C77223"/>
    <w:rPr>
      <w:u w:val="single"/>
    </w:rPr>
  </w:style>
  <w:style w:type="character" w:customStyle="1" w:styleId="BoldandItalics">
    <w:name w:val="Bold and Italics"/>
    <w:qFormat/>
    <w:rsid w:val="00C77223"/>
    <w:rPr>
      <w:b/>
      <w:i/>
      <w:u w:val="none"/>
    </w:rPr>
  </w:style>
  <w:style w:type="paragraph" w:styleId="BalloonText">
    <w:name w:val="Balloon Text"/>
    <w:basedOn w:val="Normal"/>
    <w:link w:val="BalloonTextChar"/>
    <w:rsid w:val="00C77223"/>
    <w:rPr>
      <w:rFonts w:ascii="Tahoma" w:hAnsi="Tahoma" w:cs="Tahoma"/>
      <w:sz w:val="16"/>
      <w:szCs w:val="16"/>
    </w:rPr>
  </w:style>
  <w:style w:type="character" w:customStyle="1" w:styleId="BalloonTextChar">
    <w:name w:val="Balloon Text Char"/>
    <w:basedOn w:val="DefaultParagraphFont"/>
    <w:link w:val="BalloonText"/>
    <w:rsid w:val="00C772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72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72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7223"/>
    <w:rPr>
      <w:b/>
      <w:color w:val="660033"/>
      <w:spacing w:val="0"/>
    </w:rPr>
  </w:style>
  <w:style w:type="paragraph" w:customStyle="1" w:styleId="Nameditemlist">
    <w:name w:val="Named item list"/>
    <w:basedOn w:val="BodyText"/>
    <w:qFormat/>
    <w:rsid w:val="00C77223"/>
    <w:pPr>
      <w:tabs>
        <w:tab w:val="left" w:pos="2835"/>
      </w:tabs>
      <w:ind w:left="2835" w:hanging="2835"/>
    </w:pPr>
  </w:style>
  <w:style w:type="paragraph" w:customStyle="1" w:styleId="BodyTextnopadding">
    <w:name w:val="Body Text no padding"/>
    <w:basedOn w:val="BodyText"/>
    <w:qFormat/>
    <w:rsid w:val="00C77223"/>
    <w:pPr>
      <w:spacing w:before="0" w:after="0"/>
    </w:pPr>
  </w:style>
  <w:style w:type="paragraph" w:customStyle="1" w:styleId="BodyTextBold">
    <w:name w:val="Body Text Bold"/>
    <w:basedOn w:val="BodyText"/>
    <w:qFormat/>
    <w:rsid w:val="00C77223"/>
    <w:rPr>
      <w:b/>
    </w:rPr>
  </w:style>
  <w:style w:type="character" w:styleId="Hyperlink">
    <w:name w:val="Hyperlink"/>
    <w:basedOn w:val="DefaultParagraphFont"/>
    <w:uiPriority w:val="99"/>
    <w:unhideWhenUsed/>
    <w:rsid w:val="00C415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3395</Characters>
  <Application>Microsoft Office Word</Application>
  <DocSecurity>0</DocSecurity>
  <Lines>78</Lines>
  <Paragraphs>51</Paragraphs>
  <ScaleCrop>false</ScaleCrop>
  <Company>Author-it Software Corporation Ltd.</Company>
  <LinksUpToDate>false</LinksUpToDate>
  <CharactersWithSpaces>3791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POLFOR003 Coordinate multi-discipline forensic investigation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2022-12-05T22:58:00Z</dcterms:created>
  <dcterms:modified xsi:type="dcterms:W3CDTF">2022-12-05T22:58:00Z</dcterms:modified>
</cp:coreProperties>
</file>