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71D" w:rsidP="00F82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POLCOV084 Plan for intelligence activities</w:t>
      </w:r>
      <w:r>
        <w:fldChar w:fldCharType="end"/>
      </w:r>
    </w:p>
    <w:p w:rsidR="00F8271D" w:rsidP="00F8271D">
      <w:pPr>
        <w:pStyle w:val="Version"/>
        <w:sectPr w:rsidSect="00274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274C3A" w:rsidP="00274C3A">
      <w:pPr>
        <w:pStyle w:val="SuperHeading"/>
      </w:pPr>
      <w:r w:rsidRPr="00274C3A">
        <w:t>Assessment Requirements for POLCOV084 Plan for intelligence activities</w:t>
      </w:r>
    </w:p>
    <w:p w:rsidR="00000000" w:rsidRPr="00274C3A" w:rsidP="00274C3A">
      <w:pPr>
        <w:pStyle w:val="Heading1"/>
      </w:pPr>
      <w:bookmarkStart w:id="1" w:name="O_1297803"/>
      <w:bookmarkEnd w:id="1"/>
      <w:r w:rsidRPr="00274C3A">
        <w:t>Modification History</w:t>
      </w:r>
    </w:p>
    <w:p w:rsidR="00000000" w:rsidRPr="00274C3A" w:rsidP="00F8271D">
      <w:pPr>
        <w:pStyle w:val="BodyText"/>
      </w:pPr>
      <w:r w:rsidRPr="00274C3A">
        <w:t>Release 1. This is the first release of this unit in the POL Police Training Package release 9.0</w:t>
      </w:r>
    </w:p>
    <w:p w:rsidR="00000000" w:rsidRPr="00274C3A" w:rsidP="00274C3A">
      <w:pPr>
        <w:pStyle w:val="Heading1"/>
      </w:pPr>
      <w:bookmarkStart w:id="2" w:name="O_1297806"/>
      <w:bookmarkEnd w:id="2"/>
      <w:r w:rsidRPr="00274C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C3A">
            <w:pPr>
              <w:pStyle w:val="BodyText"/>
              <w:rPr>
                <w:lang w:val="en-NZ"/>
              </w:rPr>
            </w:pPr>
            <w:r w:rsidRPr="00274C3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74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C3A" w:rsidP="00274C3A">
            <w:pPr>
              <w:pStyle w:val="ListBullet"/>
            </w:pPr>
            <w:r w:rsidRPr="00274C3A">
              <w:t>aligning identified activities with jurisdictional priorities</w:t>
            </w:r>
          </w:p>
          <w:p w:rsidR="00000000" w:rsidRPr="00274C3A" w:rsidP="00274C3A">
            <w:pPr>
              <w:pStyle w:val="ListBullet"/>
            </w:pPr>
            <w:r w:rsidRPr="00274C3A">
              <w:t>dev</w:t>
            </w:r>
            <w:r w:rsidRPr="00274C3A">
              <w:t>eloping and recording intelligence plan, including aims, objectives and key issues</w:t>
            </w:r>
          </w:p>
          <w:p w:rsidR="00000000" w:rsidRPr="00274C3A" w:rsidP="00274C3A">
            <w:pPr>
              <w:pStyle w:val="ListBullet"/>
            </w:pPr>
            <w:r w:rsidRPr="00274C3A">
              <w:t>establishing intelligence activity scope including:</w:t>
            </w:r>
          </w:p>
          <w:p w:rsidR="00000000" w:rsidRPr="00274C3A" w:rsidP="00274C3A">
            <w:pPr>
              <w:pStyle w:val="ListBullet2"/>
            </w:pPr>
            <w:r w:rsidRPr="00274C3A">
              <w:t>implications and constraints</w:t>
            </w:r>
          </w:p>
          <w:p w:rsidR="00000000" w:rsidRPr="00274C3A" w:rsidP="00274C3A">
            <w:pPr>
              <w:pStyle w:val="ListBullet2"/>
            </w:pPr>
            <w:r w:rsidRPr="00274C3A">
              <w:t>objectives and priorities</w:t>
            </w:r>
          </w:p>
          <w:p w:rsidR="00000000" w:rsidRPr="00274C3A" w:rsidP="00274C3A">
            <w:pPr>
              <w:pStyle w:val="ListBullet2"/>
            </w:pPr>
            <w:r w:rsidRPr="00274C3A">
              <w:t>resources</w:t>
            </w:r>
          </w:p>
          <w:p w:rsidR="00000000" w:rsidRPr="00274C3A" w:rsidP="00274C3A">
            <w:pPr>
              <w:pStyle w:val="ListBullet2"/>
            </w:pPr>
            <w:r w:rsidRPr="00274C3A">
              <w:t>timeframes and phases</w:t>
            </w:r>
          </w:p>
          <w:p w:rsidR="00000000" w:rsidRPr="00274C3A" w:rsidP="00274C3A">
            <w:pPr>
              <w:pStyle w:val="ListBullet"/>
            </w:pPr>
            <w:r w:rsidRPr="00274C3A">
              <w:t>evaluating and responding to activity risks</w:t>
            </w:r>
          </w:p>
          <w:p w:rsidR="00000000" w:rsidRPr="00274C3A" w:rsidP="00274C3A">
            <w:pPr>
              <w:pStyle w:val="ListBullet"/>
            </w:pPr>
            <w:r w:rsidRPr="00274C3A">
              <w:t>identifying financial, human and physical resource requirements and limitations</w:t>
            </w:r>
          </w:p>
          <w:p w:rsidR="00000000" w:rsidRPr="00274C3A" w:rsidP="00274C3A">
            <w:pPr>
              <w:pStyle w:val="ListBullet"/>
            </w:pPr>
            <w:r w:rsidRPr="00274C3A">
              <w:t>liaising and negotiating with clients and/or stakeholders</w:t>
            </w:r>
          </w:p>
        </w:tc>
      </w:tr>
    </w:tbl>
    <w:p w:rsidR="00000000" w:rsidRPr="00274C3A" w:rsidP="00274C3A">
      <w:pPr>
        <w:pStyle w:val="NoPaddingFontSize1"/>
      </w:pPr>
    </w:p>
    <w:p w:rsidR="00000000" w:rsidRPr="00274C3A" w:rsidP="00274C3A">
      <w:pPr>
        <w:pStyle w:val="AllowPageBreak"/>
      </w:pPr>
    </w:p>
    <w:p w:rsidR="00000000" w:rsidRPr="00274C3A" w:rsidP="00274C3A">
      <w:pPr>
        <w:pStyle w:val="Heading1"/>
      </w:pPr>
      <w:bookmarkStart w:id="3" w:name="O_1297805"/>
      <w:bookmarkEnd w:id="3"/>
      <w:r w:rsidRPr="00274C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C3A">
            <w:pPr>
              <w:pStyle w:val="BodyText"/>
              <w:rPr>
                <w:lang w:val="en-NZ"/>
              </w:rPr>
            </w:pPr>
            <w:r w:rsidRPr="00274C3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74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C3A" w:rsidP="00274C3A">
            <w:pPr>
              <w:pStyle w:val="ListBullet"/>
            </w:pPr>
            <w:r w:rsidRPr="00274C3A">
              <w:t>Commonwealth, state and territory legislation applicable to intelligence p</w:t>
            </w:r>
            <w:r w:rsidRPr="00274C3A">
              <w:t>ractice, including privacy, freedom of information, security classifications, and the collection of information</w:t>
            </w:r>
          </w:p>
          <w:p w:rsidR="00000000" w:rsidRPr="00274C3A" w:rsidP="00274C3A">
            <w:pPr>
              <w:pStyle w:val="ListBullet"/>
            </w:pPr>
            <w:r w:rsidRPr="00274C3A">
              <w:t>communication and negotiation techniques</w:t>
            </w:r>
          </w:p>
          <w:p w:rsidR="00000000" w:rsidRPr="00274C3A" w:rsidP="00274C3A">
            <w:pPr>
              <w:pStyle w:val="ListBullet"/>
            </w:pPr>
            <w:r w:rsidRPr="00274C3A">
              <w:t>critical thinking and analytical skills</w:t>
            </w:r>
          </w:p>
          <w:p w:rsidR="00000000" w:rsidRPr="00274C3A" w:rsidP="00274C3A">
            <w:pPr>
              <w:pStyle w:val="ListBullet"/>
            </w:pPr>
            <w:r w:rsidRPr="00274C3A">
              <w:t>information security principles</w:t>
            </w:r>
          </w:p>
          <w:p w:rsidR="00000000" w:rsidRPr="00274C3A" w:rsidP="00274C3A">
            <w:pPr>
              <w:pStyle w:val="ListBullet"/>
            </w:pPr>
            <w:r w:rsidRPr="00274C3A">
              <w:t>jurisdictional goals and organi</w:t>
            </w:r>
            <w:r w:rsidRPr="00274C3A">
              <w:t>sational objectives</w:t>
            </w:r>
          </w:p>
          <w:p w:rsidR="00000000" w:rsidRPr="00274C3A" w:rsidP="00274C3A">
            <w:pPr>
              <w:pStyle w:val="ListBullet"/>
            </w:pPr>
            <w:r w:rsidRPr="00274C3A">
              <w:t>jurisdictional information management systems, including intelligence databases</w:t>
            </w:r>
          </w:p>
          <w:p w:rsidR="00000000" w:rsidRPr="00274C3A" w:rsidP="00274C3A">
            <w:pPr>
              <w:pStyle w:val="ListBullet"/>
            </w:pPr>
            <w:r w:rsidRPr="00274C3A">
              <w:t>jurisdictional policies, procedures and memoranda of understanding related to the sharing of information, planning processes, resource management, and infor</w:t>
            </w:r>
            <w:r w:rsidRPr="00274C3A">
              <w:t>mation sourcing processes</w:t>
            </w:r>
          </w:p>
          <w:p w:rsidR="00000000" w:rsidRPr="00274C3A" w:rsidP="00274C3A">
            <w:pPr>
              <w:pStyle w:val="ListBullet"/>
            </w:pPr>
            <w:r w:rsidRPr="00274C3A">
              <w:t>risk mitigation measures.</w:t>
            </w:r>
          </w:p>
        </w:tc>
      </w:tr>
    </w:tbl>
    <w:p w:rsidR="00000000" w:rsidRPr="00274C3A" w:rsidP="00274C3A">
      <w:pPr>
        <w:pStyle w:val="NoPaddingFontSize1"/>
      </w:pPr>
    </w:p>
    <w:p w:rsidR="00000000" w:rsidRPr="00274C3A" w:rsidP="00274C3A">
      <w:pPr>
        <w:pStyle w:val="AllowPageBreak"/>
      </w:pPr>
    </w:p>
    <w:p w:rsidR="00000000" w:rsidRPr="00274C3A" w:rsidP="00274C3A">
      <w:pPr>
        <w:pStyle w:val="Heading1"/>
      </w:pPr>
      <w:bookmarkStart w:id="4" w:name="O_1297804"/>
      <w:bookmarkEnd w:id="4"/>
      <w:r w:rsidRPr="00274C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74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C3A" w:rsidP="00274C3A">
            <w:pPr>
              <w:pStyle w:val="BodyText"/>
            </w:pPr>
            <w:r w:rsidRPr="00274C3A">
              <w:t xml:space="preserve">Assessment must occur in operational workplace situations or, where this is not available, in </w:t>
            </w:r>
            <w:r w:rsidRPr="00274C3A">
              <w:t xml:space="preserve">simulated situations that replicate workplace conditions. </w:t>
            </w:r>
          </w:p>
          <w:p w:rsidR="00000000" w:rsidRPr="00274C3A" w:rsidP="00274C3A">
            <w:pPr>
              <w:pStyle w:val="BodyText"/>
            </w:pPr>
            <w:r w:rsidRPr="00274C3A">
              <w:t>Assessors of this unit must satisfy relevant vocational education and training legislation, frameworks and/or standards.</w:t>
            </w:r>
          </w:p>
        </w:tc>
      </w:tr>
    </w:tbl>
    <w:p w:rsidR="00000000" w:rsidRPr="00274C3A" w:rsidP="00274C3A">
      <w:pPr>
        <w:pStyle w:val="NoPaddingFontSize1"/>
      </w:pPr>
    </w:p>
    <w:p w:rsidR="00000000" w:rsidRPr="00274C3A" w:rsidP="00274C3A">
      <w:pPr>
        <w:pStyle w:val="AllowPageBreak"/>
      </w:pPr>
    </w:p>
    <w:p w:rsidR="00000000" w:rsidRPr="00274C3A" w:rsidP="00274C3A">
      <w:pPr>
        <w:pStyle w:val="Heading1"/>
      </w:pPr>
      <w:bookmarkStart w:id="5" w:name="O_1297802"/>
      <w:bookmarkEnd w:id="5"/>
      <w:r w:rsidRPr="00274C3A">
        <w:t>Links</w:t>
      </w:r>
    </w:p>
    <w:p w:rsidR="00000000" w:rsidRPr="00274C3A" w:rsidP="00F8271D">
      <w:pPr>
        <w:pStyle w:val="BodyText"/>
      </w:pPr>
      <w:r w:rsidRPr="00274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F284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74C3A" w:rsidP="00274C3A"/>
    <w:sectPr w:rsidSect="00274C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3A" w:rsidRPr="00F8271D" w:rsidP="00F82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1D" w:rsidP="00274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71D" w:rsidP="00274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8271D" w:rsidP="00274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C3A" w:rsidRPr="00F8271D" w:rsidP="00F82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71D" w:rsidRPr="002D2AF8" w:rsidP="00274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POLCOV084 Plan for intelligence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F8271D" w:rsidP="00274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4CF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6CF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108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C3A"/>
  </w:style>
  <w:style w:type="character" w:customStyle="1" w:styleId="Heading1Char">
    <w:name w:val="Heading 1 Char"/>
    <w:basedOn w:val="DefaultParagraphFont"/>
    <w:link w:val="Heading1"/>
    <w:rsid w:val="00274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C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4C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4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74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4C3A"/>
    <w:rPr>
      <w:b/>
      <w:spacing w:val="0"/>
    </w:rPr>
  </w:style>
  <w:style w:type="paragraph" w:customStyle="1" w:styleId="SuperTitle">
    <w:name w:val="SuperTitle"/>
    <w:basedOn w:val="Title"/>
    <w:rsid w:val="00274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C3A"/>
    <w:rPr>
      <w:i/>
    </w:rPr>
  </w:style>
  <w:style w:type="paragraph" w:styleId="Caption">
    <w:name w:val="caption"/>
    <w:basedOn w:val="BodyText"/>
    <w:next w:val="Normal"/>
    <w:qFormat/>
    <w:rsid w:val="00274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C3A"/>
  </w:style>
  <w:style w:type="paragraph" w:styleId="TableofFigures">
    <w:name w:val="table of figures"/>
    <w:basedOn w:val="Normal"/>
    <w:next w:val="Normal"/>
    <w:semiHidden/>
    <w:rsid w:val="00274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C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C3A"/>
    <w:rPr>
      <w:rFonts w:ascii="Wingdings" w:hAnsi="Wingdings"/>
    </w:rPr>
  </w:style>
  <w:style w:type="paragraph" w:customStyle="1" w:styleId="TableHeading">
    <w:name w:val="Table Heading"/>
    <w:basedOn w:val="HeadingBase"/>
    <w:rsid w:val="00274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C3A"/>
    <w:rPr>
      <w:color w:val="0033CC"/>
      <w:u w:val="none"/>
    </w:rPr>
  </w:style>
  <w:style w:type="paragraph" w:customStyle="1" w:styleId="BodyTextRight">
    <w:name w:val="Body Text Right"/>
    <w:basedOn w:val="BodyText"/>
    <w:rsid w:val="00274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C3A"/>
    <w:rPr>
      <w:sz w:val="32"/>
    </w:rPr>
  </w:style>
  <w:style w:type="paragraph" w:customStyle="1" w:styleId="HeadingProcedure">
    <w:name w:val="Heading Procedure"/>
    <w:basedOn w:val="HeadingBase"/>
    <w:next w:val="Normal"/>
    <w:rsid w:val="00274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C3A"/>
    <w:pPr>
      <w:spacing w:before="60" w:after="60"/>
    </w:pPr>
  </w:style>
  <w:style w:type="paragraph" w:styleId="ListContinue">
    <w:name w:val="List Continue"/>
    <w:basedOn w:val="List"/>
    <w:rsid w:val="00274C3A"/>
    <w:pPr>
      <w:ind w:firstLine="0"/>
    </w:pPr>
  </w:style>
  <w:style w:type="paragraph" w:customStyle="1" w:styleId="ListNote">
    <w:name w:val="List Note"/>
    <w:basedOn w:val="List"/>
    <w:rsid w:val="00274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C3A"/>
    <w:rPr>
      <w:rFonts w:ascii="Courier New" w:hAnsi="Courier New"/>
    </w:rPr>
  </w:style>
  <w:style w:type="paragraph" w:customStyle="1" w:styleId="NoteBullet">
    <w:name w:val="Note Bullet"/>
    <w:basedOn w:val="Note"/>
    <w:rsid w:val="00274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C3A"/>
    <w:rPr>
      <w:b/>
      <w:smallCaps/>
    </w:rPr>
  </w:style>
  <w:style w:type="paragraph" w:customStyle="1" w:styleId="TableListNumber">
    <w:name w:val="Table List Number"/>
    <w:basedOn w:val="ListNumber"/>
    <w:rsid w:val="00274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C3A"/>
    <w:pPr>
      <w:numPr>
        <w:numId w:val="9"/>
      </w:numPr>
    </w:pPr>
  </w:style>
  <w:style w:type="paragraph" w:customStyle="1" w:styleId="ListAlpha2">
    <w:name w:val="List Alpha 2"/>
    <w:basedOn w:val="List2"/>
    <w:rsid w:val="00274C3A"/>
    <w:pPr>
      <w:numPr>
        <w:numId w:val="8"/>
      </w:numPr>
    </w:pPr>
  </w:style>
  <w:style w:type="paragraph" w:styleId="List2">
    <w:name w:val="List 2"/>
    <w:basedOn w:val="BodyText"/>
    <w:rsid w:val="00274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C3A"/>
    <w:pPr>
      <w:numPr>
        <w:numId w:val="4"/>
      </w:numPr>
    </w:pPr>
  </w:style>
  <w:style w:type="paragraph" w:styleId="ListContinue2">
    <w:name w:val="List Continue 2"/>
    <w:basedOn w:val="List2"/>
    <w:rsid w:val="00274C3A"/>
    <w:pPr>
      <w:ind w:firstLine="0"/>
    </w:pPr>
  </w:style>
  <w:style w:type="paragraph" w:styleId="ListContinue3">
    <w:name w:val="List Continue 3"/>
    <w:basedOn w:val="List3"/>
    <w:rsid w:val="00274C3A"/>
    <w:pPr>
      <w:ind w:left="1021" w:firstLine="0"/>
    </w:pPr>
  </w:style>
  <w:style w:type="paragraph" w:styleId="ListContinue4">
    <w:name w:val="List Continue 4"/>
    <w:basedOn w:val="List4"/>
    <w:rsid w:val="00274C3A"/>
    <w:pPr>
      <w:ind w:firstLine="0"/>
    </w:pPr>
  </w:style>
  <w:style w:type="paragraph" w:styleId="ListContinue5">
    <w:name w:val="List Continue 5"/>
    <w:basedOn w:val="List5"/>
    <w:rsid w:val="00274C3A"/>
    <w:pPr>
      <w:ind w:firstLine="0"/>
    </w:pPr>
  </w:style>
  <w:style w:type="paragraph" w:styleId="ListNumber3">
    <w:name w:val="List Number 3"/>
    <w:basedOn w:val="List3"/>
    <w:rsid w:val="00274C3A"/>
    <w:pPr>
      <w:numPr>
        <w:numId w:val="5"/>
      </w:numPr>
    </w:pPr>
  </w:style>
  <w:style w:type="paragraph" w:styleId="ListNumber4">
    <w:name w:val="List Number 4"/>
    <w:basedOn w:val="List4"/>
    <w:rsid w:val="00274C3A"/>
    <w:pPr>
      <w:numPr>
        <w:numId w:val="6"/>
      </w:numPr>
    </w:pPr>
  </w:style>
  <w:style w:type="paragraph" w:styleId="ListNumber5">
    <w:name w:val="List Number 5"/>
    <w:basedOn w:val="List5"/>
    <w:rsid w:val="00274C3A"/>
    <w:pPr>
      <w:numPr>
        <w:numId w:val="7"/>
      </w:numPr>
    </w:pPr>
  </w:style>
  <w:style w:type="paragraph" w:styleId="BlockText">
    <w:name w:val="Block Text"/>
    <w:basedOn w:val="Normal"/>
    <w:rsid w:val="00274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C3A"/>
    <w:rPr>
      <w:sz w:val="16"/>
      <w:vertAlign w:val="superscript"/>
    </w:rPr>
  </w:style>
  <w:style w:type="character" w:customStyle="1" w:styleId="Symbols">
    <w:name w:val="Symbols"/>
    <w:basedOn w:val="DefaultParagraphFont"/>
    <w:rsid w:val="00274C3A"/>
    <w:rPr>
      <w:rFonts w:ascii="Symbol" w:hAnsi="Symbol"/>
    </w:rPr>
  </w:style>
  <w:style w:type="character" w:customStyle="1" w:styleId="MenuOptions">
    <w:name w:val="Menu Options"/>
    <w:basedOn w:val="DefaultParagraphFont"/>
    <w:rsid w:val="00274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C3A"/>
    <w:rPr>
      <w:b/>
    </w:rPr>
  </w:style>
  <w:style w:type="character" w:customStyle="1" w:styleId="Underlined">
    <w:name w:val="Underlined"/>
    <w:basedOn w:val="DefaultParagraphFont"/>
    <w:rsid w:val="00274C3A"/>
    <w:rPr>
      <w:u w:val="single"/>
    </w:rPr>
  </w:style>
  <w:style w:type="paragraph" w:customStyle="1" w:styleId="TableBodyTextRight">
    <w:name w:val="Table Body Text Right"/>
    <w:basedOn w:val="TableBodyText"/>
    <w:rsid w:val="00274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C3A"/>
    <w:rPr>
      <w:sz w:val="18"/>
    </w:rPr>
  </w:style>
  <w:style w:type="paragraph" w:customStyle="1" w:styleId="BodySmallRight">
    <w:name w:val="Body Small Right"/>
    <w:basedOn w:val="BodyTextRight"/>
    <w:rsid w:val="00274C3A"/>
    <w:rPr>
      <w:sz w:val="18"/>
      <w:szCs w:val="18"/>
    </w:rPr>
  </w:style>
  <w:style w:type="paragraph" w:customStyle="1" w:styleId="MarginEdition">
    <w:name w:val="Margin Edition"/>
    <w:basedOn w:val="MarginNote"/>
    <w:rsid w:val="00274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C3A"/>
    <w:rPr>
      <w:sz w:val="2"/>
      <w:szCs w:val="2"/>
    </w:rPr>
  </w:style>
  <w:style w:type="character" w:customStyle="1" w:styleId="Small">
    <w:name w:val="Small"/>
    <w:basedOn w:val="DefaultParagraphFont"/>
    <w:rsid w:val="00274C3A"/>
    <w:rPr>
      <w:sz w:val="16"/>
    </w:rPr>
  </w:style>
  <w:style w:type="paragraph" w:customStyle="1" w:styleId="WideTable">
    <w:name w:val="Wide Table"/>
    <w:basedOn w:val="Normal"/>
    <w:rsid w:val="00274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C3A"/>
  </w:style>
  <w:style w:type="paragraph" w:styleId="Quote">
    <w:name w:val="Quote"/>
    <w:basedOn w:val="Heading1"/>
    <w:link w:val="QuoteChar"/>
    <w:qFormat/>
    <w:rsid w:val="00274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C3A"/>
    <w:pPr>
      <w:pageBreakBefore/>
    </w:pPr>
  </w:style>
  <w:style w:type="paragraph" w:customStyle="1" w:styleId="Border">
    <w:name w:val="Border"/>
    <w:basedOn w:val="Normal"/>
    <w:qFormat/>
    <w:rsid w:val="00274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C3A"/>
    <w:rPr>
      <w:u w:val="single"/>
    </w:rPr>
  </w:style>
  <w:style w:type="character" w:customStyle="1" w:styleId="BoldandItalics">
    <w:name w:val="Bold and Italics"/>
    <w:qFormat/>
    <w:rsid w:val="00274C3A"/>
    <w:rPr>
      <w:b/>
      <w:i/>
      <w:u w:val="none"/>
    </w:rPr>
  </w:style>
  <w:style w:type="paragraph" w:styleId="BalloonText">
    <w:name w:val="Balloon Text"/>
    <w:basedOn w:val="Normal"/>
    <w:link w:val="BalloonTextChar"/>
    <w:rsid w:val="00274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C3A"/>
    <w:pPr>
      <w:spacing w:before="0" w:after="0"/>
    </w:pPr>
  </w:style>
  <w:style w:type="paragraph" w:customStyle="1" w:styleId="BodyTextBold">
    <w:name w:val="Body Text Bold"/>
    <w:basedOn w:val="BodyText"/>
    <w:qFormat/>
    <w:rsid w:val="00274C3A"/>
    <w:rPr>
      <w:b/>
    </w:rPr>
  </w:style>
  <w:style w:type="character" w:styleId="Hyperlink">
    <w:name w:val="Hyperlink"/>
    <w:basedOn w:val="DefaultParagraphFont"/>
    <w:uiPriority w:val="99"/>
    <w:unhideWhenUsed/>
    <w:rsid w:val="00F82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2126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POLCOV084 Plan for intelligence activities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2025-04-01T22:55:00Z</dcterms:created>
  <dcterms:modified xsi:type="dcterms:W3CDTF">2025-04-01T22:55:00Z</dcterms:modified>
</cp:coreProperties>
</file>