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3A6" w:rsidP="00E22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POLCOV078 Prepare and present evidence</w:t>
      </w:r>
      <w:r>
        <w:fldChar w:fldCharType="end"/>
      </w:r>
    </w:p>
    <w:p w:rsidR="00E223A6" w:rsidP="00E223A6">
      <w:pPr>
        <w:pStyle w:val="Version"/>
        <w:sectPr w:rsidSect="00A62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879" w:rsidP="00A62879">
      <w:pPr>
        <w:pStyle w:val="SuperHeading"/>
      </w:pPr>
      <w:r w:rsidRPr="00A62879">
        <w:t>Assessment Requirements for POLCOV078 Prepare and present evidence</w:t>
      </w:r>
    </w:p>
    <w:p w:rsidR="00000000" w:rsidRPr="00A62879" w:rsidP="00A62879">
      <w:pPr>
        <w:pStyle w:val="Heading1"/>
      </w:pPr>
      <w:bookmarkStart w:id="1" w:name="O_1283937"/>
      <w:bookmarkEnd w:id="1"/>
      <w:r w:rsidRPr="00A628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6"/>
        <w:gridCol w:w="7937"/>
      </w:tblGrid>
      <w:tr w:rsidTr="00E22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79">
            <w:pPr>
              <w:pStyle w:val="TableHeading"/>
              <w:rPr>
                <w:lang w:val="en-NZ"/>
              </w:rPr>
            </w:pPr>
            <w:r w:rsidRPr="00A6287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79">
            <w:pPr>
              <w:pStyle w:val="TableHeading"/>
              <w:rPr>
                <w:lang w:val="en-NZ"/>
              </w:rPr>
            </w:pPr>
            <w:r w:rsidRPr="00A62879">
              <w:t>Comments</w:t>
            </w:r>
          </w:p>
        </w:tc>
      </w:tr>
      <w:tr w:rsidTr="00E22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79">
            <w:pPr>
              <w:pStyle w:val="BodyText"/>
              <w:rPr>
                <w:lang w:val="en-NZ"/>
              </w:rPr>
            </w:pPr>
            <w:r w:rsidRPr="00A6287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79" w:rsidP="00A62879">
            <w:pPr>
              <w:pStyle w:val="BodyText"/>
            </w:pPr>
            <w:r w:rsidRPr="00A62879">
              <w:t>This unit was released in POL Police Training Package release 8.0</w:t>
            </w:r>
          </w:p>
        </w:tc>
      </w:tr>
    </w:tbl>
    <w:p w:rsidR="00000000" w:rsidRPr="00A62879" w:rsidP="00A62879">
      <w:pPr>
        <w:pStyle w:val="BodyText"/>
      </w:pPr>
    </w:p>
    <w:p w:rsidR="00000000" w:rsidRPr="00A62879" w:rsidP="00A62879">
      <w:pPr>
        <w:pStyle w:val="AllowPageBreak"/>
      </w:pPr>
    </w:p>
    <w:p w:rsidR="00000000" w:rsidRPr="00A62879" w:rsidP="00A62879">
      <w:pPr>
        <w:pStyle w:val="Heading1"/>
      </w:pPr>
      <w:bookmarkStart w:id="2" w:name="O_1283938"/>
      <w:bookmarkEnd w:id="2"/>
      <w:r w:rsidRPr="00A62879">
        <w:t>Performance Evidence</w:t>
      </w:r>
    </w:p>
    <w:p w:rsidR="00000000" w:rsidRPr="00A62879" w:rsidP="00E223A6">
      <w:pPr>
        <w:pStyle w:val="BodyText"/>
      </w:pPr>
      <w:r w:rsidRPr="00A62879">
        <w:t>The candidate must provide evidence on at least one occasion that they have met the elements and performance criteria and have demonstrated the ability to:</w:t>
      </w:r>
    </w:p>
    <w:p w:rsidR="00000000" w:rsidRPr="00A62879" w:rsidP="00A62879">
      <w:pPr>
        <w:pStyle w:val="ListBullet"/>
      </w:pPr>
      <w:r w:rsidRPr="00A62879">
        <w:t>present evidence in judicial setting (e.g. mock courts)</w:t>
      </w:r>
    </w:p>
    <w:p w:rsidR="00000000" w:rsidRPr="00A62879" w:rsidP="00A62879">
      <w:pPr>
        <w:pStyle w:val="ListBullet"/>
      </w:pPr>
      <w:r w:rsidRPr="00A62879">
        <w:t>compile and submit court documentation</w:t>
      </w:r>
    </w:p>
    <w:p w:rsidR="00000000" w:rsidRPr="00A62879" w:rsidP="00A62879">
      <w:pPr>
        <w:pStyle w:val="ListBullet"/>
      </w:pPr>
      <w:r w:rsidRPr="00A62879">
        <w:t>maintain continuity of evidence</w:t>
      </w:r>
    </w:p>
    <w:p w:rsidR="00000000" w:rsidRPr="00A62879" w:rsidP="00A62879">
      <w:pPr>
        <w:pStyle w:val="ListBullet"/>
      </w:pPr>
      <w:r w:rsidRPr="00A62879">
        <w:t>conduct a claim for privilege</w:t>
      </w:r>
    </w:p>
    <w:p w:rsidR="00000000" w:rsidRPr="00A62879" w:rsidP="00A62879">
      <w:pPr>
        <w:pStyle w:val="ListBullet"/>
      </w:pPr>
      <w:r w:rsidRPr="00A62879">
        <w:t>manage evidence for presentation to court proceedings.</w:t>
      </w:r>
    </w:p>
    <w:p w:rsidR="00000000" w:rsidRPr="00A62879" w:rsidP="00A62879">
      <w:pPr>
        <w:pStyle w:val="AllowPageBreak"/>
      </w:pPr>
    </w:p>
    <w:p w:rsidR="00000000" w:rsidRPr="00A62879" w:rsidP="00A62879">
      <w:pPr>
        <w:pStyle w:val="Heading1"/>
      </w:pPr>
      <w:bookmarkStart w:id="3" w:name="O_1283939"/>
      <w:bookmarkEnd w:id="3"/>
      <w:r w:rsidRPr="00A62879">
        <w:t>Knowledge Evidence</w:t>
      </w:r>
    </w:p>
    <w:p w:rsidR="00000000" w:rsidRPr="00A62879" w:rsidP="00E223A6">
      <w:pPr>
        <w:pStyle w:val="BodyText"/>
      </w:pPr>
      <w:r w:rsidRPr="00A62879">
        <w:t>The candidate must provide demonstrated evidence that they have knowledge of:</w:t>
      </w:r>
    </w:p>
    <w:p w:rsidR="00000000" w:rsidRPr="00A62879" w:rsidP="00A62879">
      <w:pPr>
        <w:pStyle w:val="ListBullet"/>
      </w:pPr>
      <w:r w:rsidRPr="00A62879">
        <w:t>jurisdictional legisla</w:t>
      </w:r>
      <w:r w:rsidRPr="00A62879">
        <w:t>tion, policies and procedures relating to evidence collection and presentation</w:t>
      </w:r>
    </w:p>
    <w:p w:rsidR="00000000" w:rsidRPr="00A62879" w:rsidP="00A62879">
      <w:pPr>
        <w:pStyle w:val="ListBullet"/>
      </w:pPr>
      <w:r w:rsidRPr="00A62879">
        <w:t>judicial policies and procedures</w:t>
      </w:r>
    </w:p>
    <w:p w:rsidR="00000000" w:rsidRPr="00A62879" w:rsidP="00A62879">
      <w:pPr>
        <w:pStyle w:val="ListBullet"/>
      </w:pPr>
      <w:r w:rsidRPr="00A62879">
        <w:t>information privacy and security</w:t>
      </w:r>
    </w:p>
    <w:p w:rsidR="00000000" w:rsidRPr="00A62879" w:rsidP="00A62879">
      <w:pPr>
        <w:pStyle w:val="ListBullet"/>
      </w:pPr>
      <w:r w:rsidRPr="00A62879">
        <w:t>rules of evidence</w:t>
      </w:r>
    </w:p>
    <w:p w:rsidR="00000000" w:rsidRPr="00A62879" w:rsidP="00A62879">
      <w:pPr>
        <w:pStyle w:val="ListBullet"/>
      </w:pPr>
      <w:r w:rsidRPr="00A62879">
        <w:t>public interest immunity</w:t>
      </w:r>
    </w:p>
    <w:p w:rsidR="00000000" w:rsidRPr="00A62879" w:rsidP="00A62879">
      <w:pPr>
        <w:pStyle w:val="ListBullet"/>
      </w:pPr>
      <w:r w:rsidRPr="00A62879">
        <w:t>policies and procedures relating to claims for privilege</w:t>
      </w:r>
    </w:p>
    <w:p w:rsidR="00000000" w:rsidRPr="00A62879" w:rsidP="00A62879">
      <w:pPr>
        <w:pStyle w:val="ListBullet"/>
      </w:pPr>
      <w:r w:rsidRPr="00A62879">
        <w:t>presentatio</w:t>
      </w:r>
      <w:r w:rsidRPr="00A62879">
        <w:t>n of products in court.</w:t>
      </w:r>
    </w:p>
    <w:p w:rsidR="00000000" w:rsidRPr="00A62879" w:rsidP="00A62879">
      <w:pPr>
        <w:pStyle w:val="AllowPageBreak"/>
      </w:pPr>
    </w:p>
    <w:p w:rsidR="00000000" w:rsidRPr="00A62879" w:rsidP="00A62879">
      <w:pPr>
        <w:pStyle w:val="Heading1"/>
      </w:pPr>
      <w:bookmarkStart w:id="4" w:name="O_1283940"/>
      <w:bookmarkEnd w:id="4"/>
      <w:r w:rsidRPr="00A62879">
        <w:t>Assessment Conditions</w:t>
      </w:r>
    </w:p>
    <w:p w:rsidR="00000000" w:rsidRPr="00A62879" w:rsidP="00E223A6">
      <w:pPr>
        <w:pStyle w:val="BodyText"/>
      </w:pPr>
      <w:r w:rsidRPr="00A62879">
        <w:t>Assessment must occur in operational workplace situations or, where this is not available, in simulated situations that replicate workplace conditions. Assessors of this unit must satisfy rel</w:t>
      </w:r>
      <w:r w:rsidRPr="00A62879">
        <w:t>evant vocational education and training legislation, frameworks and/or standards.</w:t>
      </w:r>
    </w:p>
    <w:p w:rsidR="00000000" w:rsidRPr="00A62879" w:rsidP="00A62879">
      <w:pPr>
        <w:pStyle w:val="Heading1"/>
      </w:pPr>
      <w:bookmarkStart w:id="5" w:name="O_1283943"/>
      <w:bookmarkEnd w:id="5"/>
      <w:r w:rsidRPr="00A62879">
        <w:t>Links</w:t>
      </w:r>
    </w:p>
    <w:p w:rsidR="00000000" w:rsidRPr="00A62879" w:rsidP="00E223A6">
      <w:pPr>
        <w:pStyle w:val="BodyText"/>
      </w:pPr>
      <w:r w:rsidRPr="00A628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90AB4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62879" w:rsidP="00A62879"/>
    <w:sectPr w:rsidSect="00A628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79" w:rsidRPr="00E223A6" w:rsidP="00E22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A6" w:rsidP="00A62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23A6" w:rsidP="00A62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223A6" w:rsidP="00A62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879" w:rsidRPr="00E223A6" w:rsidP="00E223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A6" w:rsidRPr="002D2AF8" w:rsidP="00A62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POLCOV078 Prepare and present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E223A6" w:rsidP="00A62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25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CE2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879"/>
  </w:style>
  <w:style w:type="character" w:customStyle="1" w:styleId="Heading1Char">
    <w:name w:val="Heading 1 Char"/>
    <w:basedOn w:val="DefaultParagraphFont"/>
    <w:link w:val="Heading1"/>
    <w:rsid w:val="00A62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8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2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28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2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879"/>
    <w:rPr>
      <w:b/>
      <w:spacing w:val="0"/>
    </w:rPr>
  </w:style>
  <w:style w:type="paragraph" w:customStyle="1" w:styleId="SuperTitle">
    <w:name w:val="SuperTitle"/>
    <w:basedOn w:val="Title"/>
    <w:rsid w:val="00A62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8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879"/>
    <w:rPr>
      <w:i/>
    </w:rPr>
  </w:style>
  <w:style w:type="paragraph" w:styleId="Caption">
    <w:name w:val="caption"/>
    <w:basedOn w:val="BodyText"/>
    <w:next w:val="Normal"/>
    <w:qFormat/>
    <w:rsid w:val="00A62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879"/>
  </w:style>
  <w:style w:type="paragraph" w:styleId="TableofFigures">
    <w:name w:val="table of figures"/>
    <w:basedOn w:val="Normal"/>
    <w:next w:val="Normal"/>
    <w:semiHidden/>
    <w:rsid w:val="00A62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8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879"/>
    <w:rPr>
      <w:rFonts w:ascii="Wingdings" w:hAnsi="Wingdings"/>
    </w:rPr>
  </w:style>
  <w:style w:type="character" w:customStyle="1" w:styleId="HotSpot">
    <w:name w:val="HotSpot"/>
    <w:rsid w:val="00A62879"/>
    <w:rPr>
      <w:color w:val="0033CC"/>
      <w:u w:val="none"/>
    </w:rPr>
  </w:style>
  <w:style w:type="paragraph" w:customStyle="1" w:styleId="BodyTextRight">
    <w:name w:val="Body Text Right"/>
    <w:basedOn w:val="BodyText"/>
    <w:rsid w:val="00A62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8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879"/>
    <w:rPr>
      <w:sz w:val="32"/>
    </w:rPr>
  </w:style>
  <w:style w:type="paragraph" w:customStyle="1" w:styleId="HeadingProcedure">
    <w:name w:val="Heading Procedure"/>
    <w:basedOn w:val="HeadingBase"/>
    <w:next w:val="Normal"/>
    <w:rsid w:val="00A62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879"/>
    <w:pPr>
      <w:spacing w:before="60" w:after="60"/>
    </w:pPr>
  </w:style>
  <w:style w:type="paragraph" w:styleId="ListContinue">
    <w:name w:val="List Continue"/>
    <w:basedOn w:val="List"/>
    <w:rsid w:val="00A62879"/>
    <w:pPr>
      <w:ind w:firstLine="0"/>
    </w:pPr>
  </w:style>
  <w:style w:type="paragraph" w:customStyle="1" w:styleId="ListNote">
    <w:name w:val="List Note"/>
    <w:basedOn w:val="List"/>
    <w:rsid w:val="00A62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879"/>
    <w:rPr>
      <w:rFonts w:ascii="Courier New" w:hAnsi="Courier New"/>
    </w:rPr>
  </w:style>
  <w:style w:type="paragraph" w:customStyle="1" w:styleId="NoteBullet">
    <w:name w:val="Note Bullet"/>
    <w:basedOn w:val="Note"/>
    <w:rsid w:val="00A62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8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879"/>
    <w:rPr>
      <w:b/>
      <w:smallCaps/>
    </w:rPr>
  </w:style>
  <w:style w:type="paragraph" w:customStyle="1" w:styleId="TableListNumber">
    <w:name w:val="Table List Number"/>
    <w:basedOn w:val="ListNumber"/>
    <w:rsid w:val="00A62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879"/>
    <w:pPr>
      <w:numPr>
        <w:numId w:val="8"/>
      </w:numPr>
    </w:pPr>
  </w:style>
  <w:style w:type="paragraph" w:customStyle="1" w:styleId="ListAlpha2">
    <w:name w:val="List Alpha 2"/>
    <w:basedOn w:val="List2"/>
    <w:rsid w:val="00A62879"/>
    <w:pPr>
      <w:numPr>
        <w:numId w:val="7"/>
      </w:numPr>
    </w:pPr>
  </w:style>
  <w:style w:type="paragraph" w:styleId="List2">
    <w:name w:val="List 2"/>
    <w:basedOn w:val="BodyText"/>
    <w:rsid w:val="00A62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8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8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879"/>
    <w:pPr>
      <w:numPr>
        <w:numId w:val="3"/>
      </w:numPr>
    </w:pPr>
  </w:style>
  <w:style w:type="paragraph" w:styleId="ListContinue2">
    <w:name w:val="List Continue 2"/>
    <w:basedOn w:val="List2"/>
    <w:rsid w:val="00A62879"/>
    <w:pPr>
      <w:ind w:firstLine="0"/>
    </w:pPr>
  </w:style>
  <w:style w:type="paragraph" w:styleId="ListContinue3">
    <w:name w:val="List Continue 3"/>
    <w:basedOn w:val="List3"/>
    <w:rsid w:val="00A62879"/>
    <w:pPr>
      <w:ind w:left="1021" w:firstLine="0"/>
    </w:pPr>
  </w:style>
  <w:style w:type="paragraph" w:styleId="ListContinue4">
    <w:name w:val="List Continue 4"/>
    <w:basedOn w:val="List4"/>
    <w:rsid w:val="00A62879"/>
    <w:pPr>
      <w:ind w:firstLine="0"/>
    </w:pPr>
  </w:style>
  <w:style w:type="paragraph" w:styleId="ListContinue5">
    <w:name w:val="List Continue 5"/>
    <w:basedOn w:val="List5"/>
    <w:rsid w:val="00A62879"/>
    <w:pPr>
      <w:ind w:firstLine="0"/>
    </w:pPr>
  </w:style>
  <w:style w:type="paragraph" w:styleId="ListNumber3">
    <w:name w:val="List Number 3"/>
    <w:basedOn w:val="List3"/>
    <w:rsid w:val="00A62879"/>
    <w:pPr>
      <w:numPr>
        <w:numId w:val="4"/>
      </w:numPr>
    </w:pPr>
  </w:style>
  <w:style w:type="paragraph" w:styleId="ListNumber4">
    <w:name w:val="List Number 4"/>
    <w:basedOn w:val="List4"/>
    <w:rsid w:val="00A62879"/>
    <w:pPr>
      <w:numPr>
        <w:numId w:val="5"/>
      </w:numPr>
    </w:pPr>
  </w:style>
  <w:style w:type="paragraph" w:styleId="ListNumber5">
    <w:name w:val="List Number 5"/>
    <w:basedOn w:val="List5"/>
    <w:rsid w:val="00A62879"/>
    <w:pPr>
      <w:numPr>
        <w:numId w:val="6"/>
      </w:numPr>
    </w:pPr>
  </w:style>
  <w:style w:type="paragraph" w:styleId="BlockText">
    <w:name w:val="Block Text"/>
    <w:basedOn w:val="Normal"/>
    <w:rsid w:val="00A62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879"/>
    <w:rPr>
      <w:sz w:val="16"/>
      <w:vertAlign w:val="superscript"/>
    </w:rPr>
  </w:style>
  <w:style w:type="character" w:customStyle="1" w:styleId="Symbols">
    <w:name w:val="Symbols"/>
    <w:basedOn w:val="DefaultParagraphFont"/>
    <w:rsid w:val="00A62879"/>
    <w:rPr>
      <w:rFonts w:ascii="Symbol" w:hAnsi="Symbol"/>
    </w:rPr>
  </w:style>
  <w:style w:type="character" w:customStyle="1" w:styleId="MenuOptions">
    <w:name w:val="Menu Options"/>
    <w:basedOn w:val="DefaultParagraphFont"/>
    <w:rsid w:val="00A62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879"/>
    <w:rPr>
      <w:b/>
    </w:rPr>
  </w:style>
  <w:style w:type="character" w:customStyle="1" w:styleId="Underlined">
    <w:name w:val="Underlined"/>
    <w:basedOn w:val="DefaultParagraphFont"/>
    <w:rsid w:val="00A62879"/>
    <w:rPr>
      <w:u w:val="single"/>
    </w:rPr>
  </w:style>
  <w:style w:type="paragraph" w:customStyle="1" w:styleId="TableBodyTextRight">
    <w:name w:val="Table Body Text Right"/>
    <w:basedOn w:val="TableBodyText"/>
    <w:rsid w:val="00A62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879"/>
    <w:rPr>
      <w:sz w:val="18"/>
    </w:rPr>
  </w:style>
  <w:style w:type="paragraph" w:customStyle="1" w:styleId="BodySmallRight">
    <w:name w:val="Body Small Right"/>
    <w:basedOn w:val="BodyTextRight"/>
    <w:rsid w:val="00A62879"/>
    <w:rPr>
      <w:sz w:val="18"/>
      <w:szCs w:val="18"/>
    </w:rPr>
  </w:style>
  <w:style w:type="paragraph" w:customStyle="1" w:styleId="MarginEdition">
    <w:name w:val="Margin Edition"/>
    <w:basedOn w:val="MarginNote"/>
    <w:rsid w:val="00A62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879"/>
    <w:rPr>
      <w:sz w:val="2"/>
      <w:szCs w:val="2"/>
    </w:rPr>
  </w:style>
  <w:style w:type="character" w:customStyle="1" w:styleId="Small">
    <w:name w:val="Small"/>
    <w:basedOn w:val="DefaultParagraphFont"/>
    <w:rsid w:val="00A62879"/>
    <w:rPr>
      <w:sz w:val="16"/>
    </w:rPr>
  </w:style>
  <w:style w:type="paragraph" w:customStyle="1" w:styleId="WideTable">
    <w:name w:val="Wide Table"/>
    <w:basedOn w:val="Normal"/>
    <w:rsid w:val="00A62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879"/>
  </w:style>
  <w:style w:type="paragraph" w:styleId="Quote">
    <w:name w:val="Quote"/>
    <w:basedOn w:val="Heading1"/>
    <w:link w:val="QuoteChar"/>
    <w:qFormat/>
    <w:rsid w:val="00A62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879"/>
    <w:pPr>
      <w:pageBreakBefore/>
    </w:pPr>
  </w:style>
  <w:style w:type="paragraph" w:customStyle="1" w:styleId="Border">
    <w:name w:val="Border"/>
    <w:basedOn w:val="Normal"/>
    <w:qFormat/>
    <w:rsid w:val="00A62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879"/>
    <w:rPr>
      <w:u w:val="single"/>
    </w:rPr>
  </w:style>
  <w:style w:type="character" w:customStyle="1" w:styleId="BoldandItalics">
    <w:name w:val="Bold and Italics"/>
    <w:qFormat/>
    <w:rsid w:val="00A62879"/>
    <w:rPr>
      <w:b/>
      <w:i/>
      <w:u w:val="none"/>
    </w:rPr>
  </w:style>
  <w:style w:type="paragraph" w:styleId="BalloonText">
    <w:name w:val="Balloon Text"/>
    <w:basedOn w:val="Normal"/>
    <w:link w:val="BalloonTextChar"/>
    <w:rsid w:val="00A62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879"/>
    <w:pPr>
      <w:spacing w:before="0" w:after="0"/>
    </w:pPr>
  </w:style>
  <w:style w:type="paragraph" w:customStyle="1" w:styleId="BodyTextBold">
    <w:name w:val="Body Text Bold"/>
    <w:basedOn w:val="BodyText"/>
    <w:qFormat/>
    <w:rsid w:val="00A62879"/>
    <w:rPr>
      <w:b/>
    </w:rPr>
  </w:style>
  <w:style w:type="character" w:styleId="Hyperlink">
    <w:name w:val="Hyperlink"/>
    <w:basedOn w:val="DefaultParagraphFont"/>
    <w:uiPriority w:val="99"/>
    <w:unhideWhenUsed/>
    <w:rsid w:val="00E22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1454</Characters>
  <Application>Microsoft Office Word</Application>
  <DocSecurity>0</DocSecurity>
  <Lines>46</Lines>
  <Paragraphs>35</Paragraphs>
  <ScaleCrop>false</ScaleCrop>
  <Company>Author-it Software Corporation Ltd.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POLCOV078 Prepare and present evidence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2024-02-27T04:23:00Z</dcterms:created>
  <dcterms:modified xsi:type="dcterms:W3CDTF">2024-02-27T04:23:00Z</dcterms:modified>
</cp:coreProperties>
</file>