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FA4" w:rsidP="00733FA4">
      <w:pPr>
        <w:pStyle w:val="Title"/>
      </w:pPr>
      <w:r>
        <w:fldChar w:fldCharType="begin"/>
      </w:r>
      <w:r>
        <w:instrText xml:space="preserve"> TITLE   \* MERGEFORMAT </w:instrText>
      </w:r>
      <w:r>
        <w:fldChar w:fldCharType="separate"/>
      </w:r>
      <w:r>
        <w:t>POLCOV008 Provide intelligence support to policing responses</w:t>
      </w:r>
      <w:r>
        <w:fldChar w:fldCharType="end"/>
      </w:r>
    </w:p>
    <w:p w:rsidR="00733FA4" w:rsidP="00733FA4">
      <w:pPr>
        <w:pStyle w:val="Version"/>
        <w:sectPr w:rsidSect="00456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A06" w:rsidP="00456A06">
      <w:pPr>
        <w:pStyle w:val="SuperHeading"/>
      </w:pPr>
      <w:r w:rsidRPr="00456A06">
        <w:t>POLCOV008 Provide intelligence support to policing responses</w:t>
      </w:r>
    </w:p>
    <w:p w:rsidR="00000000" w:rsidRPr="00456A06" w:rsidP="00456A06">
      <w:pPr>
        <w:pStyle w:val="Heading1"/>
      </w:pPr>
      <w:bookmarkStart w:id="1" w:name="O_715198"/>
      <w:bookmarkEnd w:id="1"/>
      <w:r w:rsidRPr="00456A06">
        <w:t>Modification History</w:t>
      </w:r>
    </w:p>
    <w:tbl>
      <w:tblPr>
        <w:tblW w:w="0" w:type="auto"/>
        <w:tblLayout w:type="fixed"/>
        <w:tblCellMar>
          <w:left w:w="62" w:type="dxa"/>
          <w:right w:w="62" w:type="dxa"/>
        </w:tblCellMar>
        <w:tblLook w:val="0000"/>
      </w:tblPr>
      <w:tblGrid>
        <w:gridCol w:w="1134"/>
        <w:gridCol w:w="7937"/>
      </w:tblGrid>
      <w:tr w:rsidTr="00733F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TableHeading"/>
              <w:rPr>
                <w:lang w:val="en-NZ"/>
              </w:rPr>
            </w:pPr>
            <w:r w:rsidRPr="00456A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TableHeading"/>
              <w:rPr>
                <w:lang w:val="en-NZ"/>
              </w:rPr>
            </w:pPr>
            <w:r w:rsidRPr="00456A06">
              <w:t>Comments</w:t>
            </w:r>
          </w:p>
        </w:tc>
      </w:tr>
      <w:tr w:rsidTr="00733F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BodyText"/>
              <w:rPr>
                <w:lang w:val="en-NZ"/>
              </w:rPr>
            </w:pPr>
            <w:r w:rsidRPr="00456A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A06" w:rsidP="00456A06">
            <w:pPr>
              <w:pStyle w:val="BodyText"/>
            </w:pPr>
            <w:r w:rsidRPr="00456A06">
              <w:t xml:space="preserve">This unit was released in POL Police Training Package release 1.0 and meets the Standards for Training Packages. </w:t>
            </w:r>
          </w:p>
          <w:p w:rsidR="00000000" w:rsidRPr="00456A06" w:rsidP="00456A06">
            <w:pPr>
              <w:pStyle w:val="BodyText"/>
            </w:pPr>
          </w:p>
          <w:p w:rsidR="00000000" w:rsidRPr="00456A06" w:rsidP="00456A06">
            <w:pPr>
              <w:pStyle w:val="BodyText"/>
            </w:pPr>
            <w:r w:rsidRPr="00456A06">
              <w:t xml:space="preserve">This unit supersedes and is equivalent to PUAPOLIN005A Provide intelligence support </w:t>
            </w:r>
            <w:r w:rsidRPr="00456A06">
              <w:t>to an operational response.</w:t>
            </w:r>
          </w:p>
          <w:p w:rsidR="00000000" w:rsidRPr="00456A06" w:rsidP="00456A06">
            <w:pPr>
              <w:pStyle w:val="BodyText"/>
            </w:pPr>
          </w:p>
          <w:p w:rsidR="00000000" w:rsidRPr="00456A06" w:rsidP="00456A06">
            <w:pPr>
              <w:pStyle w:val="ListBullet"/>
            </w:pPr>
            <w:r w:rsidRPr="00456A06">
              <w:t>Content and formatting updated to comply with the new standards</w:t>
            </w:r>
          </w:p>
          <w:p w:rsidR="00000000" w:rsidRPr="00456A06" w:rsidP="00456A06">
            <w:pPr>
              <w:pStyle w:val="ListBullet"/>
            </w:pPr>
            <w:r w:rsidRPr="00456A06">
              <w:t>Unit recoded POL</w:t>
            </w:r>
          </w:p>
          <w:p w:rsidR="00000000" w:rsidRPr="00456A06" w:rsidP="00456A06">
            <w:pPr>
              <w:pStyle w:val="ListBullet"/>
            </w:pPr>
            <w:r w:rsidRPr="00456A06">
              <w:t>Title updated</w:t>
            </w:r>
          </w:p>
          <w:p w:rsidR="00000000" w:rsidRPr="00456A06" w:rsidP="00456A06">
            <w:pPr>
              <w:pStyle w:val="ListBullet"/>
            </w:pPr>
            <w:r w:rsidRPr="00456A06">
              <w:t>All Elements and PC rewritten with operational outcome of the unit maintained</w:t>
            </w:r>
          </w:p>
        </w:tc>
      </w:tr>
    </w:tbl>
    <w:p w:rsidR="00000000" w:rsidRPr="00456A06" w:rsidP="00456A06">
      <w:pPr>
        <w:pStyle w:val="BodyText"/>
      </w:pPr>
    </w:p>
    <w:p w:rsidR="00000000" w:rsidRPr="00456A06" w:rsidP="00456A06">
      <w:pPr>
        <w:pStyle w:val="AllowPageBreak"/>
      </w:pPr>
    </w:p>
    <w:p w:rsidR="00000000" w:rsidRPr="00456A06" w:rsidP="00456A06">
      <w:pPr>
        <w:pStyle w:val="Heading1"/>
      </w:pPr>
      <w:bookmarkStart w:id="2" w:name="O_715199"/>
      <w:bookmarkEnd w:id="2"/>
      <w:r w:rsidRPr="00456A06">
        <w:t>Application</w:t>
      </w:r>
    </w:p>
    <w:p w:rsidR="00000000" w:rsidRPr="00456A06" w:rsidP="00733FA4">
      <w:pPr>
        <w:pStyle w:val="BodyText"/>
      </w:pPr>
      <w:r w:rsidRPr="00456A06">
        <w:t>This unit describes the skills required to plan intelligence support, to manage information and intelligence process, and to provide assistance to policing responses.</w:t>
      </w:r>
    </w:p>
    <w:p w:rsidR="00000000" w:rsidRPr="00456A06" w:rsidP="00733FA4">
      <w:pPr>
        <w:pStyle w:val="BodyText"/>
      </w:pPr>
      <w:r w:rsidRPr="00456A06">
        <w:t>This unit applies to intelligence practitioners working in a policing environment requir</w:t>
      </w:r>
      <w:r w:rsidRPr="00456A06">
        <w:t xml:space="preserve">ed to support strategic, tactical and operational contexts by providing reliable advice to the policing decision makers. </w:t>
      </w:r>
    </w:p>
    <w:p w:rsidR="00000000" w:rsidRPr="00456A06" w:rsidP="00733FA4">
      <w:pPr>
        <w:pStyle w:val="BodyText"/>
      </w:pPr>
      <w:r w:rsidRPr="00456A06">
        <w:t>The skills and knowledge described in this unit must be applied within the legislative, regulatory and policy environment in which th</w:t>
      </w:r>
      <w:r w:rsidRPr="00456A06">
        <w:t>ey are carried out. Organisational policies and procedures must be consulted and adhered to, particularly those related to the management and classification of intelligence information, provision of support and review of intelligence responses.</w:t>
      </w:r>
    </w:p>
    <w:p w:rsidR="00000000" w:rsidRPr="00456A06" w:rsidP="00733FA4">
      <w:pPr>
        <w:pStyle w:val="BodyText"/>
      </w:pPr>
      <w:r w:rsidRPr="00456A06">
        <w:t>Those unde</w:t>
      </w:r>
      <w:r w:rsidRPr="00456A06">
        <w:t>rtaking this role would demonstrate high level analytical, problem solving, communication, planning, decision-making and information management skills. They may or may not have responsibility for directly supervising others, and would complete complex task</w:t>
      </w:r>
      <w:r w:rsidRPr="00456A06">
        <w:t>s independently, in a broad range of contexts.</w:t>
      </w:r>
    </w:p>
    <w:p w:rsidR="00000000" w:rsidRPr="00456A06" w:rsidP="00733FA4">
      <w:pPr>
        <w:pStyle w:val="BodyText"/>
      </w:pPr>
      <w:r w:rsidRPr="00456A06">
        <w:t>No licensing, legislative or certification requirements apply to unit at the time of publication.</w:t>
      </w:r>
    </w:p>
    <w:p w:rsidR="00000000" w:rsidRPr="00456A06" w:rsidP="00456A06">
      <w:pPr>
        <w:pStyle w:val="Heading1"/>
      </w:pPr>
      <w:bookmarkStart w:id="3" w:name="O_715201"/>
      <w:bookmarkEnd w:id="3"/>
      <w:r w:rsidRPr="00456A06">
        <w:t>Competency Field</w:t>
      </w:r>
    </w:p>
    <w:p w:rsidR="00000000" w:rsidRPr="00456A06" w:rsidP="00733FA4">
      <w:pPr>
        <w:pStyle w:val="BodyText"/>
      </w:pPr>
      <w:r w:rsidRPr="00456A06">
        <w:t>Covert</w:t>
      </w:r>
    </w:p>
    <w:p w:rsidR="00000000" w:rsidRPr="00456A06" w:rsidP="00456A06">
      <w:pPr>
        <w:pStyle w:val="Heading1"/>
      </w:pPr>
      <w:bookmarkStart w:id="4" w:name="O_715203"/>
      <w:bookmarkEnd w:id="4"/>
      <w:r w:rsidRPr="00456A06">
        <w:t>Elements and Performance Criteria</w:t>
      </w:r>
    </w:p>
    <w:tbl>
      <w:tblPr>
        <w:tblW w:w="0" w:type="auto"/>
        <w:tblLayout w:type="fixed"/>
        <w:tblCellMar>
          <w:left w:w="62" w:type="dxa"/>
          <w:right w:w="62" w:type="dxa"/>
        </w:tblCellMar>
        <w:tblLook w:val="0000"/>
      </w:tblPr>
      <w:tblGrid>
        <w:gridCol w:w="2268"/>
        <w:gridCol w:w="6804"/>
      </w:tblGrid>
      <w:tr w:rsidTr="00456A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TableHeading"/>
              <w:rPr>
                <w:lang w:val="en-NZ"/>
              </w:rPr>
            </w:pPr>
            <w:r w:rsidRPr="00456A0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TableHeading"/>
              <w:rPr>
                <w:lang w:val="en-NZ"/>
              </w:rPr>
            </w:pPr>
            <w:r w:rsidRPr="00456A06">
              <w:t>PERFORMANCE CRITERIA</w:t>
            </w:r>
          </w:p>
        </w:tc>
      </w:tr>
      <w:tr w:rsidTr="00456A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BodyText"/>
              <w:rPr>
                <w:lang w:val="en-NZ"/>
              </w:rPr>
            </w:pPr>
            <w:r w:rsidRPr="00456A0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BodyText"/>
              <w:rPr>
                <w:lang w:val="en-NZ"/>
              </w:rPr>
            </w:pPr>
            <w:r w:rsidRPr="00456A06">
              <w:t>Performance criteria describe the performance needed to demonstrate achievement of the element. Where bold italicised text is used, further information is detailed in the range of conditions se</w:t>
            </w:r>
            <w:r w:rsidRPr="00456A06">
              <w:t>ction.</w:t>
            </w:r>
          </w:p>
        </w:tc>
      </w:tr>
      <w:tr w:rsidTr="00456A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List"/>
              <w:rPr>
                <w:lang w:val="en-NZ"/>
              </w:rPr>
            </w:pPr>
            <w:r w:rsidRPr="00456A06">
              <w:rPr>
                <w:rStyle w:val="SpecialBold"/>
              </w:rPr>
              <w:t>1.</w:t>
            </w:r>
            <w:r w:rsidRPr="00456A06">
              <w:rPr>
                <w:rStyle w:val="SpecialBold"/>
              </w:rPr>
              <w:tab/>
              <w:t>Plan intelligence support for a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A06" w:rsidP="00456A06">
            <w:pPr>
              <w:pStyle w:val="List"/>
            </w:pPr>
            <w:r w:rsidRPr="00456A06">
              <w:t>1.1</w:t>
            </w:r>
            <w:r w:rsidRPr="00456A06">
              <w:tab/>
              <w:t>Identify intelligence requirements for response purposes.</w:t>
            </w:r>
          </w:p>
          <w:p w:rsidR="00000000" w:rsidRPr="00456A06" w:rsidP="00456A06">
            <w:pPr>
              <w:pStyle w:val="List"/>
            </w:pPr>
            <w:r w:rsidRPr="00456A06">
              <w:t>1.2</w:t>
            </w:r>
            <w:r w:rsidRPr="00456A06">
              <w:tab/>
              <w:t>Develop objectives of intelligence support to guide response.</w:t>
            </w:r>
          </w:p>
          <w:p w:rsidR="00000000" w:rsidRPr="00456A06" w:rsidP="00456A06">
            <w:pPr>
              <w:pStyle w:val="List"/>
            </w:pPr>
            <w:r w:rsidRPr="00456A06">
              <w:t>1.3</w:t>
            </w:r>
            <w:r w:rsidRPr="00456A06">
              <w:tab/>
              <w:t>Determine intelligence processes required to achieve objectives.</w:t>
            </w:r>
          </w:p>
          <w:p w:rsidR="00000000" w:rsidRPr="00456A06" w:rsidP="00456A06">
            <w:pPr>
              <w:pStyle w:val="List"/>
            </w:pPr>
            <w:r w:rsidRPr="00456A06">
              <w:t>1.4</w:t>
            </w:r>
            <w:r w:rsidRPr="00456A06">
              <w:tab/>
            </w:r>
            <w:r w:rsidRPr="00456A06">
              <w:t>Identify partner agencies/stakeholders applicable to the response in order to support collaboration.</w:t>
            </w:r>
          </w:p>
          <w:p w:rsidR="00000000" w:rsidRPr="00456A06" w:rsidP="00456A06">
            <w:pPr>
              <w:pStyle w:val="List"/>
            </w:pPr>
            <w:r w:rsidRPr="00456A06">
              <w:t>1.5</w:t>
            </w:r>
            <w:r w:rsidRPr="00456A06">
              <w:tab/>
              <w:t>Identify communication channels with stakeholders to facilitate the provision of support.</w:t>
            </w:r>
          </w:p>
          <w:p w:rsidR="00000000" w:rsidRPr="00456A06" w:rsidP="00456A06">
            <w:pPr>
              <w:pStyle w:val="List"/>
            </w:pPr>
            <w:r w:rsidRPr="00456A06">
              <w:t>1.6</w:t>
            </w:r>
            <w:r w:rsidRPr="00456A06">
              <w:tab/>
              <w:t>Negotiate timelines with stakeholders for reporting purpo</w:t>
            </w:r>
            <w:r w:rsidRPr="00456A06">
              <w:t>ses.</w:t>
            </w:r>
          </w:p>
          <w:p w:rsidR="00000000" w:rsidP="00456A06">
            <w:pPr>
              <w:pStyle w:val="List"/>
              <w:rPr>
                <w:lang w:val="en-NZ"/>
              </w:rPr>
            </w:pPr>
            <w:r w:rsidRPr="00456A06">
              <w:t>1.7</w:t>
            </w:r>
            <w:r w:rsidRPr="00456A06">
              <w:tab/>
              <w:t>Document intelligence support plan to provide rationale for resource use.</w:t>
            </w:r>
          </w:p>
        </w:tc>
      </w:tr>
      <w:tr w:rsidTr="00456A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List"/>
              <w:rPr>
                <w:lang w:val="en-NZ"/>
              </w:rPr>
            </w:pPr>
            <w:r w:rsidRPr="00456A06">
              <w:rPr>
                <w:rStyle w:val="SpecialBold"/>
              </w:rPr>
              <w:t>2.</w:t>
            </w:r>
            <w:r w:rsidRPr="00456A06">
              <w:rPr>
                <w:rStyle w:val="SpecialBold"/>
              </w:rPr>
              <w:tab/>
              <w:t>Manage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A06" w:rsidP="00456A06">
            <w:pPr>
              <w:pStyle w:val="List"/>
            </w:pPr>
            <w:r w:rsidRPr="00456A06">
              <w:t>2.1</w:t>
            </w:r>
            <w:r w:rsidRPr="00456A06">
              <w:tab/>
              <w:t>Collect information in accordance with intelligence support objectives.</w:t>
            </w:r>
          </w:p>
          <w:p w:rsidR="00000000" w:rsidRPr="00456A06" w:rsidP="00456A06">
            <w:pPr>
              <w:pStyle w:val="List"/>
            </w:pPr>
            <w:r w:rsidRPr="00456A06">
              <w:t>2.2</w:t>
            </w:r>
            <w:r w:rsidRPr="00456A06">
              <w:tab/>
              <w:t>Collate information to meet multiple stakeholders</w:t>
            </w:r>
            <w:r>
              <w:t>’</w:t>
            </w:r>
            <w:r w:rsidRPr="00456A06">
              <w:t xml:space="preserve"> requirements.</w:t>
            </w:r>
          </w:p>
          <w:p w:rsidR="00000000" w:rsidRPr="00456A06" w:rsidP="00456A06">
            <w:pPr>
              <w:pStyle w:val="List"/>
            </w:pPr>
            <w:r w:rsidRPr="00456A06">
              <w:t>2.3</w:t>
            </w:r>
            <w:r w:rsidRPr="00456A06">
              <w:tab/>
              <w:t>R</w:t>
            </w:r>
            <w:r w:rsidRPr="00456A06">
              <w:t>eview information to determine its relevance to response context.</w:t>
            </w:r>
          </w:p>
          <w:p w:rsidR="00000000" w:rsidP="00456A06">
            <w:pPr>
              <w:pStyle w:val="List"/>
              <w:rPr>
                <w:lang w:val="en-NZ"/>
              </w:rPr>
            </w:pPr>
            <w:r w:rsidRPr="00456A06">
              <w:t>2.4</w:t>
            </w:r>
            <w:r w:rsidRPr="00456A06">
              <w:tab/>
              <w:t>Disseminate information in accordance with information security requirements.</w:t>
            </w:r>
          </w:p>
        </w:tc>
      </w:tr>
      <w:tr w:rsidTr="00456A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List"/>
              <w:rPr>
                <w:lang w:val="en-NZ"/>
              </w:rPr>
            </w:pPr>
            <w:r w:rsidRPr="00456A06">
              <w:rPr>
                <w:rStyle w:val="SpecialBold"/>
              </w:rPr>
              <w:t>3.</w:t>
            </w:r>
            <w:r w:rsidRPr="00456A06">
              <w:rPr>
                <w:rStyle w:val="SpecialBold"/>
              </w:rPr>
              <w:tab/>
              <w:t>Develop intelligence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A06" w:rsidP="00456A06">
            <w:pPr>
              <w:pStyle w:val="List"/>
            </w:pPr>
            <w:r w:rsidRPr="00456A06">
              <w:t>3.1</w:t>
            </w:r>
            <w:r w:rsidRPr="00456A06">
              <w:tab/>
              <w:t>Evaluate collated information to determine validity and reliability.</w:t>
            </w:r>
          </w:p>
          <w:p w:rsidR="00000000" w:rsidRPr="00456A06" w:rsidP="00456A06">
            <w:pPr>
              <w:pStyle w:val="List"/>
            </w:pPr>
            <w:r w:rsidRPr="00456A06">
              <w:t>3.2</w:t>
            </w:r>
            <w:r w:rsidRPr="00456A06">
              <w:tab/>
              <w:t>Analys</w:t>
            </w:r>
            <w:r w:rsidRPr="00456A06">
              <w:t>e information to develop inferences and insights.</w:t>
            </w:r>
          </w:p>
          <w:p w:rsidR="00000000" w:rsidRPr="00456A06" w:rsidP="00456A06">
            <w:pPr>
              <w:pStyle w:val="List"/>
            </w:pPr>
            <w:r w:rsidRPr="00456A06">
              <w:t>3.3</w:t>
            </w:r>
            <w:r w:rsidRPr="00456A06">
              <w:tab/>
              <w:t>Identify gaps in intelligence to guide further information collection.</w:t>
            </w:r>
          </w:p>
          <w:p w:rsidR="00000000" w:rsidRPr="00456A06" w:rsidP="00456A06">
            <w:pPr>
              <w:pStyle w:val="List"/>
            </w:pPr>
            <w:r w:rsidRPr="00456A06">
              <w:t>3.4</w:t>
            </w:r>
            <w:r w:rsidRPr="00456A06">
              <w:tab/>
              <w:t>Select products to provide timely and reliable intelligence.</w:t>
            </w:r>
          </w:p>
          <w:p w:rsidR="00000000" w:rsidRPr="00456A06" w:rsidP="00456A06">
            <w:pPr>
              <w:pStyle w:val="List"/>
            </w:pPr>
            <w:r w:rsidRPr="00456A06">
              <w:t>3.5</w:t>
            </w:r>
            <w:r w:rsidRPr="00456A06">
              <w:tab/>
              <w:t>Draft intelligence products to support defined response requir</w:t>
            </w:r>
            <w:r w:rsidRPr="00456A06">
              <w:t>ements.</w:t>
            </w:r>
          </w:p>
          <w:p w:rsidR="00000000" w:rsidP="00456A06">
            <w:pPr>
              <w:pStyle w:val="List"/>
              <w:rPr>
                <w:lang w:val="en-NZ"/>
              </w:rPr>
            </w:pPr>
            <w:r w:rsidRPr="00456A06">
              <w:t>3.6</w:t>
            </w:r>
            <w:r w:rsidRPr="00456A06">
              <w:tab/>
              <w:t>Assess new information against support objectives to establish intelligence relevance.</w:t>
            </w:r>
          </w:p>
        </w:tc>
      </w:tr>
      <w:tr w:rsidTr="00456A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List"/>
              <w:rPr>
                <w:lang w:val="en-NZ"/>
              </w:rPr>
            </w:pPr>
            <w:r w:rsidRPr="00456A06">
              <w:rPr>
                <w:rStyle w:val="SpecialBold"/>
              </w:rPr>
              <w:t>4.</w:t>
            </w:r>
            <w:r w:rsidRPr="00456A06">
              <w:rPr>
                <w:rStyle w:val="SpecialBold"/>
              </w:rPr>
              <w:tab/>
              <w:t>Provide intelligence support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A06" w:rsidP="00456A06">
            <w:pPr>
              <w:pStyle w:val="List"/>
            </w:pPr>
            <w:r w:rsidRPr="00456A06">
              <w:t>4.1</w:t>
            </w:r>
            <w:r w:rsidRPr="00456A06">
              <w:tab/>
              <w:t>Organise intelligence products into logical and sequential formats.</w:t>
            </w:r>
          </w:p>
          <w:p w:rsidR="00000000" w:rsidRPr="00456A06" w:rsidP="00456A06">
            <w:pPr>
              <w:pStyle w:val="List"/>
            </w:pPr>
            <w:r w:rsidRPr="00456A06">
              <w:t>4.2</w:t>
            </w:r>
            <w:r w:rsidRPr="00456A06">
              <w:tab/>
              <w:t>Determine currency and usefulness of intelligenc</w:t>
            </w:r>
            <w:r w:rsidRPr="00456A06">
              <w:t xml:space="preserve">e support </w:t>
            </w:r>
            <w:r w:rsidRPr="00456A06">
              <w:t>measures through stakeholder evaluation.</w:t>
            </w:r>
          </w:p>
          <w:p w:rsidR="00000000" w:rsidRPr="00456A06" w:rsidP="00456A06">
            <w:pPr>
              <w:pStyle w:val="List"/>
            </w:pPr>
            <w:r w:rsidRPr="00456A06">
              <w:t>4.3</w:t>
            </w:r>
            <w:r w:rsidRPr="00456A06">
              <w:tab/>
              <w:t>Adjust intelligence support response to accommodate changing circumstances and requirements.</w:t>
            </w:r>
          </w:p>
          <w:p w:rsidR="00000000" w:rsidRPr="00456A06" w:rsidP="00456A06">
            <w:pPr>
              <w:pStyle w:val="List"/>
            </w:pPr>
            <w:r w:rsidRPr="00456A06">
              <w:t>4.4</w:t>
            </w:r>
            <w:r w:rsidRPr="00456A06">
              <w:tab/>
              <w:t>Revise intelligence products to accommodate changing circumstances and requirements.</w:t>
            </w:r>
          </w:p>
          <w:p w:rsidR="00000000" w:rsidP="00456A06">
            <w:pPr>
              <w:pStyle w:val="List"/>
              <w:rPr>
                <w:lang w:val="en-NZ"/>
              </w:rPr>
            </w:pPr>
            <w:r w:rsidRPr="00456A06">
              <w:t>4.5</w:t>
            </w:r>
            <w:r w:rsidRPr="00456A06">
              <w:tab/>
            </w:r>
            <w:r w:rsidRPr="00456A06">
              <w:t>Collaborate with stakeholders to improve the quality of intelligence support.</w:t>
            </w:r>
          </w:p>
        </w:tc>
      </w:tr>
      <w:tr w:rsidTr="00456A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List"/>
              <w:rPr>
                <w:lang w:val="en-NZ"/>
              </w:rPr>
            </w:pPr>
            <w:r w:rsidRPr="00456A06">
              <w:rPr>
                <w:rStyle w:val="SpecialBold"/>
              </w:rPr>
              <w:t>5.</w:t>
            </w:r>
            <w:r w:rsidRPr="00456A06">
              <w:rPr>
                <w:rStyle w:val="SpecialBold"/>
              </w:rPr>
              <w:tab/>
              <w:t>Review intelligence support responses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A06" w:rsidP="00456A06">
            <w:pPr>
              <w:pStyle w:val="List"/>
            </w:pPr>
            <w:r w:rsidRPr="00456A06">
              <w:t>5.1</w:t>
            </w:r>
            <w:r w:rsidRPr="00456A06">
              <w:tab/>
              <w:t>Seek evaluations from stakeholders to assist review of intelligence support responses.</w:t>
            </w:r>
          </w:p>
          <w:p w:rsidR="00000000" w:rsidRPr="00456A06" w:rsidP="00456A06">
            <w:pPr>
              <w:pStyle w:val="List"/>
            </w:pPr>
            <w:r w:rsidRPr="00456A06">
              <w:t>5.2</w:t>
            </w:r>
            <w:r w:rsidRPr="00456A06">
              <w:tab/>
              <w:t>Document intelligence support evaluations</w:t>
            </w:r>
            <w:r w:rsidRPr="00456A06">
              <w:t xml:space="preserve"> to inform future analysis and reviews.</w:t>
            </w:r>
          </w:p>
          <w:p w:rsidR="00000000" w:rsidRPr="00456A06" w:rsidP="00456A06">
            <w:pPr>
              <w:pStyle w:val="List"/>
            </w:pPr>
            <w:r w:rsidRPr="00456A06">
              <w:t>5.3</w:t>
            </w:r>
            <w:r w:rsidRPr="00456A06">
              <w:tab/>
              <w:t>Assess feedback for continuous improvement opportunities.</w:t>
            </w:r>
          </w:p>
          <w:p w:rsidR="00000000" w:rsidRPr="00456A06" w:rsidP="00456A06">
            <w:pPr>
              <w:pStyle w:val="List"/>
            </w:pPr>
            <w:r w:rsidRPr="00456A06">
              <w:t>5.4</w:t>
            </w:r>
            <w:r w:rsidRPr="00456A06">
              <w:tab/>
              <w:t>Contribute to debriefs and post response evaluations to identify continuous improvement opportunities.</w:t>
            </w:r>
          </w:p>
        </w:tc>
      </w:tr>
    </w:tbl>
    <w:p w:rsidR="00000000" w:rsidRPr="00456A06" w:rsidP="00456A06">
      <w:pPr>
        <w:pStyle w:val="BodyText"/>
      </w:pPr>
    </w:p>
    <w:p w:rsidR="00000000" w:rsidRPr="00456A06" w:rsidP="00456A06">
      <w:pPr>
        <w:pStyle w:val="AllowPageBreak"/>
      </w:pPr>
    </w:p>
    <w:p w:rsidR="00000000" w:rsidRPr="00456A06" w:rsidP="00456A06">
      <w:pPr>
        <w:pStyle w:val="Heading1"/>
      </w:pPr>
      <w:bookmarkStart w:id="5" w:name="O_715204"/>
      <w:bookmarkEnd w:id="5"/>
      <w:r w:rsidRPr="00456A06">
        <w:t>Foundation Skills</w:t>
      </w:r>
    </w:p>
    <w:p w:rsidR="00000000" w:rsidRPr="00456A06" w:rsidP="00733FA4">
      <w:pPr>
        <w:pStyle w:val="BodyText"/>
      </w:pPr>
      <w:r w:rsidRPr="00456A06">
        <w:t>The founda</w:t>
      </w:r>
      <w:r w:rsidRPr="00456A06">
        <w:t>tion skills demands of this unit have been mapped for alignment with the Australian Core Skills Framework (ACSF). The following tables outline the performance levels indicated for successful attainment of the unit.</w:t>
      </w:r>
    </w:p>
    <w:p w:rsidR="00000000" w:rsidRPr="00456A06" w:rsidP="00456A06">
      <w:pPr>
        <w:pStyle w:val="BodyText"/>
        <w:keepNext/>
      </w:pPr>
    </w:p>
    <w:p w:rsidR="00733FA4" w:rsidP="00456A06">
      <w:pPr>
        <w:pStyle w:val="BodyText"/>
      </w:pPr>
      <w:bookmarkStart w:id="6" w:name="O_7410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1.75pt">
            <v:imagedata r:id="rId10" o:title=""/>
          </v:shape>
        </w:pict>
      </w:r>
      <w:bookmarkEnd w:id="6"/>
    </w:p>
    <w:p w:rsidR="00733FA4" w:rsidP="00456A06">
      <w:pPr>
        <w:pStyle w:val="BodyText"/>
      </w:pPr>
    </w:p>
    <w:p w:rsidR="00000000" w:rsidRPr="00456A06" w:rsidP="00733FA4">
      <w:pPr>
        <w:pStyle w:val="BodyText"/>
      </w:pPr>
      <w:r w:rsidRPr="00456A06">
        <w:t>Further information on ACSF and the foundation skills underpinning this unit can be found in the Foundation Skills Guide on the GSA websi</w:t>
      </w:r>
      <w:r w:rsidRPr="00456A06">
        <w:t>te.</w:t>
      </w:r>
    </w:p>
    <w:p w:rsidR="00000000" w:rsidRPr="00456A06" w:rsidP="00456A06">
      <w:pPr>
        <w:pStyle w:val="Heading1"/>
      </w:pPr>
      <w:bookmarkStart w:id="7" w:name="O_715206"/>
      <w:bookmarkEnd w:id="7"/>
      <w:r w:rsidRPr="00456A06">
        <w:t>Unit Mapping Information</w:t>
      </w:r>
    </w:p>
    <w:p w:rsidR="00733FA4" w:rsidP="00733FA4">
      <w:pPr>
        <w:pStyle w:val="BodyText"/>
      </w:pPr>
      <w:r w:rsidRPr="00456A06">
        <w:t>This unit supersedes and is equivalent to PUAPOLIN005A Provide intelligence support to an operational response.</w:t>
      </w:r>
    </w:p>
    <w:p w:rsidR="00000000" w:rsidRPr="00456A06" w:rsidP="00456A06">
      <w:pPr>
        <w:pStyle w:val="Heading1"/>
      </w:pPr>
      <w:bookmarkStart w:id="8" w:name="O_715213"/>
      <w:bookmarkEnd w:id="8"/>
      <w:r w:rsidRPr="00456A06">
        <w:t>Links</w:t>
      </w:r>
    </w:p>
    <w:p w:rsidR="00000000" w:rsidRPr="00456A06" w:rsidP="00733FA4">
      <w:pPr>
        <w:pStyle w:val="BodyText"/>
      </w:pPr>
      <w:r w:rsidRPr="00456A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3FF6">
        <w:rPr>
          <w:rStyle w:val="Hyperlink"/>
        </w:rPr>
        <w:t>https://vetnet.gov.au/Pages/TrainingDocs.aspx?q=98c3984e-2cf1-48a8-8ed1-85e4b92e7351</w:t>
      </w:r>
      <w:r>
        <w:fldChar w:fldCharType="end"/>
      </w:r>
    </w:p>
    <w:p w:rsidR="00000000" w:rsidRPr="00456A06" w:rsidP="00733FA4">
      <w:pPr>
        <w:pStyle w:val="BodyText"/>
      </w:pPr>
      <w:r w:rsidRPr="00456A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3FF6">
        <w:rPr>
          <w:rStyle w:val="Hyperlink"/>
        </w:rPr>
        <w:t>https://vetnet.gov.au/Pages/TrainingDocs.aspx?q=98c3984e-2cf1-48a8-8ed1-85e4b92e7351</w:t>
      </w:r>
      <w:r>
        <w:fldChar w:fldCharType="end"/>
      </w:r>
    </w:p>
    <w:p w:rsidR="00000000" w:rsidRPr="00456A06" w:rsidP="00733FA4">
      <w:pPr>
        <w:pStyle w:val="BodyText"/>
      </w:pPr>
      <w:r w:rsidRPr="00456A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3FF6">
        <w:rPr>
          <w:rStyle w:val="Hyperlink"/>
        </w:rPr>
        <w:t>https://vetnet.gov.au/Pages/TrainingDocs.aspx?q=98c3984e-2cf1-48a8-8ed1-85e4b92e7351</w:t>
      </w:r>
      <w:r>
        <w:fldChar w:fldCharType="end"/>
      </w:r>
    </w:p>
    <w:p w:rsidR="00000000" w:rsidRPr="00456A06" w:rsidP="00733FA4">
      <w:pPr>
        <w:pStyle w:val="BodyText"/>
        <w:sectPr w:rsidSect="00456A06">
          <w:headerReference w:type="default" r:id="rId11"/>
          <w:footerReference w:type="default" r:id="rId12"/>
          <w:pgSz w:w="11908" w:h="16833"/>
          <w:pgMar w:top="1702" w:right="1418" w:bottom="1702" w:left="1418" w:header="992" w:footer="992" w:gutter="0"/>
          <w:cols w:space="720"/>
          <w:noEndnote/>
          <w:docGrid w:linePitch="299"/>
        </w:sectPr>
      </w:pPr>
    </w:p>
    <w:p w:rsidR="00000000" w:rsidRPr="00456A06" w:rsidP="00456A06">
      <w:pPr>
        <w:pStyle w:val="SuperHeading"/>
      </w:pPr>
      <w:r w:rsidRPr="00456A06">
        <w:t xml:space="preserve">Assessment </w:t>
      </w:r>
      <w:r w:rsidRPr="00456A06">
        <w:t>Requirements for POLCOV008 Provide intelligence support to policing responses</w:t>
      </w:r>
    </w:p>
    <w:p w:rsidR="00000000" w:rsidRPr="00456A06" w:rsidP="00456A06">
      <w:pPr>
        <w:pStyle w:val="Heading1"/>
      </w:pPr>
      <w:bookmarkStart w:id="9" w:name="O_715208"/>
      <w:bookmarkEnd w:id="9"/>
      <w:r w:rsidRPr="00456A06">
        <w:t>Modification History</w:t>
      </w:r>
    </w:p>
    <w:tbl>
      <w:tblPr>
        <w:tblW w:w="0" w:type="auto"/>
        <w:tblLayout w:type="fixed"/>
        <w:tblCellMar>
          <w:left w:w="62" w:type="dxa"/>
          <w:right w:w="62" w:type="dxa"/>
        </w:tblCellMar>
        <w:tblLook w:val="0000"/>
      </w:tblPr>
      <w:tblGrid>
        <w:gridCol w:w="1134"/>
        <w:gridCol w:w="7937"/>
      </w:tblGrid>
      <w:tr w:rsidTr="00733F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TableHeading"/>
              <w:rPr>
                <w:lang w:val="en-NZ"/>
              </w:rPr>
            </w:pPr>
            <w:r w:rsidRPr="00456A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TableHeading"/>
              <w:rPr>
                <w:lang w:val="en-NZ"/>
              </w:rPr>
            </w:pPr>
            <w:r w:rsidRPr="00456A06">
              <w:t>Comments</w:t>
            </w:r>
          </w:p>
        </w:tc>
      </w:tr>
      <w:tr w:rsidTr="00733F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A06">
            <w:pPr>
              <w:pStyle w:val="BodyText"/>
              <w:rPr>
                <w:lang w:val="en-NZ"/>
              </w:rPr>
            </w:pPr>
            <w:r w:rsidRPr="00456A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A06" w:rsidP="00456A06">
            <w:pPr>
              <w:pStyle w:val="BodyText"/>
            </w:pPr>
            <w:r w:rsidRPr="00456A06">
              <w:t>These Assessment Requirements were released in POL Police Training Package release 1.0 and meet the Standards for Trainin</w:t>
            </w:r>
            <w:r w:rsidRPr="00456A06">
              <w:t xml:space="preserve">g Packages. </w:t>
            </w:r>
          </w:p>
          <w:p w:rsidR="00000000" w:rsidRPr="00456A06" w:rsidP="00456A06">
            <w:pPr>
              <w:pStyle w:val="BodyText"/>
            </w:pPr>
          </w:p>
          <w:p w:rsidR="00000000" w:rsidRPr="00456A06" w:rsidP="00456A06">
            <w:pPr>
              <w:pStyle w:val="ListBullet"/>
            </w:pPr>
            <w:r w:rsidRPr="00456A06">
              <w:t>Assessment Requirements created drawing upon specified assessment information from superseded unit</w:t>
            </w:r>
          </w:p>
        </w:tc>
      </w:tr>
    </w:tbl>
    <w:p w:rsidR="00000000" w:rsidRPr="00456A06" w:rsidP="00456A06">
      <w:pPr>
        <w:pStyle w:val="BodyText"/>
      </w:pPr>
    </w:p>
    <w:p w:rsidR="00000000" w:rsidRPr="00456A06" w:rsidP="00456A06">
      <w:pPr>
        <w:pStyle w:val="AllowPageBreak"/>
      </w:pPr>
    </w:p>
    <w:p w:rsidR="00000000" w:rsidRPr="00456A06" w:rsidP="00456A06">
      <w:pPr>
        <w:pStyle w:val="Heading1"/>
      </w:pPr>
      <w:bookmarkStart w:id="10" w:name="O_715209"/>
      <w:bookmarkEnd w:id="10"/>
      <w:r w:rsidRPr="00456A06">
        <w:t>Performance Evidence</w:t>
      </w:r>
    </w:p>
    <w:p w:rsidR="00000000" w:rsidRPr="00456A06" w:rsidP="00733FA4">
      <w:pPr>
        <w:pStyle w:val="BodyText"/>
      </w:pPr>
      <w:r w:rsidRPr="00456A0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56A06" w:rsidP="00456A06">
      <w:pPr>
        <w:pStyle w:val="ListBullet"/>
      </w:pPr>
      <w:r w:rsidRPr="00456A06">
        <w:t>plannin</w:t>
      </w:r>
      <w:r w:rsidRPr="00456A06">
        <w:t xml:space="preserve">g intelligence support responses </w:t>
      </w:r>
    </w:p>
    <w:p w:rsidR="00000000" w:rsidRPr="00456A06" w:rsidP="00456A06">
      <w:pPr>
        <w:pStyle w:val="ListBullet"/>
      </w:pPr>
      <w:r w:rsidRPr="00456A06">
        <w:t xml:space="preserve">identifying key personnel/stakeholders relying on support from intelligence sources </w:t>
      </w:r>
    </w:p>
    <w:p w:rsidR="00000000" w:rsidRPr="00456A06" w:rsidP="00456A06">
      <w:pPr>
        <w:pStyle w:val="ListBullet"/>
      </w:pPr>
      <w:r w:rsidRPr="00456A06">
        <w:t xml:space="preserve">collecting information to develop intelligence products and review their effectiveness </w:t>
      </w:r>
    </w:p>
    <w:p w:rsidR="00000000" w:rsidRPr="00456A06" w:rsidP="00456A06">
      <w:pPr>
        <w:pStyle w:val="ListBullet"/>
      </w:pPr>
      <w:r w:rsidRPr="00456A06">
        <w:t xml:space="preserve">analysing information for intelligence support responses </w:t>
      </w:r>
    </w:p>
    <w:p w:rsidR="00000000" w:rsidRPr="00456A06" w:rsidP="00456A06">
      <w:pPr>
        <w:pStyle w:val="ListBullet"/>
      </w:pPr>
      <w:r w:rsidRPr="00456A06">
        <w:t xml:space="preserve">creating intelligence response support plans to meet needs </w:t>
      </w:r>
    </w:p>
    <w:p w:rsidR="00000000" w:rsidRPr="00456A06" w:rsidP="00456A06">
      <w:pPr>
        <w:pStyle w:val="ListBullet"/>
      </w:pPr>
      <w:r w:rsidRPr="00456A06">
        <w:t xml:space="preserve">communicating and liaising with multiple stakeholders, including external agencies, to provide optimal intelligence support </w:t>
      </w:r>
    </w:p>
    <w:p w:rsidR="00000000" w:rsidRPr="00456A06" w:rsidP="00456A06">
      <w:pPr>
        <w:pStyle w:val="ListBullet"/>
      </w:pPr>
      <w:r w:rsidRPr="00456A06">
        <w:t>deciding whic</w:t>
      </w:r>
      <w:r w:rsidRPr="00456A06">
        <w:t xml:space="preserve">h intelligence support matches predefined context and stakeholder needs </w:t>
      </w:r>
    </w:p>
    <w:p w:rsidR="00000000" w:rsidRPr="00456A06" w:rsidP="00456A06">
      <w:pPr>
        <w:pStyle w:val="ListBullet"/>
      </w:pPr>
      <w:r w:rsidRPr="00456A06">
        <w:t xml:space="preserve">reviewing support to identify and accommodate changes in intelligence needs </w:t>
      </w:r>
    </w:p>
    <w:p w:rsidR="00000000" w:rsidRPr="00456A06" w:rsidP="00456A06">
      <w:pPr>
        <w:pStyle w:val="ListBullet"/>
      </w:pPr>
      <w:r w:rsidRPr="00456A06">
        <w:t xml:space="preserve">negotiating and documenting intelligence support timelines and reporting arrangements </w:t>
      </w:r>
    </w:p>
    <w:p w:rsidR="00000000" w:rsidRPr="00456A06" w:rsidP="00456A06">
      <w:pPr>
        <w:pStyle w:val="ListBullet"/>
      </w:pPr>
      <w:r w:rsidRPr="00456A06">
        <w:t>delivering an intel</w:t>
      </w:r>
      <w:r w:rsidRPr="00456A06">
        <w:t xml:space="preserve">ligence briefing/presentation to key operational personnel/stakeholders </w:t>
      </w:r>
    </w:p>
    <w:p w:rsidR="00000000" w:rsidRPr="00456A06" w:rsidP="00456A06">
      <w:pPr>
        <w:pStyle w:val="ListBullet"/>
      </w:pPr>
      <w:r w:rsidRPr="00456A06">
        <w:t xml:space="preserve">evaluating intelligence support responses for continuous improvement opportunities </w:t>
      </w:r>
    </w:p>
    <w:p w:rsidR="00000000" w:rsidRPr="00456A06" w:rsidP="00456A06">
      <w:pPr>
        <w:pStyle w:val="ListBullet"/>
      </w:pPr>
      <w:r w:rsidRPr="00456A06">
        <w:t>reporting findings and results to personnel</w:t>
      </w:r>
    </w:p>
    <w:p w:rsidR="00000000" w:rsidRPr="00456A06" w:rsidP="00456A06">
      <w:pPr>
        <w:pStyle w:val="ListBullet"/>
      </w:pPr>
      <w:r w:rsidRPr="00456A06">
        <w:t xml:space="preserve">entering findings and results into management systems </w:t>
      </w:r>
    </w:p>
    <w:p w:rsidR="00000000" w:rsidRPr="00456A06" w:rsidP="00456A06">
      <w:pPr>
        <w:pStyle w:val="ListBullet"/>
      </w:pPr>
      <w:r w:rsidRPr="00456A06">
        <w:t>working collaboratively with other partner agencies, key personnel and stakeholders</w:t>
      </w:r>
    </w:p>
    <w:p w:rsidR="00000000" w:rsidRPr="00456A06" w:rsidP="00456A06">
      <w:pPr>
        <w:pStyle w:val="AllowPageBreak"/>
      </w:pPr>
    </w:p>
    <w:p w:rsidR="00000000" w:rsidRPr="00456A06" w:rsidP="00456A06">
      <w:pPr>
        <w:pStyle w:val="Heading1"/>
      </w:pPr>
      <w:bookmarkStart w:id="11" w:name="O_715210"/>
      <w:bookmarkEnd w:id="11"/>
      <w:r w:rsidRPr="00456A06">
        <w:t>Knowledge Evidence</w:t>
      </w:r>
    </w:p>
    <w:p w:rsidR="00000000" w:rsidRPr="00456A06" w:rsidP="00733FA4">
      <w:pPr>
        <w:pStyle w:val="BodyText"/>
      </w:pPr>
      <w:r w:rsidRPr="00456A06">
        <w:t>Evidence required to demonstrate competence must satisfy all of the requirements of the elements and performance criteria. If not otherw</w:t>
      </w:r>
      <w:r w:rsidRPr="00456A06">
        <w:t>ise specified the depth of knowledge demonstrated must be appropriate to the job context of the candidate.</w:t>
      </w:r>
    </w:p>
    <w:p w:rsidR="00000000" w:rsidRPr="00456A06" w:rsidP="00456A06">
      <w:pPr>
        <w:pStyle w:val="ListBullet"/>
      </w:pPr>
      <w:r w:rsidRPr="00456A06">
        <w:t>information collection, analysis and interpretation research methods</w:t>
      </w:r>
    </w:p>
    <w:p w:rsidR="00000000" w:rsidRPr="00456A06" w:rsidP="00456A06">
      <w:pPr>
        <w:pStyle w:val="ListBullet"/>
      </w:pPr>
      <w:r w:rsidRPr="00456A06">
        <w:t>jurisdictional communication policies, methods, tools and techniques</w:t>
      </w:r>
    </w:p>
    <w:p w:rsidR="00000000" w:rsidRPr="00456A06" w:rsidP="00456A06">
      <w:pPr>
        <w:pStyle w:val="ListBullet"/>
      </w:pPr>
      <w:r w:rsidRPr="00456A06">
        <w:t>jurisdicti</w:t>
      </w:r>
      <w:r w:rsidRPr="00456A06">
        <w:t>onal information technologies and their application to intelligence situations</w:t>
      </w:r>
    </w:p>
    <w:p w:rsidR="00000000" w:rsidRPr="00456A06" w:rsidP="00456A06">
      <w:pPr>
        <w:pStyle w:val="ListBullet"/>
      </w:pPr>
      <w:r w:rsidRPr="00456A06">
        <w:t>jurisdictional response policies and procedures</w:t>
      </w:r>
    </w:p>
    <w:p w:rsidR="00000000" w:rsidRPr="00456A06" w:rsidP="00456A06">
      <w:pPr>
        <w:pStyle w:val="ListBullet"/>
      </w:pPr>
      <w:r w:rsidRPr="00456A06">
        <w:t>design and development of intelligence products</w:t>
      </w:r>
    </w:p>
    <w:p w:rsidR="00000000" w:rsidRPr="00456A06" w:rsidP="00456A06">
      <w:pPr>
        <w:pStyle w:val="ListBullet"/>
      </w:pPr>
      <w:r w:rsidRPr="00456A06">
        <w:t>change management within organisational contexts</w:t>
      </w:r>
    </w:p>
    <w:p w:rsidR="00000000" w:rsidRPr="00456A06" w:rsidP="00456A06">
      <w:pPr>
        <w:pStyle w:val="ListBullet"/>
      </w:pPr>
      <w:r w:rsidRPr="00456A06">
        <w:t xml:space="preserve">stakeholder needs analysis </w:t>
      </w:r>
    </w:p>
    <w:p w:rsidR="00000000" w:rsidRPr="00456A06" w:rsidP="00456A06">
      <w:pPr>
        <w:pStyle w:val="ListBullet"/>
      </w:pPr>
      <w:r w:rsidRPr="00456A06">
        <w:t>information security protocols and classifications</w:t>
      </w:r>
    </w:p>
    <w:p w:rsidR="00000000" w:rsidRPr="00456A06" w:rsidP="00456A06">
      <w:pPr>
        <w:pStyle w:val="ListBullet"/>
      </w:pPr>
      <w:r w:rsidRPr="00456A06">
        <w:t>risk assessment concepts and techniques</w:t>
      </w:r>
    </w:p>
    <w:p w:rsidR="00000000" w:rsidRPr="00456A06" w:rsidP="00456A06">
      <w:pPr>
        <w:pStyle w:val="AllowPageBreak"/>
      </w:pPr>
    </w:p>
    <w:p w:rsidR="00000000" w:rsidRPr="00456A06" w:rsidP="00456A06">
      <w:pPr>
        <w:pStyle w:val="Heading1"/>
      </w:pPr>
      <w:bookmarkStart w:id="12" w:name="O_715211"/>
      <w:bookmarkEnd w:id="12"/>
      <w:r w:rsidRPr="00456A06">
        <w:t>Assessment Conditions</w:t>
      </w:r>
    </w:p>
    <w:p w:rsidR="00000000" w:rsidRPr="00456A06" w:rsidP="00733FA4">
      <w:pPr>
        <w:pStyle w:val="BodyText"/>
      </w:pPr>
      <w:r w:rsidRPr="00456A06">
        <w:t>This unit contains no specific industry-mandated assessment conditions. Guidance on suggested and recommended conditions and m</w:t>
      </w:r>
      <w:r w:rsidRPr="00456A06">
        <w:t xml:space="preserve">ethods can be found in the Implementation Guide. </w:t>
      </w:r>
    </w:p>
    <w:p w:rsidR="00000000" w:rsidRPr="00456A06" w:rsidP="00733FA4">
      <w:pPr>
        <w:pStyle w:val="BodyText"/>
      </w:pPr>
      <w:r w:rsidRPr="00456A06">
        <w:t>Consideration must be given to holistic assessment for this unit. Refer to advice in the companion volumes.</w:t>
      </w:r>
    </w:p>
    <w:p w:rsidR="00000000" w:rsidRPr="00456A06" w:rsidP="00733FA4">
      <w:pPr>
        <w:pStyle w:val="BodyText"/>
      </w:pPr>
      <w:r w:rsidRPr="00456A06">
        <w:t>Assessors must satisfy the NVR/AQTF mandatory competency requirements for assessors.</w:t>
      </w:r>
    </w:p>
    <w:p w:rsidR="00000000" w:rsidRPr="00456A06" w:rsidP="00456A06">
      <w:pPr>
        <w:pStyle w:val="Heading1"/>
      </w:pPr>
      <w:bookmarkStart w:id="13" w:name="O_715214"/>
      <w:bookmarkEnd w:id="13"/>
      <w:r w:rsidRPr="00456A06">
        <w:t>Links</w:t>
      </w:r>
    </w:p>
    <w:p w:rsidR="00000000" w:rsidRPr="00456A06" w:rsidP="00733FA4">
      <w:pPr>
        <w:pStyle w:val="BodyText"/>
      </w:pPr>
      <w:r w:rsidRPr="00456A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3FF6">
        <w:rPr>
          <w:rStyle w:val="Hyperlink"/>
        </w:rPr>
        <w:t>https://vetnet.gov.au/Pages/TrainingDocs.aspx?q=98c3984e-2cf1-48a8-8ed1-85e4b92e7351</w:t>
      </w:r>
      <w:r>
        <w:fldChar w:fldCharType="end"/>
      </w:r>
    </w:p>
    <w:p w:rsidR="00000000" w:rsidRPr="00456A06" w:rsidP="00733FA4">
      <w:pPr>
        <w:pStyle w:val="BodyText"/>
      </w:pPr>
      <w:r w:rsidRPr="00456A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3FF6">
        <w:rPr>
          <w:rStyle w:val="Hyperlink"/>
        </w:rPr>
        <w:t>https://vetnet.gov.au/Pages/TrainingDocs.aspx?q=98c3984e-2cf1-48a8-8ed1-85e4b92e7351</w:t>
      </w:r>
      <w:r>
        <w:fldChar w:fldCharType="end"/>
      </w:r>
    </w:p>
    <w:p w:rsidR="00000000" w:rsidRPr="00456A06" w:rsidP="00733FA4">
      <w:pPr>
        <w:pStyle w:val="BodyText"/>
      </w:pPr>
      <w:r w:rsidRPr="00456A0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3FF6">
        <w:rPr>
          <w:rStyle w:val="Hyperlink"/>
        </w:rPr>
        <w:t>https://vetnet.gov.au/Pages/TrainingDocs.aspx?q=98c3984e-2cf1-48a8-8ed1-85e4b92e7351</w:t>
      </w:r>
      <w:r>
        <w:fldChar w:fldCharType="end"/>
      </w:r>
    </w:p>
    <w:p w:rsidR="00000000" w:rsidRPr="00456A06" w:rsidP="00456A06"/>
    <w:sectPr w:rsidSect="00456A0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06" w:rsidRPr="00733FA4" w:rsidP="00733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A4" w:rsidP="00456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FA4" w:rsidP="00456A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33FA4" w:rsidP="00456A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06" w:rsidP="00456A06">
    <w:pPr>
      <w:pStyle w:val="Footer"/>
      <w:framePr w:wrap="around"/>
    </w:pPr>
    <w:r>
      <w:fldChar w:fldCharType="begin"/>
    </w:r>
    <w:r>
      <w:instrText xml:space="preserve"> DOCPROPERTY  Subject  \* MERGEFORMAT </w:instrText>
    </w:r>
    <w:r>
      <w:fldChar w:fldCharType="separate"/>
    </w:r>
    <w:r w:rsidR="00733FA4">
      <w:t>Approved</w:t>
    </w:r>
    <w:r w:rsidR="00733FA4">
      <w:fldChar w:fldCharType="end"/>
    </w:r>
    <w:r>
      <w:tab/>
      <w:t xml:space="preserve">Page </w:t>
    </w:r>
    <w:r>
      <w:fldChar w:fldCharType="begin"/>
    </w:r>
    <w:r>
      <w:instrText xml:space="preserve"> PAGE  \* Arabic  \* MERGEFORMAT </w:instrText>
    </w:r>
    <w:r>
      <w:fldChar w:fldCharType="separate"/>
    </w:r>
    <w:r w:rsidR="00733F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FA4">
      <w:rPr>
        <w:noProof/>
      </w:rPr>
      <w:t>5</w:t>
    </w:r>
    <w:r>
      <w:rPr>
        <w:noProof/>
      </w:rPr>
      <w:fldChar w:fldCharType="end"/>
    </w:r>
  </w:p>
  <w:p w:rsidR="00456A06" w:rsidP="00456A06">
    <w:pPr>
      <w:pStyle w:val="Footer"/>
      <w:framePr w:wrap="around"/>
    </w:pPr>
    <w:r>
      <w:t xml:space="preserve">© Commonwealth of Australia, </w:t>
    </w:r>
    <w:r>
      <w:fldChar w:fldCharType="begin"/>
    </w:r>
    <w:r>
      <w:instrText xml:space="preserve"> DATE  \@ "yyyy"  \* MERGEFORMAT </w:instrText>
    </w:r>
    <w:r>
      <w:fldChar w:fldCharType="separate"/>
    </w:r>
    <w:r w:rsidR="00733FA4">
      <w:rPr>
        <w:noProof/>
      </w:rPr>
      <w:t>2025</w:t>
    </w:r>
    <w:r>
      <w:fldChar w:fldCharType="end"/>
    </w:r>
    <w:r>
      <w:tab/>
    </w:r>
    <w:r>
      <w:fldChar w:fldCharType="begin"/>
    </w:r>
    <w:r>
      <w:instrText xml:space="preserve"> DOCPROPERTY  Author  \* MERGEFORMAT </w:instrText>
    </w:r>
    <w:r>
      <w:fldChar w:fldCharType="separate"/>
    </w:r>
    <w:r w:rsidR="00733FA4">
      <w:t>Public Skills Australia</w:t>
    </w:r>
    <w:r w:rsidR="00733FA4">
      <w:fldChar w:fldCharType="end"/>
    </w:r>
  </w:p>
  <w:p w:rsidR="00456A06" w:rsidP="00456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A06" w:rsidRPr="00733FA4" w:rsidP="00733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A4" w:rsidRPr="002D2AF8" w:rsidP="00456A06">
    <w:pPr>
      <w:pStyle w:val="Header"/>
      <w:framePr w:wrap="around"/>
    </w:pPr>
    <w:r>
      <w:fldChar w:fldCharType="begin"/>
    </w:r>
    <w:r>
      <w:instrText xml:space="preserve"> TITLE   \* MERGEFORMAT </w:instrText>
    </w:r>
    <w:r>
      <w:fldChar w:fldCharType="separate"/>
    </w:r>
    <w:r>
      <w:t>POLCOV008 Provide intelligence support to policing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3FA4" w:rsidP="00456A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06" w:rsidRPr="002D2AF8" w:rsidP="00456A06">
    <w:pPr>
      <w:pStyle w:val="Header"/>
      <w:framePr w:wrap="around"/>
    </w:pPr>
    <w:r>
      <w:fldChar w:fldCharType="begin"/>
    </w:r>
    <w:r>
      <w:instrText xml:space="preserve"> TITLE   \* MERGEFORMAT </w:instrText>
    </w:r>
    <w:r>
      <w:fldChar w:fldCharType="separate"/>
    </w:r>
    <w:r w:rsidR="00733FA4">
      <w:t>POLCOV008 Provide intelligence support to policing responses</w:t>
    </w:r>
    <w:r w:rsidR="00733FA4">
      <w:fldChar w:fldCharType="end"/>
    </w:r>
    <w:r>
      <w:tab/>
      <w:t xml:space="preserve">Date this document was generated: </w:t>
    </w:r>
    <w:r>
      <w:fldChar w:fldCharType="begin"/>
    </w:r>
    <w:r>
      <w:instrText xml:space="preserve"> CREATEDATE  \@ "d MMMM yyyy"  \* MERGEFORMAT </w:instrText>
    </w:r>
    <w:r>
      <w:fldChar w:fldCharType="separate"/>
    </w:r>
    <w:r w:rsidR="00733FA4">
      <w:rPr>
        <w:noProof/>
      </w:rPr>
      <w:t>1 March 2025</w:t>
    </w:r>
    <w:r>
      <w:fldChar w:fldCharType="end"/>
    </w:r>
  </w:p>
  <w:p w:rsidR="00456A06" w:rsidP="00456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A039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E88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A06"/>
    <w:pPr>
      <w:spacing w:before="360" w:after="60"/>
      <w:outlineLvl w:val="0"/>
    </w:pPr>
    <w:rPr>
      <w:sz w:val="32"/>
    </w:rPr>
  </w:style>
  <w:style w:type="paragraph" w:styleId="Heading2">
    <w:name w:val="heading 2"/>
    <w:basedOn w:val="HeadingBase"/>
    <w:next w:val="BodyText"/>
    <w:link w:val="Heading2Char"/>
    <w:qFormat/>
    <w:rsid w:val="00456A06"/>
    <w:pPr>
      <w:keepLines/>
      <w:spacing w:before="240" w:after="120"/>
      <w:outlineLvl w:val="1"/>
    </w:pPr>
    <w:rPr>
      <w:sz w:val="28"/>
      <w:szCs w:val="40"/>
    </w:rPr>
  </w:style>
  <w:style w:type="paragraph" w:styleId="Heading3">
    <w:name w:val="heading 3"/>
    <w:basedOn w:val="HeadingBase"/>
    <w:next w:val="BodyText"/>
    <w:link w:val="Heading3Char"/>
    <w:qFormat/>
    <w:rsid w:val="00456A06"/>
    <w:pPr>
      <w:spacing w:before="180" w:after="120"/>
      <w:outlineLvl w:val="2"/>
    </w:pPr>
    <w:rPr>
      <w:spacing w:val="-10"/>
      <w:kern w:val="32"/>
    </w:rPr>
  </w:style>
  <w:style w:type="paragraph" w:styleId="Heading4">
    <w:name w:val="heading 4"/>
    <w:basedOn w:val="HeadingBase"/>
    <w:next w:val="BodyText"/>
    <w:link w:val="Heading4Char"/>
    <w:qFormat/>
    <w:rsid w:val="00456A06"/>
    <w:pPr>
      <w:spacing w:before="160" w:after="120"/>
      <w:outlineLvl w:val="3"/>
    </w:pPr>
    <w:rPr>
      <w:sz w:val="22"/>
    </w:rPr>
  </w:style>
  <w:style w:type="paragraph" w:styleId="Heading5">
    <w:name w:val="heading 5"/>
    <w:basedOn w:val="HeadingBase"/>
    <w:next w:val="Normal"/>
    <w:link w:val="Heading5Char"/>
    <w:qFormat/>
    <w:rsid w:val="00456A06"/>
    <w:pPr>
      <w:spacing w:before="80"/>
      <w:outlineLvl w:val="4"/>
    </w:pPr>
    <w:rPr>
      <w:color w:val="918585"/>
      <w:sz w:val="20"/>
    </w:rPr>
  </w:style>
  <w:style w:type="paragraph" w:styleId="Heading6">
    <w:name w:val="heading 6"/>
    <w:basedOn w:val="HeadingBase"/>
    <w:next w:val="Normal"/>
    <w:link w:val="Heading6Char"/>
    <w:qFormat/>
    <w:rsid w:val="00456A06"/>
    <w:pPr>
      <w:spacing w:before="60"/>
      <w:outlineLvl w:val="5"/>
    </w:pPr>
    <w:rPr>
      <w:color w:val="918585"/>
      <w:sz w:val="20"/>
    </w:rPr>
  </w:style>
  <w:style w:type="paragraph" w:styleId="Heading7">
    <w:name w:val="heading 7"/>
    <w:basedOn w:val="Normal"/>
    <w:next w:val="Normal"/>
    <w:link w:val="Heading7Char"/>
    <w:qFormat/>
    <w:rsid w:val="00456A06"/>
    <w:pPr>
      <w:ind w:left="720"/>
      <w:outlineLvl w:val="6"/>
    </w:pPr>
    <w:rPr>
      <w:i/>
    </w:rPr>
  </w:style>
  <w:style w:type="paragraph" w:styleId="Heading8">
    <w:name w:val="heading 8"/>
    <w:basedOn w:val="Normal"/>
    <w:next w:val="Normal"/>
    <w:link w:val="Heading8Char"/>
    <w:qFormat/>
    <w:rsid w:val="00456A06"/>
    <w:pPr>
      <w:ind w:left="720"/>
      <w:outlineLvl w:val="7"/>
    </w:pPr>
    <w:rPr>
      <w:i/>
    </w:rPr>
  </w:style>
  <w:style w:type="paragraph" w:styleId="Heading9">
    <w:name w:val="heading 9"/>
    <w:basedOn w:val="Normal"/>
    <w:next w:val="Normal"/>
    <w:link w:val="Heading9Char"/>
    <w:qFormat/>
    <w:rsid w:val="00456A06"/>
    <w:pPr>
      <w:ind w:left="720"/>
      <w:outlineLvl w:val="8"/>
    </w:pPr>
    <w:rPr>
      <w:i/>
    </w:rPr>
  </w:style>
  <w:style w:type="character" w:default="1" w:styleId="DefaultParagraphFont">
    <w:name w:val="Default Paragraph Font"/>
    <w:uiPriority w:val="1"/>
    <w:unhideWhenUsed/>
    <w:rsid w:val="00456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A06"/>
  </w:style>
  <w:style w:type="character" w:customStyle="1" w:styleId="Heading1Char">
    <w:name w:val="Heading 1 Char"/>
    <w:basedOn w:val="DefaultParagraphFont"/>
    <w:link w:val="Heading1"/>
    <w:rsid w:val="00456A06"/>
    <w:rPr>
      <w:rFonts w:ascii="Times New Roman" w:eastAsia="Times New Roman" w:hAnsi="Times New Roman" w:cs="Times New Roman"/>
      <w:b/>
      <w:sz w:val="32"/>
      <w:szCs w:val="20"/>
      <w:lang w:eastAsia="en-US"/>
    </w:rPr>
  </w:style>
  <w:style w:type="paragraph" w:styleId="BodyText">
    <w:name w:val="Body Text"/>
    <w:basedOn w:val="Normal"/>
    <w:link w:val="BodyTextChar"/>
    <w:rsid w:val="00456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A06"/>
    <w:rPr>
      <w:rFonts w:ascii="Times New Roman" w:eastAsia="Times New Roman" w:hAnsi="Times New Roman" w:cs="Times New Roman"/>
      <w:sz w:val="24"/>
      <w:lang w:eastAsia="en-US"/>
    </w:rPr>
  </w:style>
  <w:style w:type="paragraph" w:styleId="List">
    <w:name w:val="List"/>
    <w:basedOn w:val="BodyText"/>
    <w:next w:val="BodyText"/>
    <w:rsid w:val="00456A06"/>
    <w:pPr>
      <w:tabs>
        <w:tab w:val="left" w:pos="340"/>
      </w:tabs>
      <w:spacing w:before="60" w:after="60"/>
      <w:ind w:left="340" w:hanging="340"/>
    </w:pPr>
  </w:style>
  <w:style w:type="paragraph" w:styleId="ListBullet">
    <w:name w:val="List Bullet"/>
    <w:basedOn w:val="List"/>
    <w:rsid w:val="00456A06"/>
    <w:pPr>
      <w:numPr>
        <w:numId w:val="11"/>
      </w:numPr>
      <w:tabs>
        <w:tab w:val="clear" w:pos="340"/>
      </w:tabs>
      <w:spacing w:before="40" w:after="40"/>
    </w:pPr>
  </w:style>
  <w:style w:type="character" w:customStyle="1" w:styleId="SpecialBold">
    <w:name w:val="Special Bold"/>
    <w:basedOn w:val="DefaultParagraphFont"/>
    <w:rsid w:val="00456A06"/>
    <w:rPr>
      <w:b/>
      <w:spacing w:val="0"/>
    </w:rPr>
  </w:style>
  <w:style w:type="paragraph" w:customStyle="1" w:styleId="SuperHeading">
    <w:name w:val="SuperHeading"/>
    <w:basedOn w:val="Normal"/>
    <w:rsid w:val="00456A06"/>
    <w:pPr>
      <w:spacing w:before="240" w:after="120"/>
      <w:outlineLvl w:val="0"/>
    </w:pPr>
    <w:rPr>
      <w:rFonts w:ascii="Times New Roman" w:hAnsi="Times New Roman"/>
      <w:b/>
      <w:sz w:val="32"/>
    </w:rPr>
  </w:style>
  <w:style w:type="paragraph" w:customStyle="1" w:styleId="TableHeading">
    <w:name w:val="Table Heading"/>
    <w:basedOn w:val="HeadingBase"/>
    <w:rsid w:val="00456A06"/>
    <w:pPr>
      <w:keepLines/>
      <w:pBdr>
        <w:bottom w:val="single" w:sz="6" w:space="1" w:color="918585"/>
      </w:pBdr>
      <w:spacing w:before="240"/>
    </w:pPr>
  </w:style>
  <w:style w:type="paragraph" w:customStyle="1" w:styleId="AllowPageBreak">
    <w:name w:val="AllowPageBreak"/>
    <w:rsid w:val="00456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A06"/>
    <w:rPr>
      <w:rFonts w:ascii="Courier New" w:eastAsia="Times New Roman" w:hAnsi="Courier New" w:cs="Times New Roman"/>
      <w:i/>
      <w:szCs w:val="20"/>
      <w:lang w:eastAsia="en-US"/>
    </w:rPr>
  </w:style>
  <w:style w:type="paragraph" w:customStyle="1" w:styleId="HeadingBase">
    <w:name w:val="Heading Base"/>
    <w:rsid w:val="00456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A06"/>
    <w:pPr>
      <w:tabs>
        <w:tab w:val="right" w:leader="dot" w:pos="9072"/>
      </w:tabs>
      <w:ind w:left="567"/>
    </w:pPr>
    <w:rPr>
      <w:szCs w:val="22"/>
    </w:rPr>
  </w:style>
  <w:style w:type="paragraph" w:customStyle="1" w:styleId="TOCBase">
    <w:name w:val="TOC Base"/>
    <w:rsid w:val="00456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A06"/>
    <w:pPr>
      <w:tabs>
        <w:tab w:val="right" w:leader="dot" w:pos="9072"/>
      </w:tabs>
      <w:spacing w:before="40" w:after="40"/>
      <w:ind w:left="284"/>
    </w:pPr>
    <w:rPr>
      <w:rFonts w:ascii="Times New Roman" w:hAnsi="Times New Roman"/>
    </w:rPr>
  </w:style>
  <w:style w:type="paragraph" w:styleId="TOC1">
    <w:name w:val="toc 1"/>
    <w:basedOn w:val="TOCBase"/>
    <w:next w:val="Normal"/>
    <w:rsid w:val="00456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A06"/>
    <w:rPr>
      <w:rFonts w:ascii="Times New Roman" w:eastAsia="Times New Roman" w:hAnsi="Times New Roman" w:cs="Times New Roman"/>
      <w:sz w:val="16"/>
      <w:lang w:eastAsia="en-US"/>
    </w:rPr>
  </w:style>
  <w:style w:type="paragraph" w:styleId="Title">
    <w:name w:val="Title"/>
    <w:basedOn w:val="HeadingBase"/>
    <w:link w:val="TitleChar"/>
    <w:qFormat/>
    <w:rsid w:val="00456A06"/>
    <w:pPr>
      <w:spacing w:before="5040"/>
      <w:jc w:val="center"/>
    </w:pPr>
    <w:rPr>
      <w:sz w:val="48"/>
      <w:szCs w:val="72"/>
      <w:lang w:val="en-US"/>
    </w:rPr>
  </w:style>
  <w:style w:type="character" w:customStyle="1" w:styleId="TitleChar">
    <w:name w:val="Title Char"/>
    <w:basedOn w:val="DefaultParagraphFont"/>
    <w:link w:val="Title"/>
    <w:rsid w:val="00456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A06"/>
    <w:pPr>
      <w:tabs>
        <w:tab w:val="left" w:pos="3600"/>
        <w:tab w:val="left" w:pos="3958"/>
      </w:tabs>
    </w:pPr>
  </w:style>
  <w:style w:type="paragraph" w:customStyle="1" w:styleId="Note">
    <w:name w:val="Note"/>
    <w:basedOn w:val="BodyText"/>
    <w:rsid w:val="00456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A06"/>
    <w:pPr>
      <w:framePr w:wrap="auto" w:hAnchor="text" w:y="6049"/>
    </w:pPr>
    <w:rPr>
      <w:color w:val="000000"/>
      <w:sz w:val="40"/>
    </w:rPr>
  </w:style>
  <w:style w:type="paragraph" w:customStyle="1" w:styleId="TOCTitle">
    <w:name w:val="TOCTitle"/>
    <w:basedOn w:val="Heading1"/>
    <w:rsid w:val="00456A06"/>
    <w:pPr>
      <w:spacing w:after="240"/>
      <w:jc w:val="center"/>
      <w:outlineLvl w:val="9"/>
    </w:pPr>
    <w:rPr>
      <w:caps/>
    </w:rPr>
  </w:style>
  <w:style w:type="paragraph" w:customStyle="1" w:styleId="Version">
    <w:name w:val="Version"/>
    <w:rsid w:val="00456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A06"/>
    <w:pPr>
      <w:numPr>
        <w:numId w:val="12"/>
      </w:numPr>
      <w:tabs>
        <w:tab w:val="clear" w:pos="680"/>
      </w:tabs>
    </w:pPr>
  </w:style>
  <w:style w:type="paragraph" w:styleId="Index1">
    <w:name w:val="index 1"/>
    <w:basedOn w:val="Normal"/>
    <w:next w:val="Normal"/>
    <w:semiHidden/>
    <w:rsid w:val="00456A06"/>
    <w:pPr>
      <w:keepNext w:val="0"/>
      <w:tabs>
        <w:tab w:val="right" w:pos="4176"/>
      </w:tabs>
      <w:ind w:left="198" w:hanging="198"/>
    </w:pPr>
    <w:rPr>
      <w:rFonts w:ascii="Garamond" w:hAnsi="Garamond"/>
    </w:rPr>
  </w:style>
  <w:style w:type="paragraph" w:styleId="IndexHeading">
    <w:name w:val="index heading"/>
    <w:basedOn w:val="Normal"/>
    <w:next w:val="Index1"/>
    <w:semiHidden/>
    <w:rsid w:val="00456A06"/>
    <w:pPr>
      <w:spacing w:before="120" w:after="120"/>
    </w:pPr>
    <w:rPr>
      <w:rFonts w:ascii="Arial" w:hAnsi="Arial"/>
      <w:b/>
      <w:color w:val="918585"/>
      <w:sz w:val="24"/>
    </w:rPr>
  </w:style>
  <w:style w:type="paragraph" w:styleId="Header">
    <w:name w:val="header"/>
    <w:basedOn w:val="Normal"/>
    <w:link w:val="HeaderChar"/>
    <w:rsid w:val="00456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A06"/>
    <w:rPr>
      <w:rFonts w:ascii="Times New Roman" w:eastAsia="Times New Roman" w:hAnsi="Times New Roman" w:cs="Times New Roman"/>
      <w:sz w:val="16"/>
      <w:szCs w:val="20"/>
      <w:lang w:val="en-GB" w:eastAsia="en-US"/>
    </w:rPr>
  </w:style>
  <w:style w:type="paragraph" w:customStyle="1" w:styleId="Chapter">
    <w:name w:val="Chapter"/>
    <w:basedOn w:val="Normal"/>
    <w:rsid w:val="00456A06"/>
    <w:pPr>
      <w:spacing w:before="240"/>
    </w:pPr>
    <w:rPr>
      <w:rFonts w:ascii="Times New Roman" w:hAnsi="Times New Roman"/>
      <w:smallCaps/>
      <w:spacing w:val="80"/>
      <w:sz w:val="28"/>
    </w:rPr>
  </w:style>
  <w:style w:type="paragraph" w:customStyle="1" w:styleId="InChapter">
    <w:name w:val="InChapter"/>
    <w:basedOn w:val="Heading3"/>
    <w:rsid w:val="00456A06"/>
    <w:pPr>
      <w:spacing w:after="240"/>
      <w:outlineLvl w:val="9"/>
    </w:pPr>
    <w:rPr>
      <w:noProof/>
    </w:rPr>
  </w:style>
  <w:style w:type="paragraph" w:styleId="Index2">
    <w:name w:val="index 2"/>
    <w:basedOn w:val="Normal"/>
    <w:next w:val="Normal"/>
    <w:semiHidden/>
    <w:rsid w:val="00456A06"/>
    <w:pPr>
      <w:tabs>
        <w:tab w:val="right" w:pos="4176"/>
      </w:tabs>
      <w:ind w:left="568" w:hanging="284"/>
    </w:pPr>
    <w:rPr>
      <w:rFonts w:ascii="Garamond" w:hAnsi="Garamond"/>
    </w:rPr>
  </w:style>
  <w:style w:type="paragraph" w:customStyle="1" w:styleId="Byline">
    <w:name w:val="Byline"/>
    <w:rsid w:val="00456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A06"/>
    <w:pPr>
      <w:tabs>
        <w:tab w:val="clear" w:pos="3600"/>
        <w:tab w:val="clear" w:pos="3958"/>
      </w:tabs>
      <w:jc w:val="right"/>
    </w:pPr>
  </w:style>
  <w:style w:type="character" w:styleId="Emphasis">
    <w:name w:val="Emphasis"/>
    <w:basedOn w:val="DefaultParagraphFont"/>
    <w:qFormat/>
    <w:rsid w:val="00456A06"/>
    <w:rPr>
      <w:i/>
    </w:rPr>
  </w:style>
  <w:style w:type="paragraph" w:styleId="Caption">
    <w:name w:val="caption"/>
    <w:basedOn w:val="BodyText"/>
    <w:next w:val="Normal"/>
    <w:qFormat/>
    <w:rsid w:val="00456A06"/>
    <w:pPr>
      <w:framePr w:w="2268" w:hSpace="181" w:vSpace="181" w:wrap="around" w:vAnchor="text" w:hAnchor="page" w:x="1135" w:y="285" w:anchorLock="1"/>
    </w:pPr>
    <w:rPr>
      <w:i/>
    </w:rPr>
  </w:style>
  <w:style w:type="paragraph" w:customStyle="1" w:styleId="MiniTOCTitle">
    <w:name w:val="MiniTOCTitle"/>
    <w:basedOn w:val="Heading4"/>
    <w:rsid w:val="00456A06"/>
    <w:pPr>
      <w:spacing w:before="240"/>
      <w:outlineLvl w:val="9"/>
    </w:pPr>
    <w:rPr>
      <w:noProof/>
      <w:sz w:val="24"/>
    </w:rPr>
  </w:style>
  <w:style w:type="paragraph" w:customStyle="1" w:styleId="MiniTOCItem">
    <w:name w:val="MiniTOCItem"/>
    <w:basedOn w:val="ListBullet"/>
    <w:rsid w:val="00456A06"/>
    <w:pPr>
      <w:numPr>
        <w:numId w:val="0"/>
      </w:numPr>
      <w:tabs>
        <w:tab w:val="right" w:leader="dot" w:pos="6521"/>
      </w:tabs>
      <w:spacing w:before="0" w:after="0"/>
    </w:pPr>
  </w:style>
  <w:style w:type="paragraph" w:customStyle="1" w:styleId="TOFTitle">
    <w:name w:val="TOFTitle"/>
    <w:basedOn w:val="TOCTitle"/>
    <w:rsid w:val="00456A06"/>
  </w:style>
  <w:style w:type="paragraph" w:styleId="TableofFigures">
    <w:name w:val="table of figures"/>
    <w:basedOn w:val="Normal"/>
    <w:next w:val="Normal"/>
    <w:semiHidden/>
    <w:rsid w:val="00456A06"/>
    <w:pPr>
      <w:tabs>
        <w:tab w:val="right" w:leader="dot" w:pos="9072"/>
      </w:tabs>
      <w:ind w:left="970" w:hanging="403"/>
    </w:pPr>
    <w:rPr>
      <w:rFonts w:ascii="Times New Roman" w:hAnsi="Times New Roman"/>
      <w:b/>
    </w:rPr>
  </w:style>
  <w:style w:type="paragraph" w:styleId="ListNumber">
    <w:name w:val="List Number"/>
    <w:basedOn w:val="List"/>
    <w:rsid w:val="00456A06"/>
    <w:pPr>
      <w:numPr>
        <w:numId w:val="14"/>
      </w:numPr>
      <w:tabs>
        <w:tab w:val="clear" w:pos="340"/>
      </w:tabs>
    </w:pPr>
  </w:style>
  <w:style w:type="character" w:customStyle="1" w:styleId="WingdingSymbols">
    <w:name w:val="Wingding Symbols"/>
    <w:rsid w:val="00456A06"/>
    <w:rPr>
      <w:rFonts w:ascii="Wingdings" w:hAnsi="Wingdings"/>
    </w:rPr>
  </w:style>
  <w:style w:type="character" w:customStyle="1" w:styleId="HotSpot">
    <w:name w:val="HotSpot"/>
    <w:rsid w:val="00456A06"/>
    <w:rPr>
      <w:color w:val="0033CC"/>
      <w:u w:val="none"/>
    </w:rPr>
  </w:style>
  <w:style w:type="paragraph" w:customStyle="1" w:styleId="BodyTextRight">
    <w:name w:val="Body Text Right"/>
    <w:basedOn w:val="BodyText"/>
    <w:rsid w:val="00456A06"/>
    <w:pPr>
      <w:spacing w:before="0" w:after="0"/>
      <w:jc w:val="right"/>
    </w:pPr>
  </w:style>
  <w:style w:type="paragraph" w:styleId="Index3">
    <w:name w:val="index 3"/>
    <w:basedOn w:val="ListNumber2"/>
    <w:next w:val="Normal"/>
    <w:semiHidden/>
    <w:rsid w:val="00456A06"/>
    <w:pPr>
      <w:numPr>
        <w:numId w:val="0"/>
      </w:numPr>
      <w:tabs>
        <w:tab w:val="right" w:leader="dot" w:pos="4176"/>
      </w:tabs>
    </w:pPr>
  </w:style>
  <w:style w:type="paragraph" w:styleId="ListNumber2">
    <w:name w:val="List Number 2"/>
    <w:basedOn w:val="List2"/>
    <w:rsid w:val="00456A06"/>
    <w:pPr>
      <w:numPr>
        <w:numId w:val="9"/>
      </w:numPr>
      <w:tabs>
        <w:tab w:val="clear" w:pos="1060"/>
      </w:tabs>
    </w:pPr>
  </w:style>
  <w:style w:type="paragraph" w:customStyle="1" w:styleId="MarginNote">
    <w:name w:val="Margin Note"/>
    <w:basedOn w:val="BodyText"/>
    <w:rsid w:val="00456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A06"/>
    <w:rPr>
      <w:sz w:val="32"/>
    </w:rPr>
  </w:style>
  <w:style w:type="paragraph" w:customStyle="1" w:styleId="HeadingProcedure">
    <w:name w:val="Heading Procedure"/>
    <w:basedOn w:val="HeadingBase"/>
    <w:next w:val="Normal"/>
    <w:rsid w:val="00456A06"/>
    <w:pPr>
      <w:tabs>
        <w:tab w:val="left" w:pos="0"/>
      </w:tabs>
      <w:spacing w:before="120" w:after="60"/>
    </w:pPr>
    <w:rPr>
      <w:i/>
      <w:color w:val="918585"/>
      <w:sz w:val="22"/>
    </w:rPr>
  </w:style>
  <w:style w:type="paragraph" w:customStyle="1" w:styleId="TableBodyText">
    <w:name w:val="Table Body Text"/>
    <w:basedOn w:val="BodyText"/>
    <w:rsid w:val="00456A06"/>
    <w:pPr>
      <w:spacing w:before="60" w:after="60"/>
    </w:pPr>
  </w:style>
  <w:style w:type="paragraph" w:styleId="ListContinue">
    <w:name w:val="List Continue"/>
    <w:basedOn w:val="List"/>
    <w:rsid w:val="00456A06"/>
    <w:pPr>
      <w:ind w:firstLine="0"/>
    </w:pPr>
  </w:style>
  <w:style w:type="paragraph" w:customStyle="1" w:styleId="ListNote">
    <w:name w:val="List Note"/>
    <w:basedOn w:val="List"/>
    <w:rsid w:val="00456A06"/>
    <w:pPr>
      <w:pBdr>
        <w:top w:val="single" w:sz="6" w:space="2" w:color="918585"/>
        <w:bottom w:val="single" w:sz="6" w:space="2" w:color="918585"/>
      </w:pBdr>
      <w:tabs>
        <w:tab w:val="left" w:pos="1021"/>
      </w:tabs>
      <w:ind w:firstLine="0"/>
    </w:pPr>
  </w:style>
  <w:style w:type="paragraph" w:customStyle="1" w:styleId="Warning">
    <w:name w:val="Warning"/>
    <w:basedOn w:val="BodyText"/>
    <w:rsid w:val="00456A06"/>
    <w:pPr>
      <w:shd w:val="clear" w:color="auto" w:fill="D9D9D9"/>
      <w:tabs>
        <w:tab w:val="left" w:pos="992"/>
      </w:tabs>
      <w:ind w:left="119" w:right="119"/>
    </w:pPr>
    <w:rPr>
      <w:sz w:val="20"/>
    </w:rPr>
  </w:style>
  <w:style w:type="paragraph" w:customStyle="1" w:styleId="MarginIcons">
    <w:name w:val="Margin Icons"/>
    <w:basedOn w:val="BodyText"/>
    <w:rsid w:val="00456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A06"/>
    <w:rPr>
      <w:rFonts w:ascii="Courier New" w:hAnsi="Courier New"/>
    </w:rPr>
  </w:style>
  <w:style w:type="paragraph" w:customStyle="1" w:styleId="NoteBullet">
    <w:name w:val="Note Bullet"/>
    <w:basedOn w:val="Note"/>
    <w:rsid w:val="00456A06"/>
    <w:pPr>
      <w:tabs>
        <w:tab w:val="clear" w:pos="680"/>
      </w:tabs>
      <w:spacing w:before="60" w:after="60"/>
    </w:pPr>
  </w:style>
  <w:style w:type="paragraph" w:customStyle="1" w:styleId="SubHeading2">
    <w:name w:val="SubHeading2"/>
    <w:basedOn w:val="HeadingBase"/>
    <w:rsid w:val="00456A06"/>
    <w:pPr>
      <w:spacing w:before="240" w:after="60"/>
    </w:pPr>
    <w:rPr>
      <w:sz w:val="20"/>
    </w:rPr>
  </w:style>
  <w:style w:type="paragraph" w:customStyle="1" w:styleId="SubHeading1">
    <w:name w:val="SubHeading1"/>
    <w:basedOn w:val="HeadingBase"/>
    <w:rsid w:val="00456A06"/>
    <w:pPr>
      <w:spacing w:before="240" w:after="60"/>
    </w:pPr>
    <w:rPr>
      <w:color w:val="918585"/>
      <w:sz w:val="22"/>
    </w:rPr>
  </w:style>
  <w:style w:type="paragraph" w:customStyle="1" w:styleId="SideHeading">
    <w:name w:val="Side Heading"/>
    <w:basedOn w:val="HeadingBase"/>
    <w:rsid w:val="00456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A06"/>
    <w:pPr>
      <w:numPr>
        <w:numId w:val="10"/>
      </w:numPr>
    </w:pPr>
  </w:style>
  <w:style w:type="paragraph" w:styleId="PlainText">
    <w:name w:val="Plain Text"/>
    <w:basedOn w:val="Normal"/>
    <w:link w:val="PlainTextChar"/>
    <w:rsid w:val="00456A06"/>
    <w:rPr>
      <w:sz w:val="20"/>
    </w:rPr>
  </w:style>
  <w:style w:type="character" w:customStyle="1" w:styleId="PlainTextChar">
    <w:name w:val="Plain Text Char"/>
    <w:basedOn w:val="DefaultParagraphFont"/>
    <w:link w:val="PlainText"/>
    <w:rsid w:val="00456A06"/>
    <w:rPr>
      <w:rFonts w:ascii="Courier New" w:eastAsia="Times New Roman" w:hAnsi="Courier New" w:cs="Times New Roman"/>
      <w:sz w:val="20"/>
      <w:szCs w:val="20"/>
      <w:lang w:eastAsia="en-US"/>
    </w:rPr>
  </w:style>
  <w:style w:type="character" w:customStyle="1" w:styleId="MenuOption">
    <w:name w:val="Menu Option"/>
    <w:basedOn w:val="DefaultParagraphFont"/>
    <w:rsid w:val="00456A06"/>
    <w:rPr>
      <w:b/>
      <w:smallCaps/>
    </w:rPr>
  </w:style>
  <w:style w:type="paragraph" w:customStyle="1" w:styleId="TableListNumber">
    <w:name w:val="Table List Number"/>
    <w:basedOn w:val="ListNumber"/>
    <w:rsid w:val="00456A06"/>
    <w:pPr>
      <w:numPr>
        <w:numId w:val="0"/>
      </w:numPr>
    </w:pPr>
  </w:style>
  <w:style w:type="paragraph" w:styleId="TOC4">
    <w:name w:val="toc 4"/>
    <w:basedOn w:val="TOCBase"/>
    <w:next w:val="Normal"/>
    <w:semiHidden/>
    <w:rsid w:val="00456A06"/>
    <w:pPr>
      <w:tabs>
        <w:tab w:val="right" w:leader="dot" w:pos="9071"/>
      </w:tabs>
      <w:ind w:left="1701"/>
    </w:pPr>
  </w:style>
  <w:style w:type="paragraph" w:customStyle="1" w:styleId="ListAlpha">
    <w:name w:val="List Alpha"/>
    <w:basedOn w:val="List"/>
    <w:rsid w:val="00456A06"/>
    <w:pPr>
      <w:numPr>
        <w:numId w:val="8"/>
      </w:numPr>
    </w:pPr>
  </w:style>
  <w:style w:type="paragraph" w:customStyle="1" w:styleId="ListAlpha2">
    <w:name w:val="List Alpha 2"/>
    <w:basedOn w:val="List2"/>
    <w:rsid w:val="00456A06"/>
    <w:pPr>
      <w:numPr>
        <w:numId w:val="7"/>
      </w:numPr>
    </w:pPr>
  </w:style>
  <w:style w:type="paragraph" w:styleId="List2">
    <w:name w:val="List 2"/>
    <w:basedOn w:val="BodyText"/>
    <w:rsid w:val="00456A06"/>
    <w:pPr>
      <w:tabs>
        <w:tab w:val="left" w:pos="680"/>
      </w:tabs>
      <w:spacing w:before="60" w:after="60"/>
      <w:ind w:left="680" w:hanging="340"/>
    </w:pPr>
  </w:style>
  <w:style w:type="paragraph" w:styleId="List3">
    <w:name w:val="List 3"/>
    <w:basedOn w:val="BodyText"/>
    <w:rsid w:val="00456A06"/>
    <w:pPr>
      <w:tabs>
        <w:tab w:val="left" w:pos="1021"/>
      </w:tabs>
      <w:spacing w:before="60" w:after="60"/>
      <w:ind w:left="1020" w:hanging="340"/>
    </w:pPr>
  </w:style>
  <w:style w:type="paragraph" w:styleId="List4">
    <w:name w:val="List 4"/>
    <w:basedOn w:val="BodyText"/>
    <w:rsid w:val="00456A06"/>
    <w:pPr>
      <w:tabs>
        <w:tab w:val="left" w:pos="1361"/>
      </w:tabs>
      <w:spacing w:before="60" w:after="60"/>
      <w:ind w:left="1361" w:hanging="340"/>
    </w:pPr>
  </w:style>
  <w:style w:type="paragraph" w:styleId="List5">
    <w:name w:val="List 5"/>
    <w:basedOn w:val="BodyText"/>
    <w:rsid w:val="00456A06"/>
    <w:pPr>
      <w:tabs>
        <w:tab w:val="left" w:pos="1701"/>
      </w:tabs>
      <w:spacing w:before="60" w:after="60"/>
      <w:ind w:left="1701" w:hanging="340"/>
    </w:pPr>
  </w:style>
  <w:style w:type="paragraph" w:styleId="ListBullet3">
    <w:name w:val="List Bullet 3"/>
    <w:basedOn w:val="List3"/>
    <w:rsid w:val="00456A06"/>
    <w:pPr>
      <w:numPr>
        <w:numId w:val="13"/>
      </w:numPr>
      <w:tabs>
        <w:tab w:val="clear" w:pos="1021"/>
      </w:tabs>
      <w:ind w:left="1037" w:hanging="357"/>
    </w:pPr>
  </w:style>
  <w:style w:type="paragraph" w:styleId="ListBullet4">
    <w:name w:val="List Bullet 4"/>
    <w:basedOn w:val="List4"/>
    <w:rsid w:val="00456A06"/>
    <w:pPr>
      <w:numPr>
        <w:numId w:val="2"/>
      </w:numPr>
      <w:tabs>
        <w:tab w:val="clear" w:pos="1361"/>
      </w:tabs>
    </w:pPr>
  </w:style>
  <w:style w:type="paragraph" w:styleId="ListBullet5">
    <w:name w:val="List Bullet 5"/>
    <w:basedOn w:val="List5"/>
    <w:rsid w:val="00456A06"/>
    <w:pPr>
      <w:numPr>
        <w:numId w:val="3"/>
      </w:numPr>
    </w:pPr>
  </w:style>
  <w:style w:type="paragraph" w:styleId="ListContinue2">
    <w:name w:val="List Continue 2"/>
    <w:basedOn w:val="List2"/>
    <w:rsid w:val="00456A06"/>
    <w:pPr>
      <w:ind w:firstLine="0"/>
    </w:pPr>
  </w:style>
  <w:style w:type="paragraph" w:styleId="ListContinue3">
    <w:name w:val="List Continue 3"/>
    <w:basedOn w:val="List3"/>
    <w:rsid w:val="00456A06"/>
    <w:pPr>
      <w:ind w:left="1021" w:firstLine="0"/>
    </w:pPr>
  </w:style>
  <w:style w:type="paragraph" w:styleId="ListContinue4">
    <w:name w:val="List Continue 4"/>
    <w:basedOn w:val="List4"/>
    <w:rsid w:val="00456A06"/>
    <w:pPr>
      <w:ind w:firstLine="0"/>
    </w:pPr>
  </w:style>
  <w:style w:type="paragraph" w:styleId="ListContinue5">
    <w:name w:val="List Continue 5"/>
    <w:basedOn w:val="List5"/>
    <w:rsid w:val="00456A06"/>
    <w:pPr>
      <w:ind w:firstLine="0"/>
    </w:pPr>
  </w:style>
  <w:style w:type="paragraph" w:styleId="ListNumber3">
    <w:name w:val="List Number 3"/>
    <w:basedOn w:val="List3"/>
    <w:rsid w:val="00456A06"/>
    <w:pPr>
      <w:numPr>
        <w:numId w:val="4"/>
      </w:numPr>
    </w:pPr>
  </w:style>
  <w:style w:type="paragraph" w:styleId="ListNumber4">
    <w:name w:val="List Number 4"/>
    <w:basedOn w:val="List4"/>
    <w:rsid w:val="00456A06"/>
    <w:pPr>
      <w:numPr>
        <w:numId w:val="5"/>
      </w:numPr>
    </w:pPr>
  </w:style>
  <w:style w:type="paragraph" w:styleId="ListNumber5">
    <w:name w:val="List Number 5"/>
    <w:basedOn w:val="List5"/>
    <w:rsid w:val="00456A06"/>
    <w:pPr>
      <w:numPr>
        <w:numId w:val="6"/>
      </w:numPr>
    </w:pPr>
  </w:style>
  <w:style w:type="paragraph" w:styleId="BlockText">
    <w:name w:val="Block Text"/>
    <w:basedOn w:val="Normal"/>
    <w:rsid w:val="00456A06"/>
    <w:pPr>
      <w:spacing w:after="120"/>
      <w:ind w:left="1440" w:right="1440"/>
    </w:pPr>
  </w:style>
  <w:style w:type="character" w:customStyle="1" w:styleId="Subscript">
    <w:name w:val="Subscript"/>
    <w:basedOn w:val="DefaultParagraphFont"/>
    <w:rsid w:val="00456A06"/>
    <w:rPr>
      <w:sz w:val="16"/>
      <w:vertAlign w:val="subscript"/>
    </w:rPr>
  </w:style>
  <w:style w:type="character" w:customStyle="1" w:styleId="Superscript">
    <w:name w:val="Superscript"/>
    <w:basedOn w:val="DefaultParagraphFont"/>
    <w:rsid w:val="00456A06"/>
    <w:rPr>
      <w:sz w:val="16"/>
      <w:vertAlign w:val="superscript"/>
    </w:rPr>
  </w:style>
  <w:style w:type="character" w:customStyle="1" w:styleId="Symbols">
    <w:name w:val="Symbols"/>
    <w:basedOn w:val="DefaultParagraphFont"/>
    <w:rsid w:val="00456A06"/>
    <w:rPr>
      <w:rFonts w:ascii="Symbol" w:hAnsi="Symbol"/>
    </w:rPr>
  </w:style>
  <w:style w:type="character" w:customStyle="1" w:styleId="MenuOptions">
    <w:name w:val="Menu Options"/>
    <w:basedOn w:val="DefaultParagraphFont"/>
    <w:rsid w:val="00456A06"/>
    <w:rPr>
      <w:rFonts w:ascii="Arial Narrow" w:hAnsi="Arial Narrow"/>
      <w:smallCaps/>
    </w:rPr>
  </w:style>
  <w:style w:type="character" w:customStyle="1" w:styleId="Buttons">
    <w:name w:val="Buttons"/>
    <w:basedOn w:val="DefaultParagraphFont"/>
    <w:rsid w:val="00456A06"/>
    <w:rPr>
      <w:b/>
    </w:rPr>
  </w:style>
  <w:style w:type="character" w:customStyle="1" w:styleId="Underlined">
    <w:name w:val="Underlined"/>
    <w:basedOn w:val="DefaultParagraphFont"/>
    <w:rsid w:val="00456A06"/>
    <w:rPr>
      <w:u w:val="single"/>
    </w:rPr>
  </w:style>
  <w:style w:type="paragraph" w:customStyle="1" w:styleId="TableBodyTextRight">
    <w:name w:val="Table Body Text Right"/>
    <w:basedOn w:val="TableBodyText"/>
    <w:rsid w:val="00456A06"/>
    <w:pPr>
      <w:widowControl w:val="0"/>
      <w:autoSpaceDE w:val="0"/>
      <w:autoSpaceDN w:val="0"/>
      <w:adjustRightInd w:val="0"/>
      <w:jc w:val="right"/>
    </w:pPr>
    <w:rPr>
      <w:rFonts w:cs="Arial"/>
      <w:szCs w:val="18"/>
    </w:rPr>
  </w:style>
  <w:style w:type="paragraph" w:customStyle="1" w:styleId="CopyrightText">
    <w:name w:val="Copyright Text"/>
    <w:basedOn w:val="BodyText"/>
    <w:rsid w:val="00456A06"/>
    <w:rPr>
      <w:sz w:val="18"/>
    </w:rPr>
  </w:style>
  <w:style w:type="paragraph" w:customStyle="1" w:styleId="BodySmallRight">
    <w:name w:val="Body Small Right"/>
    <w:basedOn w:val="BodyTextRight"/>
    <w:rsid w:val="00456A06"/>
    <w:rPr>
      <w:sz w:val="18"/>
      <w:szCs w:val="18"/>
    </w:rPr>
  </w:style>
  <w:style w:type="paragraph" w:customStyle="1" w:styleId="MarginEdition">
    <w:name w:val="Margin Edition"/>
    <w:basedOn w:val="MarginNote"/>
    <w:rsid w:val="00456A06"/>
    <w:pPr>
      <w:spacing w:before="0" w:after="0"/>
    </w:pPr>
    <w:rPr>
      <w:rFonts w:ascii="Times New Roman" w:hAnsi="Times New Roman"/>
      <w:color w:val="999999"/>
    </w:rPr>
  </w:style>
  <w:style w:type="paragraph" w:customStyle="1" w:styleId="Spacer">
    <w:name w:val="Spacer"/>
    <w:basedOn w:val="Normal"/>
    <w:rsid w:val="00456A06"/>
    <w:rPr>
      <w:sz w:val="2"/>
      <w:szCs w:val="2"/>
    </w:rPr>
  </w:style>
  <w:style w:type="character" w:customStyle="1" w:styleId="Small">
    <w:name w:val="Small"/>
    <w:basedOn w:val="DefaultParagraphFont"/>
    <w:rsid w:val="00456A06"/>
    <w:rPr>
      <w:sz w:val="16"/>
    </w:rPr>
  </w:style>
  <w:style w:type="paragraph" w:customStyle="1" w:styleId="WideTable">
    <w:name w:val="Wide Table"/>
    <w:basedOn w:val="Normal"/>
    <w:rsid w:val="00456A06"/>
    <w:pPr>
      <w:ind w:left="-1418"/>
    </w:pPr>
    <w:rPr>
      <w:sz w:val="2"/>
      <w:szCs w:val="2"/>
    </w:rPr>
  </w:style>
  <w:style w:type="character" w:styleId="PageNumber">
    <w:name w:val="page number"/>
    <w:basedOn w:val="DefaultParagraphFont"/>
    <w:rsid w:val="00456A06"/>
  </w:style>
  <w:style w:type="paragraph" w:styleId="Quote">
    <w:name w:val="Quote"/>
    <w:basedOn w:val="Heading1"/>
    <w:link w:val="QuoteChar"/>
    <w:qFormat/>
    <w:rsid w:val="00456A06"/>
    <w:rPr>
      <w:b w:val="0"/>
      <w:sz w:val="72"/>
      <w:szCs w:val="72"/>
      <w:lang w:val="en-NZ"/>
    </w:rPr>
  </w:style>
  <w:style w:type="character" w:customStyle="1" w:styleId="QuoteChar">
    <w:name w:val="Quote Char"/>
    <w:basedOn w:val="DefaultParagraphFont"/>
    <w:link w:val="Quote"/>
    <w:rsid w:val="00456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A06"/>
    <w:pPr>
      <w:pageBreakBefore/>
    </w:pPr>
  </w:style>
  <w:style w:type="paragraph" w:customStyle="1" w:styleId="Border">
    <w:name w:val="Border"/>
    <w:basedOn w:val="Normal"/>
    <w:qFormat/>
    <w:rsid w:val="00456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A06"/>
    <w:rPr>
      <w:b/>
      <w:bCs/>
      <w:i/>
      <w:iCs/>
      <w:color w:val="auto"/>
    </w:rPr>
  </w:style>
  <w:style w:type="paragraph" w:styleId="IntenseQuote">
    <w:name w:val="Intense Quote"/>
    <w:basedOn w:val="Normal"/>
    <w:next w:val="Normal"/>
    <w:link w:val="IntenseQuoteChar"/>
    <w:uiPriority w:val="30"/>
    <w:qFormat/>
    <w:rsid w:val="00456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A06"/>
    <w:rPr>
      <w:smallCaps/>
      <w:color w:val="auto"/>
      <w:u w:val="single"/>
    </w:rPr>
  </w:style>
  <w:style w:type="character" w:styleId="IntenseReference">
    <w:name w:val="Intense Reference"/>
    <w:basedOn w:val="DefaultParagraphFont"/>
    <w:uiPriority w:val="32"/>
    <w:qFormat/>
    <w:rsid w:val="00456A06"/>
    <w:rPr>
      <w:b/>
      <w:bCs/>
      <w:smallCaps/>
      <w:color w:val="auto"/>
      <w:spacing w:val="5"/>
      <w:u w:val="single"/>
    </w:rPr>
  </w:style>
  <w:style w:type="paragraph" w:customStyle="1" w:styleId="2ColumnHeading">
    <w:name w:val="2Column Heading"/>
    <w:basedOn w:val="BodyText"/>
    <w:qFormat/>
    <w:rsid w:val="00456A06"/>
    <w:pPr>
      <w:spacing w:after="60"/>
      <w:ind w:left="-2268"/>
    </w:pPr>
    <w:rPr>
      <w:b/>
    </w:rPr>
  </w:style>
  <w:style w:type="paragraph" w:customStyle="1" w:styleId="Heading1TOC">
    <w:name w:val="Heading1 TOC"/>
    <w:basedOn w:val="Normal"/>
    <w:qFormat/>
    <w:rsid w:val="00456A06"/>
    <w:pPr>
      <w:spacing w:before="240" w:after="120"/>
    </w:pPr>
    <w:rPr>
      <w:rFonts w:ascii="Times New Roman" w:hAnsi="Times New Roman"/>
      <w:b/>
      <w:sz w:val="32"/>
    </w:rPr>
  </w:style>
  <w:style w:type="paragraph" w:customStyle="1" w:styleId="Heading2TOC">
    <w:name w:val="Heading2 TOC"/>
    <w:basedOn w:val="Normal"/>
    <w:qFormat/>
    <w:rsid w:val="00456A06"/>
    <w:pPr>
      <w:spacing w:before="240" w:after="60"/>
    </w:pPr>
    <w:rPr>
      <w:rFonts w:ascii="Times New Roman" w:hAnsi="Times New Roman"/>
      <w:b/>
      <w:sz w:val="28"/>
    </w:rPr>
  </w:style>
  <w:style w:type="character" w:customStyle="1" w:styleId="Underline">
    <w:name w:val="Underline"/>
    <w:basedOn w:val="DefaultParagraphFont"/>
    <w:qFormat/>
    <w:rsid w:val="00456A06"/>
    <w:rPr>
      <w:u w:val="single"/>
    </w:rPr>
  </w:style>
  <w:style w:type="character" w:customStyle="1" w:styleId="BoldandItalics">
    <w:name w:val="Bold and Italics"/>
    <w:qFormat/>
    <w:rsid w:val="00456A06"/>
    <w:rPr>
      <w:b/>
      <w:i/>
      <w:u w:val="none"/>
    </w:rPr>
  </w:style>
  <w:style w:type="paragraph" w:styleId="BalloonText">
    <w:name w:val="Balloon Text"/>
    <w:basedOn w:val="Normal"/>
    <w:link w:val="BalloonTextChar"/>
    <w:rsid w:val="00456A06"/>
    <w:rPr>
      <w:rFonts w:ascii="Tahoma" w:hAnsi="Tahoma" w:cs="Tahoma"/>
      <w:sz w:val="16"/>
      <w:szCs w:val="16"/>
    </w:rPr>
  </w:style>
  <w:style w:type="character" w:customStyle="1" w:styleId="BalloonTextChar">
    <w:name w:val="Balloon Text Char"/>
    <w:basedOn w:val="DefaultParagraphFont"/>
    <w:link w:val="BalloonText"/>
    <w:rsid w:val="00456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A06"/>
    <w:rPr>
      <w:b/>
      <w:color w:val="660033"/>
      <w:spacing w:val="0"/>
    </w:rPr>
  </w:style>
  <w:style w:type="paragraph" w:customStyle="1" w:styleId="Nameditemlist">
    <w:name w:val="Named item list"/>
    <w:basedOn w:val="BodyText"/>
    <w:qFormat/>
    <w:rsid w:val="00456A06"/>
    <w:pPr>
      <w:tabs>
        <w:tab w:val="left" w:pos="2835"/>
      </w:tabs>
      <w:ind w:left="2835" w:hanging="2835"/>
    </w:pPr>
  </w:style>
  <w:style w:type="paragraph" w:customStyle="1" w:styleId="BodyTextnopadding">
    <w:name w:val="Body Text no padding"/>
    <w:basedOn w:val="BodyText"/>
    <w:qFormat/>
    <w:rsid w:val="00456A06"/>
    <w:pPr>
      <w:spacing w:before="0" w:after="0"/>
    </w:pPr>
  </w:style>
  <w:style w:type="paragraph" w:customStyle="1" w:styleId="BodyTextBold">
    <w:name w:val="Body Text Bold"/>
    <w:basedOn w:val="BodyText"/>
    <w:qFormat/>
    <w:rsid w:val="00456A06"/>
    <w:rPr>
      <w:b/>
    </w:rPr>
  </w:style>
  <w:style w:type="character" w:styleId="Hyperlink">
    <w:name w:val="Hyperlink"/>
    <w:basedOn w:val="DefaultParagraphFont"/>
    <w:uiPriority w:val="99"/>
    <w:unhideWhenUsed/>
    <w:rsid w:val="00733F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1129</Words>
  <Characters>8130</Characters>
  <Application>Microsoft Office Word</Application>
  <DocSecurity>0</DocSecurity>
  <Lines>219</Lines>
  <Paragraphs>132</Paragraphs>
  <ScaleCrop>false</ScaleCrop>
  <Company>Author-it Software Corporation Ltd.</Company>
  <LinksUpToDate>false</LinksUpToDate>
  <CharactersWithSpaces>9127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POLCOV008 Provide intelligence support to policing responses</dc:title>
  <dc:subject>Approved</dc:subject>
  <dc:creator>Public Skills Australia</dc:creator>
  <cp:keywords>Release: 1</cp:keywords>
  <dc:description>Review Date: 12 April 2008</dc:description>
  <cp:lastModifiedBy>HSD_TPCMSd.prod</cp:lastModifiedBy>
  <cp:revision>3</cp:revision>
  <dcterms:created xsi:type="dcterms:W3CDTF">2025-03-01T10:40:00Z</dcterms:created>
  <dcterms:modified xsi:type="dcterms:W3CDTF">2025-03-01T10:41:00Z</dcterms:modified>
</cp:coreProperties>
</file>