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988" w:rsidP="00736988">
      <w:pPr>
        <w:pStyle w:val="Title"/>
      </w:pPr>
      <w:r>
        <w:fldChar w:fldCharType="begin"/>
      </w:r>
      <w:r>
        <w:instrText xml:space="preserve"> TITLE   \* MERGEFORMAT </w:instrText>
      </w:r>
      <w:r>
        <w:fldChar w:fldCharType="separate"/>
      </w:r>
      <w:r>
        <w:t>POLCOV007 Manage intelligence briefings or presentations</w:t>
      </w:r>
      <w:r>
        <w:fldChar w:fldCharType="end"/>
      </w:r>
    </w:p>
    <w:p w:rsidR="00736988" w:rsidP="00736988">
      <w:pPr>
        <w:pStyle w:val="Version"/>
        <w:sectPr w:rsidSect="006C59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93B" w:rsidP="006C593B">
      <w:pPr>
        <w:pStyle w:val="SuperHeading"/>
      </w:pPr>
      <w:r w:rsidRPr="006C593B">
        <w:t>POLCOV007 Manage intelligence briefings or presentations</w:t>
      </w:r>
    </w:p>
    <w:p w:rsidR="00000000" w:rsidRPr="006C593B" w:rsidP="006C593B">
      <w:pPr>
        <w:pStyle w:val="Heading1"/>
      </w:pPr>
      <w:bookmarkStart w:id="1" w:name="O_713394"/>
      <w:bookmarkEnd w:id="1"/>
      <w:r w:rsidRPr="006C593B">
        <w:t>Modification History</w:t>
      </w:r>
    </w:p>
    <w:tbl>
      <w:tblPr>
        <w:tblW w:w="0" w:type="auto"/>
        <w:tblLayout w:type="fixed"/>
        <w:tblCellMar>
          <w:left w:w="62" w:type="dxa"/>
          <w:right w:w="62" w:type="dxa"/>
        </w:tblCellMar>
        <w:tblLook w:val="0000"/>
      </w:tblPr>
      <w:tblGrid>
        <w:gridCol w:w="1134"/>
        <w:gridCol w:w="7937"/>
      </w:tblGrid>
      <w:tr w:rsidTr="007369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3B">
            <w:pPr>
              <w:pStyle w:val="TableHeading"/>
              <w:rPr>
                <w:lang w:val="en-NZ"/>
              </w:rPr>
            </w:pPr>
            <w:r w:rsidRPr="006C593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3B">
            <w:pPr>
              <w:pStyle w:val="TableHeading"/>
              <w:rPr>
                <w:lang w:val="en-NZ"/>
              </w:rPr>
            </w:pPr>
            <w:r w:rsidRPr="006C593B">
              <w:t>Comments</w:t>
            </w:r>
          </w:p>
        </w:tc>
      </w:tr>
      <w:tr w:rsidTr="007369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3B">
            <w:pPr>
              <w:pStyle w:val="BodyText"/>
              <w:rPr>
                <w:lang w:val="en-NZ"/>
              </w:rPr>
            </w:pPr>
            <w:r w:rsidRPr="006C593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3B" w:rsidP="006C593B">
            <w:pPr>
              <w:pStyle w:val="BodyText"/>
            </w:pPr>
            <w:r w:rsidRPr="006C593B">
              <w:t xml:space="preserve">This unit was released in POL Police Training Package release 1.0 and meets the Standards for Training Packages. </w:t>
            </w:r>
          </w:p>
          <w:p w:rsidR="00000000" w:rsidRPr="006C593B" w:rsidP="006C593B">
            <w:pPr>
              <w:pStyle w:val="BodyText"/>
            </w:pPr>
          </w:p>
          <w:p w:rsidR="00000000" w:rsidRPr="006C593B" w:rsidP="006C593B">
            <w:pPr>
              <w:pStyle w:val="BodyText"/>
            </w:pPr>
            <w:r w:rsidRPr="006C593B">
              <w:t>This unit supersedes and is equivalent to PUAPOLIN004A Manage classified intelligenc</w:t>
            </w:r>
            <w:r w:rsidRPr="006C593B">
              <w:t>e briefing or presentation.</w:t>
            </w:r>
          </w:p>
          <w:p w:rsidR="00000000" w:rsidRPr="006C593B" w:rsidP="006C593B">
            <w:pPr>
              <w:pStyle w:val="BodyText"/>
            </w:pPr>
          </w:p>
          <w:p w:rsidR="00000000" w:rsidRPr="006C593B" w:rsidP="006C593B">
            <w:pPr>
              <w:pStyle w:val="ListBullet"/>
            </w:pPr>
            <w:r w:rsidRPr="006C593B">
              <w:t>Content and formatting updated to comply with the new standards</w:t>
            </w:r>
          </w:p>
          <w:p w:rsidR="00000000" w:rsidRPr="006C593B" w:rsidP="006C593B">
            <w:pPr>
              <w:pStyle w:val="ListBullet"/>
            </w:pPr>
            <w:r w:rsidRPr="006C593B">
              <w:t>Unit recoded POL</w:t>
            </w:r>
          </w:p>
          <w:p w:rsidR="00000000" w:rsidRPr="006C593B" w:rsidP="006C593B">
            <w:pPr>
              <w:pStyle w:val="ListBullet"/>
            </w:pPr>
            <w:r w:rsidRPr="006C593B">
              <w:t>Title updated</w:t>
            </w:r>
          </w:p>
          <w:p w:rsidR="00000000" w:rsidRPr="006C593B" w:rsidP="006C593B">
            <w:pPr>
              <w:pStyle w:val="ListBullet"/>
            </w:pPr>
            <w:r w:rsidRPr="006C593B">
              <w:t>All Elements and PC rewritten with operational outcome of the unit maintained</w:t>
            </w:r>
          </w:p>
        </w:tc>
      </w:tr>
    </w:tbl>
    <w:p w:rsidR="00736988" w:rsidP="006C593B">
      <w:pPr>
        <w:pStyle w:val="BodyText"/>
      </w:pPr>
    </w:p>
    <w:p w:rsidR="00736988" w:rsidP="006C593B">
      <w:pPr>
        <w:pStyle w:val="BodyText"/>
      </w:pPr>
    </w:p>
    <w:p w:rsidR="00000000" w:rsidRPr="006C593B" w:rsidP="006C593B">
      <w:pPr>
        <w:pStyle w:val="Heading1"/>
      </w:pPr>
      <w:bookmarkStart w:id="2" w:name="O_713395"/>
      <w:bookmarkEnd w:id="2"/>
      <w:r w:rsidRPr="006C593B">
        <w:t>Application</w:t>
      </w:r>
    </w:p>
    <w:p w:rsidR="00000000" w:rsidRPr="006C593B" w:rsidP="00736988">
      <w:pPr>
        <w:pStyle w:val="BodyText"/>
      </w:pPr>
      <w:r w:rsidRPr="006C593B">
        <w:t>This un</w:t>
      </w:r>
      <w:r w:rsidRPr="006C593B">
        <w:t>it describes the skills required to plan, manage and review intelligence briefings or presentations within policing.</w:t>
      </w:r>
    </w:p>
    <w:p w:rsidR="00000000" w:rsidRPr="006C593B" w:rsidP="00736988">
      <w:pPr>
        <w:pStyle w:val="BodyText"/>
      </w:pPr>
      <w:r w:rsidRPr="006C593B">
        <w:t>This unit applies to intelligence practitioners working in the policing environment and responsible for supporting intelligence projects a</w:t>
      </w:r>
      <w:r w:rsidRPr="006C593B">
        <w:t>nd operations.</w:t>
      </w:r>
    </w:p>
    <w:p w:rsidR="00000000" w:rsidRPr="006C593B" w:rsidP="00736988">
      <w:pPr>
        <w:pStyle w:val="BodyText"/>
      </w:pPr>
      <w:r w:rsidRPr="006C593B">
        <w:t>The skills and knowledge described in this unit must be applied within the legislative, regulatory and policy environment in which they are carried out. Organisational policies and procedures must be consulted and adhered to, particularly t</w:t>
      </w:r>
      <w:r w:rsidRPr="006C593B">
        <w:t>hose related to the management of information, the use of information technologies, inter-agency communications and the selection of stakeholder audiences for briefings and presentations.</w:t>
      </w:r>
    </w:p>
    <w:p w:rsidR="00000000" w:rsidRPr="006C593B" w:rsidP="00736988">
      <w:pPr>
        <w:pStyle w:val="BodyText"/>
      </w:pPr>
      <w:r w:rsidRPr="006C593B">
        <w:t>Those undertaking this unit would demonstrate strong autonomy, maki</w:t>
      </w:r>
      <w:r w:rsidRPr="006C593B">
        <w:t>ng independent decisions about information collection, its management, dissemination and review to a range of relevant intelligence stakeholders with different levels of authority. They would complete complex tasks in a broad range of contexts.</w:t>
      </w:r>
    </w:p>
    <w:p w:rsidR="00000000" w:rsidRPr="006C593B" w:rsidP="00736988">
      <w:pPr>
        <w:pStyle w:val="BodyText"/>
      </w:pPr>
      <w:r w:rsidRPr="006C593B">
        <w:t>No licensi</w:t>
      </w:r>
      <w:r w:rsidRPr="006C593B">
        <w:t>ng, legislative or certification requirements apply to unit at the time of publication.</w:t>
      </w:r>
    </w:p>
    <w:p w:rsidR="00000000" w:rsidRPr="006C593B" w:rsidP="006C593B">
      <w:pPr>
        <w:pStyle w:val="Heading1"/>
      </w:pPr>
      <w:bookmarkStart w:id="3" w:name="O_713397"/>
      <w:bookmarkEnd w:id="3"/>
      <w:r w:rsidRPr="006C593B">
        <w:t>Competency Field</w:t>
      </w:r>
    </w:p>
    <w:p w:rsidR="00000000" w:rsidRPr="006C593B" w:rsidP="00736988">
      <w:pPr>
        <w:pStyle w:val="BodyText"/>
      </w:pPr>
      <w:r w:rsidRPr="006C593B">
        <w:t>Covert</w:t>
      </w:r>
    </w:p>
    <w:p w:rsidR="00000000" w:rsidRPr="006C593B" w:rsidP="006C593B">
      <w:pPr>
        <w:pStyle w:val="Heading1"/>
      </w:pPr>
      <w:bookmarkStart w:id="4" w:name="O_713399"/>
      <w:bookmarkEnd w:id="4"/>
      <w:r w:rsidRPr="006C593B">
        <w:t>Elements and Performance Criteria</w:t>
      </w:r>
    </w:p>
    <w:tbl>
      <w:tblPr>
        <w:tblW w:w="0" w:type="auto"/>
        <w:tblLayout w:type="fixed"/>
        <w:tblCellMar>
          <w:left w:w="62" w:type="dxa"/>
          <w:right w:w="62" w:type="dxa"/>
        </w:tblCellMar>
        <w:tblLook w:val="0000"/>
      </w:tblPr>
      <w:tblGrid>
        <w:gridCol w:w="2268"/>
        <w:gridCol w:w="6804"/>
      </w:tblGrid>
      <w:tr w:rsidTr="006C593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3B">
            <w:pPr>
              <w:pStyle w:val="TableHeading"/>
              <w:rPr>
                <w:lang w:val="en-NZ"/>
              </w:rPr>
            </w:pPr>
            <w:r w:rsidRPr="006C593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3B">
            <w:pPr>
              <w:pStyle w:val="TableHeading"/>
              <w:rPr>
                <w:lang w:val="en-NZ"/>
              </w:rPr>
            </w:pPr>
            <w:r w:rsidRPr="006C593B">
              <w:t>PERFORMANCE CRITERIA</w:t>
            </w:r>
          </w:p>
        </w:tc>
      </w:tr>
      <w:tr w:rsidTr="006C593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3B">
            <w:pPr>
              <w:pStyle w:val="BodyText"/>
              <w:rPr>
                <w:lang w:val="en-NZ"/>
              </w:rPr>
            </w:pPr>
            <w:r w:rsidRPr="006C593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3B">
            <w:pPr>
              <w:pStyle w:val="BodyText"/>
              <w:rPr>
                <w:lang w:val="en-NZ"/>
              </w:rPr>
            </w:pPr>
            <w:r w:rsidRPr="006C593B">
              <w:t>Performance criteria describe the performance needed to demonstrate achievement of the element. Where bold italicised text is used, further information is detailed in the range of conditions section.</w:t>
            </w:r>
          </w:p>
        </w:tc>
      </w:tr>
      <w:tr w:rsidTr="006C593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3B">
            <w:pPr>
              <w:pStyle w:val="List"/>
              <w:rPr>
                <w:lang w:val="en-NZ"/>
              </w:rPr>
            </w:pPr>
            <w:r w:rsidRPr="006C593B">
              <w:rPr>
                <w:rStyle w:val="SpecialBold"/>
              </w:rPr>
              <w:t>1.</w:t>
            </w:r>
            <w:r w:rsidRPr="006C593B">
              <w:rPr>
                <w:rStyle w:val="SpecialBold"/>
              </w:rPr>
              <w:tab/>
              <w:t>Plan delivery of intelligence briefings/ presentatio</w:t>
            </w:r>
            <w:r w:rsidRPr="006C593B">
              <w:rPr>
                <w:rStyle w:val="SpecialBold"/>
              </w:rPr>
              <w:t>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3B" w:rsidP="006C593B">
            <w:pPr>
              <w:pStyle w:val="List"/>
            </w:pPr>
            <w:r w:rsidRPr="006C593B">
              <w:t>1.1</w:t>
            </w:r>
            <w:r w:rsidRPr="006C593B">
              <w:tab/>
              <w:t>Prepare delivery of intelligence briefings/presentations in accordance with the communication requirements of the intelligence project.</w:t>
            </w:r>
          </w:p>
          <w:p w:rsidR="00000000" w:rsidRPr="006C593B" w:rsidP="006C593B">
            <w:pPr>
              <w:pStyle w:val="List"/>
            </w:pPr>
            <w:r w:rsidRPr="006C593B">
              <w:t>1.2</w:t>
            </w:r>
            <w:r w:rsidRPr="006C593B">
              <w:tab/>
              <w:t>Determine security level of information to inform delivery of briefings/presentations.</w:t>
            </w:r>
          </w:p>
          <w:p w:rsidR="00000000" w:rsidRPr="006C593B" w:rsidP="006C593B">
            <w:pPr>
              <w:pStyle w:val="List"/>
            </w:pPr>
            <w:r w:rsidRPr="006C593B">
              <w:t>1.3</w:t>
            </w:r>
            <w:r w:rsidRPr="006C593B">
              <w:tab/>
              <w:t>Identify stakehold</w:t>
            </w:r>
            <w:r w:rsidRPr="006C593B">
              <w:t>ers to attend the briefings/presentations.</w:t>
            </w:r>
          </w:p>
          <w:p w:rsidR="00000000" w:rsidP="006C593B">
            <w:pPr>
              <w:pStyle w:val="List"/>
              <w:rPr>
                <w:lang w:val="en-NZ"/>
              </w:rPr>
            </w:pPr>
            <w:r w:rsidRPr="006C593B">
              <w:t>1.4</w:t>
            </w:r>
            <w:r w:rsidRPr="006C593B">
              <w:tab/>
              <w:t>Design briefings/presentations plan to coordinate the dissemination of information to stakeholders.</w:t>
            </w:r>
          </w:p>
        </w:tc>
      </w:tr>
      <w:tr w:rsidTr="006C593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3B">
            <w:pPr>
              <w:pStyle w:val="List"/>
              <w:rPr>
                <w:lang w:val="en-NZ"/>
              </w:rPr>
            </w:pPr>
            <w:r w:rsidRPr="006C593B">
              <w:rPr>
                <w:rStyle w:val="SpecialBold"/>
              </w:rPr>
              <w:t>2.</w:t>
            </w:r>
            <w:r w:rsidRPr="006C593B">
              <w:rPr>
                <w:rStyle w:val="SpecialBold"/>
              </w:rPr>
              <w:tab/>
              <w:t>Produce intelligence briefings/presentations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3B" w:rsidP="006C593B">
            <w:pPr>
              <w:pStyle w:val="List"/>
            </w:pPr>
            <w:r w:rsidRPr="006C593B">
              <w:t>2.1</w:t>
            </w:r>
            <w:r w:rsidRPr="006C593B">
              <w:tab/>
              <w:t>Identify key information, considerations and/or recommen</w:t>
            </w:r>
            <w:r w:rsidRPr="006C593B">
              <w:t>dations from complex intelligence products to inform content of briefings/presentations.</w:t>
            </w:r>
          </w:p>
          <w:p w:rsidR="00000000" w:rsidRPr="006C593B" w:rsidP="006C593B">
            <w:pPr>
              <w:pStyle w:val="List"/>
            </w:pPr>
            <w:r w:rsidRPr="006C593B">
              <w:t>2.2</w:t>
            </w:r>
            <w:r w:rsidRPr="006C593B">
              <w:tab/>
              <w:t>Develop reasoned and logical arguments to support understanding of key information, considerations and/or recommendations.</w:t>
            </w:r>
          </w:p>
          <w:p w:rsidR="00000000" w:rsidRPr="006C593B" w:rsidP="006C593B">
            <w:pPr>
              <w:pStyle w:val="List"/>
            </w:pPr>
            <w:r w:rsidRPr="006C593B">
              <w:t>2.3</w:t>
            </w:r>
            <w:r w:rsidRPr="006C593B">
              <w:tab/>
            </w:r>
            <w:r w:rsidRPr="006C593B">
              <w:t>Organise information in a logical and sequential format for stakeholder analysis and review.</w:t>
            </w:r>
          </w:p>
          <w:p w:rsidR="00000000" w:rsidRPr="006C593B" w:rsidP="006C593B">
            <w:pPr>
              <w:pStyle w:val="List"/>
            </w:pPr>
            <w:r w:rsidRPr="006C593B">
              <w:t>2.4</w:t>
            </w:r>
            <w:r w:rsidRPr="006C593B">
              <w:tab/>
              <w:t>Use tools and techniques to further understand key intelligence information, considerations and/or recommendations.</w:t>
            </w:r>
          </w:p>
          <w:p w:rsidR="00000000" w:rsidP="006C593B">
            <w:pPr>
              <w:pStyle w:val="List"/>
              <w:rPr>
                <w:lang w:val="en-NZ"/>
              </w:rPr>
            </w:pPr>
            <w:r w:rsidRPr="006C593B">
              <w:t>2.5</w:t>
            </w:r>
            <w:r w:rsidRPr="006C593B">
              <w:tab/>
              <w:t>Provide security for intelligence produ</w:t>
            </w:r>
            <w:r w:rsidRPr="006C593B">
              <w:t>cts to protect source of information.</w:t>
            </w:r>
          </w:p>
        </w:tc>
      </w:tr>
      <w:tr w:rsidTr="006C593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3B">
            <w:pPr>
              <w:pStyle w:val="List"/>
              <w:rPr>
                <w:lang w:val="en-NZ"/>
              </w:rPr>
            </w:pPr>
            <w:r w:rsidRPr="006C593B">
              <w:rPr>
                <w:rStyle w:val="SpecialBold"/>
              </w:rPr>
              <w:t>3.</w:t>
            </w:r>
            <w:r w:rsidRPr="006C593B">
              <w:rPr>
                <w:rStyle w:val="SpecialBold"/>
              </w:rPr>
              <w:tab/>
              <w:t>Organise intelligence briefings/ presentations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3B" w:rsidP="006C593B">
            <w:pPr>
              <w:pStyle w:val="List"/>
            </w:pPr>
            <w:r w:rsidRPr="006C593B">
              <w:t>3.1</w:t>
            </w:r>
            <w:r w:rsidRPr="006C593B">
              <w:tab/>
              <w:t>Coordinate arrangements and resources to deliver briefings/presentations.</w:t>
            </w:r>
          </w:p>
          <w:p w:rsidR="00000000" w:rsidRPr="006C593B" w:rsidP="006C593B">
            <w:pPr>
              <w:pStyle w:val="List"/>
            </w:pPr>
            <w:r w:rsidRPr="006C593B">
              <w:t>3.2</w:t>
            </w:r>
            <w:r w:rsidRPr="006C593B">
              <w:tab/>
              <w:t>Confirm that participants comply with security protocols to protect intelligence prod</w:t>
            </w:r>
            <w:r w:rsidRPr="006C593B">
              <w:t>uct integrity.</w:t>
            </w:r>
          </w:p>
          <w:p w:rsidR="00000000" w:rsidRPr="006C593B" w:rsidP="006C593B">
            <w:pPr>
              <w:pStyle w:val="List"/>
            </w:pPr>
            <w:r w:rsidRPr="006C593B">
              <w:t>3.3</w:t>
            </w:r>
            <w:r w:rsidRPr="006C593B">
              <w:tab/>
              <w:t>Distribute resources and documents for briefings/presentations in accordance with security protocols.</w:t>
            </w:r>
          </w:p>
          <w:p w:rsidR="00000000" w:rsidP="006C593B">
            <w:pPr>
              <w:pStyle w:val="List"/>
              <w:rPr>
                <w:lang w:val="en-NZ"/>
              </w:rPr>
            </w:pPr>
            <w:r w:rsidRPr="006C593B">
              <w:t>3.4</w:t>
            </w:r>
            <w:r w:rsidRPr="006C593B">
              <w:tab/>
              <w:t>Deliver briefings/presentations.</w:t>
            </w:r>
          </w:p>
        </w:tc>
      </w:tr>
      <w:tr w:rsidTr="006C593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3B">
            <w:pPr>
              <w:pStyle w:val="List"/>
              <w:rPr>
                <w:lang w:val="en-NZ"/>
              </w:rPr>
            </w:pPr>
            <w:r w:rsidRPr="006C593B">
              <w:rPr>
                <w:rStyle w:val="SpecialBold"/>
              </w:rPr>
              <w:t>4.</w:t>
            </w:r>
            <w:r w:rsidRPr="006C593B">
              <w:rPr>
                <w:rStyle w:val="SpecialBold"/>
              </w:rPr>
              <w:tab/>
              <w:t xml:space="preserve">Review intelligence briefings/ </w:t>
            </w:r>
            <w:r w:rsidRPr="006C593B">
              <w:rPr>
                <w:rStyle w:val="SpecialBold"/>
              </w:rPr>
              <w:t>presentations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3B" w:rsidP="006C593B">
            <w:pPr>
              <w:pStyle w:val="List"/>
            </w:pPr>
            <w:r w:rsidRPr="006C593B">
              <w:t>4.1</w:t>
            </w:r>
            <w:r w:rsidRPr="006C593B">
              <w:tab/>
              <w:t>Seek stakeholders</w:t>
            </w:r>
            <w:r>
              <w:t>’</w:t>
            </w:r>
            <w:r w:rsidRPr="006C593B">
              <w:t xml:space="preserve"> evaluation of briefings/pr</w:t>
            </w:r>
            <w:r w:rsidRPr="006C593B">
              <w:t>esentations to determine understanding of key information, considerations and/or recommendations.</w:t>
            </w:r>
          </w:p>
          <w:p w:rsidR="00000000" w:rsidRPr="006C593B" w:rsidP="006C593B">
            <w:pPr>
              <w:pStyle w:val="List"/>
            </w:pPr>
            <w:r w:rsidRPr="006C593B">
              <w:t>4.2</w:t>
            </w:r>
            <w:r w:rsidRPr="006C593B">
              <w:tab/>
              <w:t>Record stakeholder evaluations of briefings/presentations for subsequent review.</w:t>
            </w:r>
          </w:p>
          <w:p w:rsidR="00000000" w:rsidRPr="006C593B" w:rsidP="006C593B">
            <w:pPr>
              <w:pStyle w:val="List"/>
            </w:pPr>
            <w:r w:rsidRPr="006C593B">
              <w:t>4.3</w:t>
            </w:r>
            <w:r w:rsidRPr="006C593B">
              <w:tab/>
              <w:t>Conduct a review of stakeholder evaluations of briefings/presentation</w:t>
            </w:r>
            <w:r w:rsidRPr="006C593B">
              <w:t>s to inform continuous improvement processes.</w:t>
            </w:r>
          </w:p>
          <w:p w:rsidR="00000000" w:rsidRPr="006C593B" w:rsidP="006C593B">
            <w:pPr>
              <w:pStyle w:val="List"/>
            </w:pPr>
            <w:r w:rsidRPr="006C593B">
              <w:t>4.4</w:t>
            </w:r>
            <w:r w:rsidRPr="006C593B">
              <w:tab/>
              <w:t>Address evaluation feedback by revising original briefings/presentations resources and documents.</w:t>
            </w:r>
          </w:p>
        </w:tc>
      </w:tr>
    </w:tbl>
    <w:p w:rsidR="00000000" w:rsidRPr="006C593B" w:rsidP="006C593B">
      <w:pPr>
        <w:pStyle w:val="BodyText"/>
      </w:pPr>
    </w:p>
    <w:p w:rsidR="00000000" w:rsidRPr="006C593B" w:rsidP="006C593B">
      <w:pPr>
        <w:pStyle w:val="AllowPageBreak"/>
      </w:pPr>
    </w:p>
    <w:p w:rsidR="00000000" w:rsidRPr="006C593B" w:rsidP="006C593B">
      <w:pPr>
        <w:pStyle w:val="Heading1"/>
      </w:pPr>
      <w:bookmarkStart w:id="5" w:name="O_713400"/>
      <w:bookmarkEnd w:id="5"/>
      <w:r w:rsidRPr="006C593B">
        <w:t>Foundation Skills</w:t>
      </w:r>
    </w:p>
    <w:p w:rsidR="00000000" w:rsidRPr="006C593B" w:rsidP="00736988">
      <w:pPr>
        <w:pStyle w:val="BodyText"/>
      </w:pPr>
      <w:r w:rsidRPr="006C593B">
        <w:t>The foundation skills demands of this unit have been mapped for alignme</w:t>
      </w:r>
      <w:r w:rsidRPr="006C593B">
        <w:t>nt with the Australian Core Skills Framework (ACSF). The following tables outline the performance levels indicated for successful attainment of the unit.</w:t>
      </w:r>
    </w:p>
    <w:p w:rsidR="00000000" w:rsidRPr="006C593B" w:rsidP="006C593B">
      <w:pPr>
        <w:pStyle w:val="BodyText"/>
        <w:keepNext/>
      </w:pPr>
    </w:p>
    <w:p w:rsidR="00736988" w:rsidP="006C593B">
      <w:pPr>
        <w:pStyle w:val="BodyText"/>
      </w:pPr>
      <w:bookmarkStart w:id="6" w:name="O_74109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83.75pt">
            <v:imagedata r:id="rId10" o:title=""/>
          </v:shape>
        </w:pict>
      </w:r>
      <w:bookmarkEnd w:id="6"/>
    </w:p>
    <w:p w:rsidR="00736988" w:rsidP="006C593B">
      <w:pPr>
        <w:pStyle w:val="BodyText"/>
      </w:pPr>
    </w:p>
    <w:p w:rsidR="00000000" w:rsidRPr="006C593B" w:rsidP="00736988">
      <w:pPr>
        <w:pStyle w:val="BodyText"/>
      </w:pPr>
      <w:r w:rsidRPr="006C593B">
        <w:t>Further information on ACSF and the foundation skills underpinning this unit can be found in the Foundation Skills Guide on the GSA website.</w:t>
      </w:r>
    </w:p>
    <w:p w:rsidR="00000000" w:rsidRPr="006C593B" w:rsidP="006C593B">
      <w:pPr>
        <w:pStyle w:val="Heading1"/>
      </w:pPr>
      <w:bookmarkStart w:id="7" w:name="O_713402"/>
      <w:bookmarkEnd w:id="7"/>
      <w:r w:rsidRPr="006C593B">
        <w:t xml:space="preserve">Unit Mapping </w:t>
      </w:r>
      <w:r w:rsidRPr="006C593B">
        <w:t>Information</w:t>
      </w:r>
    </w:p>
    <w:p w:rsidR="00000000" w:rsidRPr="006C593B" w:rsidP="00736988">
      <w:pPr>
        <w:pStyle w:val="BodyText"/>
      </w:pPr>
      <w:r w:rsidRPr="006C593B">
        <w:t>This unit supersedes and is equivalent to PUAPOLIN004A Manage classified intelligence briefing or presentation.</w:t>
      </w:r>
    </w:p>
    <w:p w:rsidR="00000000" w:rsidRPr="006C593B" w:rsidP="006C593B">
      <w:pPr>
        <w:pStyle w:val="Heading1"/>
      </w:pPr>
      <w:bookmarkStart w:id="8" w:name="O_713409"/>
      <w:bookmarkEnd w:id="8"/>
      <w:r w:rsidRPr="006C593B">
        <w:t>Links</w:t>
      </w:r>
    </w:p>
    <w:p w:rsidR="00000000" w:rsidRPr="006C593B" w:rsidP="00736988">
      <w:pPr>
        <w:pStyle w:val="BodyText"/>
      </w:pPr>
      <w:r w:rsidRPr="006C593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03AEF">
        <w:rPr>
          <w:rStyle w:val="Hyperlink"/>
        </w:rPr>
        <w:t>https://vetnet.gov.au/Pages/TrainingDocs.aspx?q=98c3984e-2cf1-48a8-8ed1-85e4b92e7351</w:t>
      </w:r>
      <w:r>
        <w:fldChar w:fldCharType="end"/>
      </w:r>
    </w:p>
    <w:p w:rsidR="00000000" w:rsidRPr="006C593B" w:rsidP="00736988">
      <w:pPr>
        <w:pStyle w:val="BodyText"/>
      </w:pPr>
      <w:r w:rsidRPr="006C593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03AEF">
        <w:rPr>
          <w:rStyle w:val="Hyperlink"/>
        </w:rPr>
        <w:t>https://vetnet.gov.au/Pages/TrainingDocs.aspx?q=98c3984e-2cf1-48a8-8ed1-85e4b92e7351</w:t>
      </w:r>
      <w:r>
        <w:fldChar w:fldCharType="end"/>
      </w:r>
    </w:p>
    <w:p w:rsidR="00000000" w:rsidRPr="006C593B" w:rsidP="00736988">
      <w:pPr>
        <w:pStyle w:val="BodyText"/>
      </w:pPr>
      <w:r w:rsidRPr="006C593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03AEF">
        <w:rPr>
          <w:rStyle w:val="Hyperlink"/>
        </w:rPr>
        <w:t>https://vetnet.gov.au/Pages/TrainingDocs.aspx?q=98c3984e-2cf1-48a8-8ed1-85e4b92e7351</w:t>
      </w:r>
      <w:r>
        <w:fldChar w:fldCharType="end"/>
      </w:r>
    </w:p>
    <w:p w:rsidR="00000000" w:rsidRPr="006C593B" w:rsidP="006C593B"/>
    <w:sectPr w:rsidSect="006C593B">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3B" w:rsidRPr="00736988" w:rsidP="00736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88" w:rsidP="006C59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6988" w:rsidP="006C593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36988" w:rsidP="006C59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93B" w:rsidRPr="00736988" w:rsidP="007369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88" w:rsidRPr="002D2AF8" w:rsidP="006C593B">
    <w:pPr>
      <w:pStyle w:val="Header"/>
      <w:framePr w:wrap="around"/>
    </w:pPr>
    <w:r>
      <w:fldChar w:fldCharType="begin"/>
    </w:r>
    <w:r>
      <w:instrText xml:space="preserve"> TITLE   \* MERGEFORMAT </w:instrText>
    </w:r>
    <w:r>
      <w:fldChar w:fldCharType="separate"/>
    </w:r>
    <w:r>
      <w:t>POLCOV007 Manage intelligence briefings or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736988" w:rsidP="006C59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A0DA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94AA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9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93B"/>
    <w:pPr>
      <w:spacing w:before="360" w:after="60"/>
      <w:outlineLvl w:val="0"/>
    </w:pPr>
    <w:rPr>
      <w:sz w:val="32"/>
    </w:rPr>
  </w:style>
  <w:style w:type="paragraph" w:styleId="Heading2">
    <w:name w:val="heading 2"/>
    <w:basedOn w:val="HeadingBase"/>
    <w:next w:val="BodyText"/>
    <w:link w:val="Heading2Char"/>
    <w:qFormat/>
    <w:rsid w:val="006C593B"/>
    <w:pPr>
      <w:keepLines/>
      <w:spacing w:before="240" w:after="120"/>
      <w:outlineLvl w:val="1"/>
    </w:pPr>
    <w:rPr>
      <w:sz w:val="28"/>
      <w:szCs w:val="40"/>
    </w:rPr>
  </w:style>
  <w:style w:type="paragraph" w:styleId="Heading3">
    <w:name w:val="heading 3"/>
    <w:basedOn w:val="HeadingBase"/>
    <w:next w:val="BodyText"/>
    <w:link w:val="Heading3Char"/>
    <w:qFormat/>
    <w:rsid w:val="006C593B"/>
    <w:pPr>
      <w:spacing w:before="180" w:after="120"/>
      <w:outlineLvl w:val="2"/>
    </w:pPr>
    <w:rPr>
      <w:spacing w:val="-10"/>
      <w:kern w:val="32"/>
    </w:rPr>
  </w:style>
  <w:style w:type="paragraph" w:styleId="Heading4">
    <w:name w:val="heading 4"/>
    <w:basedOn w:val="HeadingBase"/>
    <w:next w:val="BodyText"/>
    <w:link w:val="Heading4Char"/>
    <w:qFormat/>
    <w:rsid w:val="006C593B"/>
    <w:pPr>
      <w:spacing w:before="160" w:after="120"/>
      <w:outlineLvl w:val="3"/>
    </w:pPr>
    <w:rPr>
      <w:sz w:val="22"/>
    </w:rPr>
  </w:style>
  <w:style w:type="paragraph" w:styleId="Heading5">
    <w:name w:val="heading 5"/>
    <w:basedOn w:val="HeadingBase"/>
    <w:next w:val="Normal"/>
    <w:link w:val="Heading5Char"/>
    <w:qFormat/>
    <w:rsid w:val="006C593B"/>
    <w:pPr>
      <w:spacing w:before="80"/>
      <w:outlineLvl w:val="4"/>
    </w:pPr>
    <w:rPr>
      <w:color w:val="918585"/>
      <w:sz w:val="20"/>
    </w:rPr>
  </w:style>
  <w:style w:type="paragraph" w:styleId="Heading6">
    <w:name w:val="heading 6"/>
    <w:basedOn w:val="HeadingBase"/>
    <w:next w:val="Normal"/>
    <w:link w:val="Heading6Char"/>
    <w:qFormat/>
    <w:rsid w:val="006C593B"/>
    <w:pPr>
      <w:spacing w:before="60"/>
      <w:outlineLvl w:val="5"/>
    </w:pPr>
    <w:rPr>
      <w:color w:val="918585"/>
      <w:sz w:val="20"/>
    </w:rPr>
  </w:style>
  <w:style w:type="paragraph" w:styleId="Heading7">
    <w:name w:val="heading 7"/>
    <w:basedOn w:val="Normal"/>
    <w:next w:val="Normal"/>
    <w:link w:val="Heading7Char"/>
    <w:qFormat/>
    <w:rsid w:val="006C593B"/>
    <w:pPr>
      <w:ind w:left="720"/>
      <w:outlineLvl w:val="6"/>
    </w:pPr>
    <w:rPr>
      <w:i/>
    </w:rPr>
  </w:style>
  <w:style w:type="paragraph" w:styleId="Heading8">
    <w:name w:val="heading 8"/>
    <w:basedOn w:val="Normal"/>
    <w:next w:val="Normal"/>
    <w:link w:val="Heading8Char"/>
    <w:qFormat/>
    <w:rsid w:val="006C593B"/>
    <w:pPr>
      <w:ind w:left="720"/>
      <w:outlineLvl w:val="7"/>
    </w:pPr>
    <w:rPr>
      <w:i/>
    </w:rPr>
  </w:style>
  <w:style w:type="paragraph" w:styleId="Heading9">
    <w:name w:val="heading 9"/>
    <w:basedOn w:val="Normal"/>
    <w:next w:val="Normal"/>
    <w:link w:val="Heading9Char"/>
    <w:qFormat/>
    <w:rsid w:val="006C593B"/>
    <w:pPr>
      <w:ind w:left="720"/>
      <w:outlineLvl w:val="8"/>
    </w:pPr>
    <w:rPr>
      <w:i/>
    </w:rPr>
  </w:style>
  <w:style w:type="character" w:default="1" w:styleId="DefaultParagraphFont">
    <w:name w:val="Default Paragraph Font"/>
    <w:uiPriority w:val="1"/>
    <w:unhideWhenUsed/>
    <w:rsid w:val="006C59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93B"/>
  </w:style>
  <w:style w:type="character" w:customStyle="1" w:styleId="Heading1Char">
    <w:name w:val="Heading 1 Char"/>
    <w:basedOn w:val="DefaultParagraphFont"/>
    <w:link w:val="Heading1"/>
    <w:rsid w:val="006C593B"/>
    <w:rPr>
      <w:rFonts w:ascii="Times New Roman" w:eastAsia="Times New Roman" w:hAnsi="Times New Roman" w:cs="Times New Roman"/>
      <w:b/>
      <w:sz w:val="32"/>
      <w:szCs w:val="20"/>
      <w:lang w:eastAsia="en-US"/>
    </w:rPr>
  </w:style>
  <w:style w:type="paragraph" w:styleId="BodyText">
    <w:name w:val="Body Text"/>
    <w:basedOn w:val="Normal"/>
    <w:link w:val="BodyTextChar"/>
    <w:rsid w:val="006C59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93B"/>
    <w:rPr>
      <w:rFonts w:ascii="Times New Roman" w:eastAsia="Times New Roman" w:hAnsi="Times New Roman" w:cs="Times New Roman"/>
      <w:sz w:val="24"/>
      <w:lang w:eastAsia="en-US"/>
    </w:rPr>
  </w:style>
  <w:style w:type="paragraph" w:styleId="List">
    <w:name w:val="List"/>
    <w:basedOn w:val="BodyText"/>
    <w:next w:val="BodyText"/>
    <w:rsid w:val="006C593B"/>
    <w:pPr>
      <w:tabs>
        <w:tab w:val="left" w:pos="340"/>
      </w:tabs>
      <w:spacing w:before="60" w:after="60"/>
      <w:ind w:left="340" w:hanging="340"/>
    </w:pPr>
  </w:style>
  <w:style w:type="paragraph" w:styleId="ListBullet">
    <w:name w:val="List Bullet"/>
    <w:basedOn w:val="List"/>
    <w:rsid w:val="006C593B"/>
    <w:pPr>
      <w:numPr>
        <w:numId w:val="11"/>
      </w:numPr>
      <w:tabs>
        <w:tab w:val="clear" w:pos="340"/>
      </w:tabs>
      <w:spacing w:before="40" w:after="40"/>
    </w:pPr>
  </w:style>
  <w:style w:type="character" w:customStyle="1" w:styleId="SpecialBold">
    <w:name w:val="Special Bold"/>
    <w:basedOn w:val="DefaultParagraphFont"/>
    <w:rsid w:val="006C593B"/>
    <w:rPr>
      <w:b/>
      <w:spacing w:val="0"/>
    </w:rPr>
  </w:style>
  <w:style w:type="paragraph" w:customStyle="1" w:styleId="SuperHeading">
    <w:name w:val="SuperHeading"/>
    <w:basedOn w:val="Normal"/>
    <w:rsid w:val="006C593B"/>
    <w:pPr>
      <w:spacing w:before="240" w:after="120"/>
      <w:outlineLvl w:val="0"/>
    </w:pPr>
    <w:rPr>
      <w:rFonts w:ascii="Times New Roman" w:hAnsi="Times New Roman"/>
      <w:b/>
      <w:sz w:val="32"/>
    </w:rPr>
  </w:style>
  <w:style w:type="paragraph" w:customStyle="1" w:styleId="TableHeading">
    <w:name w:val="Table Heading"/>
    <w:basedOn w:val="HeadingBase"/>
    <w:rsid w:val="006C593B"/>
    <w:pPr>
      <w:keepLines/>
      <w:pBdr>
        <w:bottom w:val="single" w:sz="6" w:space="1" w:color="918585"/>
      </w:pBdr>
      <w:spacing w:before="240"/>
    </w:pPr>
  </w:style>
  <w:style w:type="paragraph" w:customStyle="1" w:styleId="AllowPageBreak">
    <w:name w:val="AllowPageBreak"/>
    <w:rsid w:val="006C59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59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9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9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9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9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9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9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93B"/>
    <w:rPr>
      <w:rFonts w:ascii="Courier New" w:eastAsia="Times New Roman" w:hAnsi="Courier New" w:cs="Times New Roman"/>
      <w:i/>
      <w:szCs w:val="20"/>
      <w:lang w:eastAsia="en-US"/>
    </w:rPr>
  </w:style>
  <w:style w:type="paragraph" w:customStyle="1" w:styleId="HeadingBase">
    <w:name w:val="Heading Base"/>
    <w:rsid w:val="006C59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93B"/>
    <w:pPr>
      <w:tabs>
        <w:tab w:val="right" w:leader="dot" w:pos="9072"/>
      </w:tabs>
      <w:ind w:left="567"/>
    </w:pPr>
    <w:rPr>
      <w:szCs w:val="22"/>
    </w:rPr>
  </w:style>
  <w:style w:type="paragraph" w:customStyle="1" w:styleId="TOCBase">
    <w:name w:val="TOC Base"/>
    <w:rsid w:val="006C59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93B"/>
    <w:pPr>
      <w:tabs>
        <w:tab w:val="right" w:leader="dot" w:pos="9072"/>
      </w:tabs>
      <w:spacing w:before="40" w:after="40"/>
      <w:ind w:left="284"/>
    </w:pPr>
    <w:rPr>
      <w:rFonts w:ascii="Times New Roman" w:hAnsi="Times New Roman"/>
    </w:rPr>
  </w:style>
  <w:style w:type="paragraph" w:styleId="TOC1">
    <w:name w:val="toc 1"/>
    <w:basedOn w:val="TOCBase"/>
    <w:next w:val="Normal"/>
    <w:rsid w:val="006C59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9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93B"/>
    <w:rPr>
      <w:rFonts w:ascii="Times New Roman" w:eastAsia="Times New Roman" w:hAnsi="Times New Roman" w:cs="Times New Roman"/>
      <w:sz w:val="16"/>
      <w:lang w:eastAsia="en-US"/>
    </w:rPr>
  </w:style>
  <w:style w:type="paragraph" w:styleId="Title">
    <w:name w:val="Title"/>
    <w:basedOn w:val="HeadingBase"/>
    <w:link w:val="TitleChar"/>
    <w:qFormat/>
    <w:rsid w:val="006C593B"/>
    <w:pPr>
      <w:spacing w:before="5040"/>
      <w:jc w:val="center"/>
    </w:pPr>
    <w:rPr>
      <w:sz w:val="48"/>
      <w:szCs w:val="72"/>
      <w:lang w:val="en-US"/>
    </w:rPr>
  </w:style>
  <w:style w:type="character" w:customStyle="1" w:styleId="TitleChar">
    <w:name w:val="Title Char"/>
    <w:basedOn w:val="DefaultParagraphFont"/>
    <w:link w:val="Title"/>
    <w:rsid w:val="006C59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93B"/>
    <w:pPr>
      <w:tabs>
        <w:tab w:val="left" w:pos="3600"/>
        <w:tab w:val="left" w:pos="3958"/>
      </w:tabs>
    </w:pPr>
  </w:style>
  <w:style w:type="paragraph" w:customStyle="1" w:styleId="Note">
    <w:name w:val="Note"/>
    <w:basedOn w:val="BodyText"/>
    <w:rsid w:val="006C59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93B"/>
    <w:pPr>
      <w:framePr w:wrap="auto" w:hAnchor="text" w:y="6049"/>
    </w:pPr>
    <w:rPr>
      <w:color w:val="000000"/>
      <w:sz w:val="40"/>
    </w:rPr>
  </w:style>
  <w:style w:type="paragraph" w:customStyle="1" w:styleId="TOCTitle">
    <w:name w:val="TOCTitle"/>
    <w:basedOn w:val="Heading1"/>
    <w:rsid w:val="006C593B"/>
    <w:pPr>
      <w:spacing w:after="240"/>
      <w:jc w:val="center"/>
      <w:outlineLvl w:val="9"/>
    </w:pPr>
    <w:rPr>
      <w:caps/>
    </w:rPr>
  </w:style>
  <w:style w:type="paragraph" w:customStyle="1" w:styleId="Version">
    <w:name w:val="Version"/>
    <w:rsid w:val="006C59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593B"/>
    <w:pPr>
      <w:numPr>
        <w:numId w:val="12"/>
      </w:numPr>
      <w:tabs>
        <w:tab w:val="clear" w:pos="680"/>
      </w:tabs>
    </w:pPr>
  </w:style>
  <w:style w:type="paragraph" w:styleId="Index1">
    <w:name w:val="index 1"/>
    <w:basedOn w:val="Normal"/>
    <w:next w:val="Normal"/>
    <w:semiHidden/>
    <w:rsid w:val="006C593B"/>
    <w:pPr>
      <w:keepNext w:val="0"/>
      <w:tabs>
        <w:tab w:val="right" w:pos="4176"/>
      </w:tabs>
      <w:ind w:left="198" w:hanging="198"/>
    </w:pPr>
    <w:rPr>
      <w:rFonts w:ascii="Garamond" w:hAnsi="Garamond"/>
    </w:rPr>
  </w:style>
  <w:style w:type="paragraph" w:styleId="IndexHeading">
    <w:name w:val="index heading"/>
    <w:basedOn w:val="Normal"/>
    <w:next w:val="Index1"/>
    <w:semiHidden/>
    <w:rsid w:val="006C593B"/>
    <w:pPr>
      <w:spacing w:before="120" w:after="120"/>
    </w:pPr>
    <w:rPr>
      <w:rFonts w:ascii="Arial" w:hAnsi="Arial"/>
      <w:b/>
      <w:color w:val="918585"/>
      <w:sz w:val="24"/>
    </w:rPr>
  </w:style>
  <w:style w:type="paragraph" w:styleId="Header">
    <w:name w:val="header"/>
    <w:basedOn w:val="Normal"/>
    <w:link w:val="HeaderChar"/>
    <w:rsid w:val="006C59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93B"/>
    <w:rPr>
      <w:rFonts w:ascii="Times New Roman" w:eastAsia="Times New Roman" w:hAnsi="Times New Roman" w:cs="Times New Roman"/>
      <w:sz w:val="16"/>
      <w:szCs w:val="20"/>
      <w:lang w:val="en-GB" w:eastAsia="en-US"/>
    </w:rPr>
  </w:style>
  <w:style w:type="paragraph" w:customStyle="1" w:styleId="Chapter">
    <w:name w:val="Chapter"/>
    <w:basedOn w:val="Normal"/>
    <w:rsid w:val="006C593B"/>
    <w:pPr>
      <w:spacing w:before="240"/>
    </w:pPr>
    <w:rPr>
      <w:rFonts w:ascii="Times New Roman" w:hAnsi="Times New Roman"/>
      <w:smallCaps/>
      <w:spacing w:val="80"/>
      <w:sz w:val="28"/>
    </w:rPr>
  </w:style>
  <w:style w:type="paragraph" w:customStyle="1" w:styleId="InChapter">
    <w:name w:val="InChapter"/>
    <w:basedOn w:val="Heading3"/>
    <w:rsid w:val="006C593B"/>
    <w:pPr>
      <w:spacing w:after="240"/>
      <w:outlineLvl w:val="9"/>
    </w:pPr>
    <w:rPr>
      <w:noProof/>
    </w:rPr>
  </w:style>
  <w:style w:type="paragraph" w:styleId="Index2">
    <w:name w:val="index 2"/>
    <w:basedOn w:val="Normal"/>
    <w:next w:val="Normal"/>
    <w:semiHidden/>
    <w:rsid w:val="006C593B"/>
    <w:pPr>
      <w:tabs>
        <w:tab w:val="right" w:pos="4176"/>
      </w:tabs>
      <w:ind w:left="568" w:hanging="284"/>
    </w:pPr>
    <w:rPr>
      <w:rFonts w:ascii="Garamond" w:hAnsi="Garamond"/>
    </w:rPr>
  </w:style>
  <w:style w:type="paragraph" w:customStyle="1" w:styleId="Byline">
    <w:name w:val="Byline"/>
    <w:rsid w:val="006C59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93B"/>
    <w:pPr>
      <w:tabs>
        <w:tab w:val="clear" w:pos="3600"/>
        <w:tab w:val="clear" w:pos="3958"/>
      </w:tabs>
      <w:jc w:val="right"/>
    </w:pPr>
  </w:style>
  <w:style w:type="character" w:styleId="Emphasis">
    <w:name w:val="Emphasis"/>
    <w:basedOn w:val="DefaultParagraphFont"/>
    <w:qFormat/>
    <w:rsid w:val="006C593B"/>
    <w:rPr>
      <w:i/>
    </w:rPr>
  </w:style>
  <w:style w:type="paragraph" w:styleId="Caption">
    <w:name w:val="caption"/>
    <w:basedOn w:val="BodyText"/>
    <w:next w:val="Normal"/>
    <w:qFormat/>
    <w:rsid w:val="006C593B"/>
    <w:pPr>
      <w:framePr w:w="2268" w:hSpace="181" w:vSpace="181" w:wrap="around" w:vAnchor="text" w:hAnchor="page" w:x="1135" w:y="285" w:anchorLock="1"/>
    </w:pPr>
    <w:rPr>
      <w:i/>
    </w:rPr>
  </w:style>
  <w:style w:type="paragraph" w:customStyle="1" w:styleId="MiniTOCTitle">
    <w:name w:val="MiniTOCTitle"/>
    <w:basedOn w:val="Heading4"/>
    <w:rsid w:val="006C593B"/>
    <w:pPr>
      <w:spacing w:before="240"/>
      <w:outlineLvl w:val="9"/>
    </w:pPr>
    <w:rPr>
      <w:noProof/>
      <w:sz w:val="24"/>
    </w:rPr>
  </w:style>
  <w:style w:type="paragraph" w:customStyle="1" w:styleId="MiniTOCItem">
    <w:name w:val="MiniTOCItem"/>
    <w:basedOn w:val="ListBullet"/>
    <w:rsid w:val="006C593B"/>
    <w:pPr>
      <w:numPr>
        <w:numId w:val="0"/>
      </w:numPr>
      <w:tabs>
        <w:tab w:val="right" w:leader="dot" w:pos="6521"/>
      </w:tabs>
      <w:spacing w:before="0" w:after="0"/>
    </w:pPr>
  </w:style>
  <w:style w:type="paragraph" w:customStyle="1" w:styleId="TOFTitle">
    <w:name w:val="TOFTitle"/>
    <w:basedOn w:val="TOCTitle"/>
    <w:rsid w:val="006C593B"/>
  </w:style>
  <w:style w:type="paragraph" w:styleId="TableofFigures">
    <w:name w:val="table of figures"/>
    <w:basedOn w:val="Normal"/>
    <w:next w:val="Normal"/>
    <w:semiHidden/>
    <w:rsid w:val="006C593B"/>
    <w:pPr>
      <w:tabs>
        <w:tab w:val="right" w:leader="dot" w:pos="9072"/>
      </w:tabs>
      <w:ind w:left="970" w:hanging="403"/>
    </w:pPr>
    <w:rPr>
      <w:rFonts w:ascii="Times New Roman" w:hAnsi="Times New Roman"/>
      <w:b/>
    </w:rPr>
  </w:style>
  <w:style w:type="paragraph" w:styleId="ListNumber">
    <w:name w:val="List Number"/>
    <w:basedOn w:val="List"/>
    <w:rsid w:val="006C593B"/>
    <w:pPr>
      <w:numPr>
        <w:numId w:val="14"/>
      </w:numPr>
      <w:tabs>
        <w:tab w:val="clear" w:pos="340"/>
      </w:tabs>
    </w:pPr>
  </w:style>
  <w:style w:type="character" w:customStyle="1" w:styleId="WingdingSymbols">
    <w:name w:val="Wingding Symbols"/>
    <w:rsid w:val="006C593B"/>
    <w:rPr>
      <w:rFonts w:ascii="Wingdings" w:hAnsi="Wingdings"/>
    </w:rPr>
  </w:style>
  <w:style w:type="character" w:customStyle="1" w:styleId="HotSpot">
    <w:name w:val="HotSpot"/>
    <w:rsid w:val="006C593B"/>
    <w:rPr>
      <w:color w:val="0033CC"/>
      <w:u w:val="none"/>
    </w:rPr>
  </w:style>
  <w:style w:type="paragraph" w:customStyle="1" w:styleId="BodyTextRight">
    <w:name w:val="Body Text Right"/>
    <w:basedOn w:val="BodyText"/>
    <w:rsid w:val="006C593B"/>
    <w:pPr>
      <w:spacing w:before="0" w:after="0"/>
      <w:jc w:val="right"/>
    </w:pPr>
  </w:style>
  <w:style w:type="paragraph" w:styleId="Index3">
    <w:name w:val="index 3"/>
    <w:basedOn w:val="ListNumber2"/>
    <w:next w:val="Normal"/>
    <w:semiHidden/>
    <w:rsid w:val="006C593B"/>
    <w:pPr>
      <w:numPr>
        <w:numId w:val="0"/>
      </w:numPr>
      <w:tabs>
        <w:tab w:val="right" w:leader="dot" w:pos="4176"/>
      </w:tabs>
    </w:pPr>
  </w:style>
  <w:style w:type="paragraph" w:styleId="ListNumber2">
    <w:name w:val="List Number 2"/>
    <w:basedOn w:val="List2"/>
    <w:rsid w:val="006C593B"/>
    <w:pPr>
      <w:numPr>
        <w:numId w:val="9"/>
      </w:numPr>
      <w:tabs>
        <w:tab w:val="clear" w:pos="1060"/>
      </w:tabs>
    </w:pPr>
  </w:style>
  <w:style w:type="paragraph" w:customStyle="1" w:styleId="MarginNote">
    <w:name w:val="Margin Note"/>
    <w:basedOn w:val="BodyText"/>
    <w:rsid w:val="006C59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9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9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93B"/>
    <w:rPr>
      <w:sz w:val="32"/>
    </w:rPr>
  </w:style>
  <w:style w:type="paragraph" w:customStyle="1" w:styleId="HeadingProcedure">
    <w:name w:val="Heading Procedure"/>
    <w:basedOn w:val="HeadingBase"/>
    <w:next w:val="Normal"/>
    <w:rsid w:val="006C593B"/>
    <w:pPr>
      <w:tabs>
        <w:tab w:val="left" w:pos="0"/>
      </w:tabs>
      <w:spacing w:before="120" w:after="60"/>
    </w:pPr>
    <w:rPr>
      <w:i/>
      <w:color w:val="918585"/>
      <w:sz w:val="22"/>
    </w:rPr>
  </w:style>
  <w:style w:type="paragraph" w:customStyle="1" w:styleId="TableBodyText">
    <w:name w:val="Table Body Text"/>
    <w:basedOn w:val="BodyText"/>
    <w:rsid w:val="006C593B"/>
    <w:pPr>
      <w:spacing w:before="60" w:after="60"/>
    </w:pPr>
  </w:style>
  <w:style w:type="paragraph" w:styleId="ListContinue">
    <w:name w:val="List Continue"/>
    <w:basedOn w:val="List"/>
    <w:rsid w:val="006C593B"/>
    <w:pPr>
      <w:ind w:firstLine="0"/>
    </w:pPr>
  </w:style>
  <w:style w:type="paragraph" w:customStyle="1" w:styleId="ListNote">
    <w:name w:val="List Note"/>
    <w:basedOn w:val="List"/>
    <w:rsid w:val="006C593B"/>
    <w:pPr>
      <w:pBdr>
        <w:top w:val="single" w:sz="6" w:space="2" w:color="918585"/>
        <w:bottom w:val="single" w:sz="6" w:space="2" w:color="918585"/>
      </w:pBdr>
      <w:tabs>
        <w:tab w:val="left" w:pos="1021"/>
      </w:tabs>
      <w:ind w:firstLine="0"/>
    </w:pPr>
  </w:style>
  <w:style w:type="paragraph" w:customStyle="1" w:styleId="Warning">
    <w:name w:val="Warning"/>
    <w:basedOn w:val="BodyText"/>
    <w:rsid w:val="006C593B"/>
    <w:pPr>
      <w:shd w:val="clear" w:color="auto" w:fill="D9D9D9"/>
      <w:tabs>
        <w:tab w:val="left" w:pos="992"/>
      </w:tabs>
      <w:ind w:left="119" w:right="119"/>
    </w:pPr>
    <w:rPr>
      <w:sz w:val="20"/>
    </w:rPr>
  </w:style>
  <w:style w:type="paragraph" w:customStyle="1" w:styleId="MarginIcons">
    <w:name w:val="Margin Icons"/>
    <w:basedOn w:val="BodyText"/>
    <w:rsid w:val="006C59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93B"/>
    <w:rPr>
      <w:rFonts w:ascii="Courier New" w:hAnsi="Courier New"/>
    </w:rPr>
  </w:style>
  <w:style w:type="paragraph" w:customStyle="1" w:styleId="NoteBullet">
    <w:name w:val="Note Bullet"/>
    <w:basedOn w:val="Note"/>
    <w:rsid w:val="006C593B"/>
    <w:pPr>
      <w:tabs>
        <w:tab w:val="clear" w:pos="680"/>
      </w:tabs>
      <w:spacing w:before="60" w:after="60"/>
    </w:pPr>
  </w:style>
  <w:style w:type="paragraph" w:customStyle="1" w:styleId="SubHeading2">
    <w:name w:val="SubHeading2"/>
    <w:basedOn w:val="HeadingBase"/>
    <w:rsid w:val="006C593B"/>
    <w:pPr>
      <w:spacing w:before="240" w:after="60"/>
    </w:pPr>
    <w:rPr>
      <w:sz w:val="20"/>
    </w:rPr>
  </w:style>
  <w:style w:type="paragraph" w:customStyle="1" w:styleId="SubHeading1">
    <w:name w:val="SubHeading1"/>
    <w:basedOn w:val="HeadingBase"/>
    <w:rsid w:val="006C593B"/>
    <w:pPr>
      <w:spacing w:before="240" w:after="60"/>
    </w:pPr>
    <w:rPr>
      <w:color w:val="918585"/>
      <w:sz w:val="22"/>
    </w:rPr>
  </w:style>
  <w:style w:type="paragraph" w:customStyle="1" w:styleId="SideHeading">
    <w:name w:val="Side Heading"/>
    <w:basedOn w:val="HeadingBase"/>
    <w:rsid w:val="006C59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93B"/>
    <w:pPr>
      <w:numPr>
        <w:numId w:val="10"/>
      </w:numPr>
    </w:pPr>
  </w:style>
  <w:style w:type="paragraph" w:styleId="PlainText">
    <w:name w:val="Plain Text"/>
    <w:basedOn w:val="Normal"/>
    <w:link w:val="PlainTextChar"/>
    <w:rsid w:val="006C593B"/>
    <w:rPr>
      <w:sz w:val="20"/>
    </w:rPr>
  </w:style>
  <w:style w:type="character" w:customStyle="1" w:styleId="PlainTextChar">
    <w:name w:val="Plain Text Char"/>
    <w:basedOn w:val="DefaultParagraphFont"/>
    <w:link w:val="PlainText"/>
    <w:rsid w:val="006C593B"/>
    <w:rPr>
      <w:rFonts w:ascii="Courier New" w:eastAsia="Times New Roman" w:hAnsi="Courier New" w:cs="Times New Roman"/>
      <w:sz w:val="20"/>
      <w:szCs w:val="20"/>
      <w:lang w:eastAsia="en-US"/>
    </w:rPr>
  </w:style>
  <w:style w:type="character" w:customStyle="1" w:styleId="MenuOption">
    <w:name w:val="Menu Option"/>
    <w:basedOn w:val="DefaultParagraphFont"/>
    <w:rsid w:val="006C593B"/>
    <w:rPr>
      <w:b/>
      <w:smallCaps/>
    </w:rPr>
  </w:style>
  <w:style w:type="paragraph" w:customStyle="1" w:styleId="TableListNumber">
    <w:name w:val="Table List Number"/>
    <w:basedOn w:val="ListNumber"/>
    <w:rsid w:val="006C593B"/>
    <w:pPr>
      <w:numPr>
        <w:numId w:val="0"/>
      </w:numPr>
    </w:pPr>
  </w:style>
  <w:style w:type="paragraph" w:styleId="TOC4">
    <w:name w:val="toc 4"/>
    <w:basedOn w:val="TOCBase"/>
    <w:next w:val="Normal"/>
    <w:semiHidden/>
    <w:rsid w:val="006C593B"/>
    <w:pPr>
      <w:tabs>
        <w:tab w:val="right" w:leader="dot" w:pos="9071"/>
      </w:tabs>
      <w:ind w:left="1701"/>
    </w:pPr>
  </w:style>
  <w:style w:type="paragraph" w:customStyle="1" w:styleId="ListAlpha">
    <w:name w:val="List Alpha"/>
    <w:basedOn w:val="List"/>
    <w:rsid w:val="006C593B"/>
    <w:pPr>
      <w:numPr>
        <w:numId w:val="8"/>
      </w:numPr>
    </w:pPr>
  </w:style>
  <w:style w:type="paragraph" w:customStyle="1" w:styleId="ListAlpha2">
    <w:name w:val="List Alpha 2"/>
    <w:basedOn w:val="List2"/>
    <w:rsid w:val="006C593B"/>
    <w:pPr>
      <w:numPr>
        <w:numId w:val="7"/>
      </w:numPr>
    </w:pPr>
  </w:style>
  <w:style w:type="paragraph" w:styleId="List2">
    <w:name w:val="List 2"/>
    <w:basedOn w:val="BodyText"/>
    <w:rsid w:val="006C593B"/>
    <w:pPr>
      <w:tabs>
        <w:tab w:val="left" w:pos="680"/>
      </w:tabs>
      <w:spacing w:before="60" w:after="60"/>
      <w:ind w:left="680" w:hanging="340"/>
    </w:pPr>
  </w:style>
  <w:style w:type="paragraph" w:styleId="List3">
    <w:name w:val="List 3"/>
    <w:basedOn w:val="BodyText"/>
    <w:rsid w:val="006C593B"/>
    <w:pPr>
      <w:tabs>
        <w:tab w:val="left" w:pos="1021"/>
      </w:tabs>
      <w:spacing w:before="60" w:after="60"/>
      <w:ind w:left="1020" w:hanging="340"/>
    </w:pPr>
  </w:style>
  <w:style w:type="paragraph" w:styleId="List4">
    <w:name w:val="List 4"/>
    <w:basedOn w:val="BodyText"/>
    <w:rsid w:val="006C593B"/>
    <w:pPr>
      <w:tabs>
        <w:tab w:val="left" w:pos="1361"/>
      </w:tabs>
      <w:spacing w:before="60" w:after="60"/>
      <w:ind w:left="1361" w:hanging="340"/>
    </w:pPr>
  </w:style>
  <w:style w:type="paragraph" w:styleId="List5">
    <w:name w:val="List 5"/>
    <w:basedOn w:val="BodyText"/>
    <w:rsid w:val="006C593B"/>
    <w:pPr>
      <w:tabs>
        <w:tab w:val="left" w:pos="1701"/>
      </w:tabs>
      <w:spacing w:before="60" w:after="60"/>
      <w:ind w:left="1701" w:hanging="340"/>
    </w:pPr>
  </w:style>
  <w:style w:type="paragraph" w:styleId="ListBullet3">
    <w:name w:val="List Bullet 3"/>
    <w:basedOn w:val="List3"/>
    <w:rsid w:val="006C593B"/>
    <w:pPr>
      <w:numPr>
        <w:numId w:val="13"/>
      </w:numPr>
      <w:tabs>
        <w:tab w:val="clear" w:pos="1021"/>
      </w:tabs>
      <w:ind w:left="1037" w:hanging="357"/>
    </w:pPr>
  </w:style>
  <w:style w:type="paragraph" w:styleId="ListBullet4">
    <w:name w:val="List Bullet 4"/>
    <w:basedOn w:val="List4"/>
    <w:rsid w:val="006C593B"/>
    <w:pPr>
      <w:numPr>
        <w:numId w:val="2"/>
      </w:numPr>
      <w:tabs>
        <w:tab w:val="clear" w:pos="1361"/>
      </w:tabs>
    </w:pPr>
  </w:style>
  <w:style w:type="paragraph" w:styleId="ListBullet5">
    <w:name w:val="List Bullet 5"/>
    <w:basedOn w:val="List5"/>
    <w:rsid w:val="006C593B"/>
    <w:pPr>
      <w:numPr>
        <w:numId w:val="3"/>
      </w:numPr>
    </w:pPr>
  </w:style>
  <w:style w:type="paragraph" w:styleId="ListContinue2">
    <w:name w:val="List Continue 2"/>
    <w:basedOn w:val="List2"/>
    <w:rsid w:val="006C593B"/>
    <w:pPr>
      <w:ind w:firstLine="0"/>
    </w:pPr>
  </w:style>
  <w:style w:type="paragraph" w:styleId="ListContinue3">
    <w:name w:val="List Continue 3"/>
    <w:basedOn w:val="List3"/>
    <w:rsid w:val="006C593B"/>
    <w:pPr>
      <w:ind w:left="1021" w:firstLine="0"/>
    </w:pPr>
  </w:style>
  <w:style w:type="paragraph" w:styleId="ListContinue4">
    <w:name w:val="List Continue 4"/>
    <w:basedOn w:val="List4"/>
    <w:rsid w:val="006C593B"/>
    <w:pPr>
      <w:ind w:firstLine="0"/>
    </w:pPr>
  </w:style>
  <w:style w:type="paragraph" w:styleId="ListContinue5">
    <w:name w:val="List Continue 5"/>
    <w:basedOn w:val="List5"/>
    <w:rsid w:val="006C593B"/>
    <w:pPr>
      <w:ind w:firstLine="0"/>
    </w:pPr>
  </w:style>
  <w:style w:type="paragraph" w:styleId="ListNumber3">
    <w:name w:val="List Number 3"/>
    <w:basedOn w:val="List3"/>
    <w:rsid w:val="006C593B"/>
    <w:pPr>
      <w:numPr>
        <w:numId w:val="4"/>
      </w:numPr>
    </w:pPr>
  </w:style>
  <w:style w:type="paragraph" w:styleId="ListNumber4">
    <w:name w:val="List Number 4"/>
    <w:basedOn w:val="List4"/>
    <w:rsid w:val="006C593B"/>
    <w:pPr>
      <w:numPr>
        <w:numId w:val="5"/>
      </w:numPr>
    </w:pPr>
  </w:style>
  <w:style w:type="paragraph" w:styleId="ListNumber5">
    <w:name w:val="List Number 5"/>
    <w:basedOn w:val="List5"/>
    <w:rsid w:val="006C593B"/>
    <w:pPr>
      <w:numPr>
        <w:numId w:val="6"/>
      </w:numPr>
    </w:pPr>
  </w:style>
  <w:style w:type="paragraph" w:styleId="BlockText">
    <w:name w:val="Block Text"/>
    <w:basedOn w:val="Normal"/>
    <w:rsid w:val="006C593B"/>
    <w:pPr>
      <w:spacing w:after="120"/>
      <w:ind w:left="1440" w:right="1440"/>
    </w:pPr>
  </w:style>
  <w:style w:type="character" w:customStyle="1" w:styleId="Subscript">
    <w:name w:val="Subscript"/>
    <w:basedOn w:val="DefaultParagraphFont"/>
    <w:rsid w:val="006C593B"/>
    <w:rPr>
      <w:sz w:val="16"/>
      <w:vertAlign w:val="subscript"/>
    </w:rPr>
  </w:style>
  <w:style w:type="character" w:customStyle="1" w:styleId="Superscript">
    <w:name w:val="Superscript"/>
    <w:basedOn w:val="DefaultParagraphFont"/>
    <w:rsid w:val="006C593B"/>
    <w:rPr>
      <w:sz w:val="16"/>
      <w:vertAlign w:val="superscript"/>
    </w:rPr>
  </w:style>
  <w:style w:type="character" w:customStyle="1" w:styleId="Symbols">
    <w:name w:val="Symbols"/>
    <w:basedOn w:val="DefaultParagraphFont"/>
    <w:rsid w:val="006C593B"/>
    <w:rPr>
      <w:rFonts w:ascii="Symbol" w:hAnsi="Symbol"/>
    </w:rPr>
  </w:style>
  <w:style w:type="character" w:customStyle="1" w:styleId="MenuOptions">
    <w:name w:val="Menu Options"/>
    <w:basedOn w:val="DefaultParagraphFont"/>
    <w:rsid w:val="006C593B"/>
    <w:rPr>
      <w:rFonts w:ascii="Arial Narrow" w:hAnsi="Arial Narrow"/>
      <w:smallCaps/>
    </w:rPr>
  </w:style>
  <w:style w:type="character" w:customStyle="1" w:styleId="Buttons">
    <w:name w:val="Buttons"/>
    <w:basedOn w:val="DefaultParagraphFont"/>
    <w:rsid w:val="006C593B"/>
    <w:rPr>
      <w:b/>
    </w:rPr>
  </w:style>
  <w:style w:type="character" w:customStyle="1" w:styleId="Underlined">
    <w:name w:val="Underlined"/>
    <w:basedOn w:val="DefaultParagraphFont"/>
    <w:rsid w:val="006C593B"/>
    <w:rPr>
      <w:u w:val="single"/>
    </w:rPr>
  </w:style>
  <w:style w:type="paragraph" w:customStyle="1" w:styleId="TableBodyTextRight">
    <w:name w:val="Table Body Text Right"/>
    <w:basedOn w:val="TableBodyText"/>
    <w:rsid w:val="006C593B"/>
    <w:pPr>
      <w:widowControl w:val="0"/>
      <w:autoSpaceDE w:val="0"/>
      <w:autoSpaceDN w:val="0"/>
      <w:adjustRightInd w:val="0"/>
      <w:jc w:val="right"/>
    </w:pPr>
    <w:rPr>
      <w:rFonts w:cs="Arial"/>
      <w:szCs w:val="18"/>
    </w:rPr>
  </w:style>
  <w:style w:type="paragraph" w:customStyle="1" w:styleId="CopyrightText">
    <w:name w:val="Copyright Text"/>
    <w:basedOn w:val="BodyText"/>
    <w:rsid w:val="006C593B"/>
    <w:rPr>
      <w:sz w:val="18"/>
    </w:rPr>
  </w:style>
  <w:style w:type="paragraph" w:customStyle="1" w:styleId="BodySmallRight">
    <w:name w:val="Body Small Right"/>
    <w:basedOn w:val="BodyTextRight"/>
    <w:rsid w:val="006C593B"/>
    <w:rPr>
      <w:sz w:val="18"/>
      <w:szCs w:val="18"/>
    </w:rPr>
  </w:style>
  <w:style w:type="paragraph" w:customStyle="1" w:styleId="MarginEdition">
    <w:name w:val="Margin Edition"/>
    <w:basedOn w:val="MarginNote"/>
    <w:rsid w:val="006C593B"/>
    <w:pPr>
      <w:spacing w:before="0" w:after="0"/>
    </w:pPr>
    <w:rPr>
      <w:rFonts w:ascii="Times New Roman" w:hAnsi="Times New Roman"/>
      <w:color w:val="999999"/>
    </w:rPr>
  </w:style>
  <w:style w:type="paragraph" w:customStyle="1" w:styleId="Spacer">
    <w:name w:val="Spacer"/>
    <w:basedOn w:val="Normal"/>
    <w:rsid w:val="006C593B"/>
    <w:rPr>
      <w:sz w:val="2"/>
      <w:szCs w:val="2"/>
    </w:rPr>
  </w:style>
  <w:style w:type="character" w:customStyle="1" w:styleId="Small">
    <w:name w:val="Small"/>
    <w:basedOn w:val="DefaultParagraphFont"/>
    <w:rsid w:val="006C593B"/>
    <w:rPr>
      <w:sz w:val="16"/>
    </w:rPr>
  </w:style>
  <w:style w:type="paragraph" w:customStyle="1" w:styleId="WideTable">
    <w:name w:val="Wide Table"/>
    <w:basedOn w:val="Normal"/>
    <w:rsid w:val="006C593B"/>
    <w:pPr>
      <w:ind w:left="-1418"/>
    </w:pPr>
    <w:rPr>
      <w:sz w:val="2"/>
      <w:szCs w:val="2"/>
    </w:rPr>
  </w:style>
  <w:style w:type="character" w:styleId="PageNumber">
    <w:name w:val="page number"/>
    <w:basedOn w:val="DefaultParagraphFont"/>
    <w:rsid w:val="006C593B"/>
  </w:style>
  <w:style w:type="paragraph" w:styleId="Quote">
    <w:name w:val="Quote"/>
    <w:basedOn w:val="Heading1"/>
    <w:link w:val="QuoteChar"/>
    <w:qFormat/>
    <w:rsid w:val="006C593B"/>
    <w:rPr>
      <w:b w:val="0"/>
      <w:sz w:val="72"/>
      <w:szCs w:val="72"/>
      <w:lang w:val="en-NZ"/>
    </w:rPr>
  </w:style>
  <w:style w:type="character" w:customStyle="1" w:styleId="QuoteChar">
    <w:name w:val="Quote Char"/>
    <w:basedOn w:val="DefaultParagraphFont"/>
    <w:link w:val="Quote"/>
    <w:rsid w:val="006C59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93B"/>
    <w:pPr>
      <w:pageBreakBefore/>
    </w:pPr>
  </w:style>
  <w:style w:type="paragraph" w:customStyle="1" w:styleId="Border">
    <w:name w:val="Border"/>
    <w:basedOn w:val="Normal"/>
    <w:qFormat/>
    <w:rsid w:val="006C59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93B"/>
    <w:rPr>
      <w:b/>
      <w:bCs/>
      <w:i/>
      <w:iCs/>
      <w:color w:val="auto"/>
    </w:rPr>
  </w:style>
  <w:style w:type="paragraph" w:styleId="IntenseQuote">
    <w:name w:val="Intense Quote"/>
    <w:basedOn w:val="Normal"/>
    <w:next w:val="Normal"/>
    <w:link w:val="IntenseQuoteChar"/>
    <w:uiPriority w:val="30"/>
    <w:qFormat/>
    <w:rsid w:val="006C59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9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93B"/>
    <w:rPr>
      <w:smallCaps/>
      <w:color w:val="auto"/>
      <w:u w:val="single"/>
    </w:rPr>
  </w:style>
  <w:style w:type="character" w:styleId="IntenseReference">
    <w:name w:val="Intense Reference"/>
    <w:basedOn w:val="DefaultParagraphFont"/>
    <w:uiPriority w:val="32"/>
    <w:qFormat/>
    <w:rsid w:val="006C593B"/>
    <w:rPr>
      <w:b/>
      <w:bCs/>
      <w:smallCaps/>
      <w:color w:val="auto"/>
      <w:spacing w:val="5"/>
      <w:u w:val="single"/>
    </w:rPr>
  </w:style>
  <w:style w:type="paragraph" w:customStyle="1" w:styleId="2ColumnHeading">
    <w:name w:val="2Column Heading"/>
    <w:basedOn w:val="BodyText"/>
    <w:qFormat/>
    <w:rsid w:val="006C593B"/>
    <w:pPr>
      <w:spacing w:after="60"/>
      <w:ind w:left="-2268"/>
    </w:pPr>
    <w:rPr>
      <w:b/>
    </w:rPr>
  </w:style>
  <w:style w:type="paragraph" w:customStyle="1" w:styleId="Heading1TOC">
    <w:name w:val="Heading1 TOC"/>
    <w:basedOn w:val="Normal"/>
    <w:qFormat/>
    <w:rsid w:val="006C593B"/>
    <w:pPr>
      <w:spacing w:before="240" w:after="120"/>
    </w:pPr>
    <w:rPr>
      <w:rFonts w:ascii="Times New Roman" w:hAnsi="Times New Roman"/>
      <w:b/>
      <w:sz w:val="32"/>
    </w:rPr>
  </w:style>
  <w:style w:type="paragraph" w:customStyle="1" w:styleId="Heading2TOC">
    <w:name w:val="Heading2 TOC"/>
    <w:basedOn w:val="Normal"/>
    <w:qFormat/>
    <w:rsid w:val="006C593B"/>
    <w:pPr>
      <w:spacing w:before="240" w:after="60"/>
    </w:pPr>
    <w:rPr>
      <w:rFonts w:ascii="Times New Roman" w:hAnsi="Times New Roman"/>
      <w:b/>
      <w:sz w:val="28"/>
    </w:rPr>
  </w:style>
  <w:style w:type="character" w:customStyle="1" w:styleId="Underline">
    <w:name w:val="Underline"/>
    <w:basedOn w:val="DefaultParagraphFont"/>
    <w:qFormat/>
    <w:rsid w:val="006C593B"/>
    <w:rPr>
      <w:u w:val="single"/>
    </w:rPr>
  </w:style>
  <w:style w:type="character" w:customStyle="1" w:styleId="BoldandItalics">
    <w:name w:val="Bold and Italics"/>
    <w:qFormat/>
    <w:rsid w:val="006C593B"/>
    <w:rPr>
      <w:b/>
      <w:i/>
      <w:u w:val="none"/>
    </w:rPr>
  </w:style>
  <w:style w:type="paragraph" w:styleId="BalloonText">
    <w:name w:val="Balloon Text"/>
    <w:basedOn w:val="Normal"/>
    <w:link w:val="BalloonTextChar"/>
    <w:rsid w:val="006C593B"/>
    <w:rPr>
      <w:rFonts w:ascii="Tahoma" w:hAnsi="Tahoma" w:cs="Tahoma"/>
      <w:sz w:val="16"/>
      <w:szCs w:val="16"/>
    </w:rPr>
  </w:style>
  <w:style w:type="character" w:customStyle="1" w:styleId="BalloonTextChar">
    <w:name w:val="Balloon Text Char"/>
    <w:basedOn w:val="DefaultParagraphFont"/>
    <w:link w:val="BalloonText"/>
    <w:rsid w:val="006C59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9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9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93B"/>
    <w:rPr>
      <w:b/>
      <w:color w:val="660033"/>
      <w:spacing w:val="0"/>
    </w:rPr>
  </w:style>
  <w:style w:type="paragraph" w:customStyle="1" w:styleId="Nameditemlist">
    <w:name w:val="Named item list"/>
    <w:basedOn w:val="BodyText"/>
    <w:qFormat/>
    <w:rsid w:val="006C593B"/>
    <w:pPr>
      <w:tabs>
        <w:tab w:val="left" w:pos="2835"/>
      </w:tabs>
      <w:ind w:left="2835" w:hanging="2835"/>
    </w:pPr>
  </w:style>
  <w:style w:type="paragraph" w:customStyle="1" w:styleId="BodyTextnopadding">
    <w:name w:val="Body Text no padding"/>
    <w:basedOn w:val="BodyText"/>
    <w:qFormat/>
    <w:rsid w:val="006C593B"/>
    <w:pPr>
      <w:spacing w:before="0" w:after="0"/>
    </w:pPr>
  </w:style>
  <w:style w:type="paragraph" w:customStyle="1" w:styleId="BodyTextBold">
    <w:name w:val="Body Text Bold"/>
    <w:basedOn w:val="BodyText"/>
    <w:qFormat/>
    <w:rsid w:val="006C593B"/>
    <w:rPr>
      <w:b/>
    </w:rPr>
  </w:style>
  <w:style w:type="character" w:styleId="Hyperlink">
    <w:name w:val="Hyperlink"/>
    <w:basedOn w:val="DefaultParagraphFont"/>
    <w:uiPriority w:val="99"/>
    <w:unhideWhenUsed/>
    <w:rsid w:val="007369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4684</Characters>
  <Application>Microsoft Office Word</Application>
  <DocSecurity>0</DocSecurity>
  <Lines>141</Lines>
  <Paragraphs>68</Paragraphs>
  <ScaleCrop>false</ScaleCrop>
  <Company>Author-it Software Corporation Ltd.</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POLCOV007 Manage intelligence briefings or presentations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2021-10-07T07:37:00Z</dcterms:created>
  <dcterms:modified xsi:type="dcterms:W3CDTF">2021-10-07T07:37:00Z</dcterms:modified>
</cp:coreProperties>
</file>