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85A" w:rsidP="008A185A">
      <w:pPr>
        <w:pStyle w:val="Title"/>
      </w:pPr>
      <w:r>
        <w:fldChar w:fldCharType="begin"/>
      </w:r>
      <w:r>
        <w:instrText xml:space="preserve"> TITLE   \* MERGEFORMAT </w:instrText>
      </w:r>
      <w:r>
        <w:fldChar w:fldCharType="separate"/>
      </w:r>
      <w:r>
        <w:t>Assessment Requirements for POLAUX024 Maintain operational safety in a policing environment</w:t>
      </w:r>
      <w:r>
        <w:fldChar w:fldCharType="end"/>
      </w:r>
    </w:p>
    <w:p w:rsidR="008A185A" w:rsidP="008A185A">
      <w:pPr>
        <w:pStyle w:val="Version"/>
        <w:sectPr w:rsidSect="007738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8FC" w:rsidP="007738FC">
      <w:pPr>
        <w:pStyle w:val="SuperHeading"/>
      </w:pPr>
      <w:r w:rsidRPr="007738FC">
        <w:t>Assessment Requirements for POLAUX024 Maintain operational safety in a policing environment</w:t>
      </w:r>
    </w:p>
    <w:p w:rsidR="00000000" w:rsidRPr="007738FC" w:rsidP="007738FC">
      <w:pPr>
        <w:pStyle w:val="Heading1"/>
      </w:pPr>
      <w:bookmarkStart w:id="1" w:name="O_1245781"/>
      <w:bookmarkEnd w:id="1"/>
      <w:r w:rsidRPr="007738FC">
        <w:t>Modification History</w:t>
      </w:r>
    </w:p>
    <w:tbl>
      <w:tblPr>
        <w:tblW w:w="9497" w:type="dxa"/>
        <w:tblLayout w:type="fixed"/>
        <w:tblCellMar>
          <w:left w:w="62" w:type="dxa"/>
          <w:right w:w="62" w:type="dxa"/>
        </w:tblCellMar>
        <w:tblLook w:val="0000"/>
      </w:tblPr>
      <w:tblGrid>
        <w:gridCol w:w="9497"/>
      </w:tblGrid>
      <w:tr w:rsidTr="00773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8FC" w:rsidP="007738FC">
            <w:pPr>
              <w:pStyle w:val="BodyText"/>
            </w:pPr>
            <w:r w:rsidRPr="007738FC">
              <w:t>Release 1. This is the first release of this unit of competency in the POL Police Training Package release 7.0.</w:t>
            </w:r>
          </w:p>
        </w:tc>
      </w:tr>
    </w:tbl>
    <w:p w:rsidR="00000000" w:rsidRPr="007738FC" w:rsidP="007738FC">
      <w:pPr>
        <w:pStyle w:val="NoPaddingFontSize1"/>
      </w:pPr>
    </w:p>
    <w:p w:rsidR="00000000" w:rsidRPr="007738FC" w:rsidP="007738FC">
      <w:pPr>
        <w:pStyle w:val="AllowPageBreak"/>
      </w:pPr>
    </w:p>
    <w:p w:rsidR="00000000" w:rsidRPr="007738FC" w:rsidP="007738FC">
      <w:pPr>
        <w:pStyle w:val="Heading1"/>
      </w:pPr>
      <w:bookmarkStart w:id="2" w:name="O_1245782"/>
      <w:bookmarkEnd w:id="2"/>
      <w:r w:rsidRPr="007738FC">
        <w:t>Performance Evidence</w:t>
      </w:r>
    </w:p>
    <w:tbl>
      <w:tblPr>
        <w:tblW w:w="9497" w:type="dxa"/>
        <w:tblLayout w:type="fixed"/>
        <w:tblCellMar>
          <w:left w:w="62" w:type="dxa"/>
          <w:right w:w="62" w:type="dxa"/>
        </w:tblCellMar>
        <w:tblLook w:val="0000"/>
      </w:tblPr>
      <w:tblGrid>
        <w:gridCol w:w="9497"/>
      </w:tblGrid>
      <w:tr w:rsidTr="00773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38FC">
            <w:pPr>
              <w:pStyle w:val="BodyText"/>
              <w:rPr>
                <w:lang w:val="en-NZ"/>
              </w:rPr>
            </w:pPr>
            <w:r w:rsidRPr="007738FC">
              <w:t xml:space="preserve">Evidence required to demonstrate competence in this unit must be relevant to and satisfy all of the requirements of the elements and performance criteria on at least one occasion and include: </w:t>
            </w:r>
          </w:p>
        </w:tc>
      </w:tr>
      <w:tr w:rsidTr="00773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8FC" w:rsidP="007738FC">
            <w:pPr>
              <w:pStyle w:val="ListBullet"/>
            </w:pPr>
            <w:r w:rsidRPr="007738FC">
              <w:t xml:space="preserve">using situational awareness to </w:t>
            </w:r>
            <w:r w:rsidRPr="007738FC">
              <w:t xml:space="preserve">identify risks in the operational environment </w:t>
            </w:r>
          </w:p>
          <w:p w:rsidR="00000000" w:rsidRPr="007738FC" w:rsidP="007738FC">
            <w:pPr>
              <w:pStyle w:val="ListBullet"/>
            </w:pPr>
            <w:r w:rsidRPr="007738FC">
              <w:t>communicating safety concerns to other stakeholders</w:t>
            </w:r>
          </w:p>
          <w:p w:rsidR="00000000" w:rsidRPr="007738FC" w:rsidP="007738FC">
            <w:pPr>
              <w:pStyle w:val="ListBullet"/>
            </w:pPr>
            <w:r w:rsidRPr="007738FC">
              <w:t xml:space="preserve">conducting safety and risk assessments </w:t>
            </w:r>
          </w:p>
          <w:p w:rsidR="00000000" w:rsidRPr="007738FC" w:rsidP="007738FC">
            <w:pPr>
              <w:pStyle w:val="ListBullet"/>
            </w:pPr>
            <w:r w:rsidRPr="007738FC">
              <w:t>minimising and eliminating risks through the application of response options, including tactical options</w:t>
            </w:r>
          </w:p>
          <w:p w:rsidR="00000000" w:rsidRPr="007738FC" w:rsidP="007738FC">
            <w:pPr>
              <w:pStyle w:val="ListBullet"/>
            </w:pPr>
            <w:r w:rsidRPr="007738FC">
              <w:t>checking, us</w:t>
            </w:r>
            <w:r w:rsidRPr="007738FC">
              <w:t xml:space="preserve">ing and storing police equipment correctly </w:t>
            </w:r>
          </w:p>
          <w:p w:rsidR="00000000" w:rsidRPr="007738FC" w:rsidP="007738FC">
            <w:pPr>
              <w:pStyle w:val="ListBullet"/>
            </w:pPr>
            <w:r w:rsidRPr="007738FC">
              <w:t>completing police documentation and reporting processes.</w:t>
            </w:r>
          </w:p>
        </w:tc>
      </w:tr>
    </w:tbl>
    <w:p w:rsidR="00000000" w:rsidRPr="007738FC" w:rsidP="007738FC">
      <w:pPr>
        <w:pStyle w:val="NoPaddingFontSize1"/>
      </w:pPr>
    </w:p>
    <w:p w:rsidR="00000000" w:rsidRPr="007738FC" w:rsidP="007738FC">
      <w:pPr>
        <w:pStyle w:val="AllowPageBreak"/>
      </w:pPr>
    </w:p>
    <w:p w:rsidR="00000000" w:rsidRPr="007738FC" w:rsidP="007738FC">
      <w:pPr>
        <w:pStyle w:val="Heading1"/>
      </w:pPr>
      <w:bookmarkStart w:id="3" w:name="O_1245783"/>
      <w:bookmarkEnd w:id="3"/>
      <w:r w:rsidRPr="007738FC">
        <w:t>Knowledge Evidence</w:t>
      </w:r>
    </w:p>
    <w:tbl>
      <w:tblPr>
        <w:tblW w:w="9497" w:type="dxa"/>
        <w:tblLayout w:type="fixed"/>
        <w:tblCellMar>
          <w:left w:w="62" w:type="dxa"/>
          <w:right w:w="62" w:type="dxa"/>
        </w:tblCellMar>
        <w:tblLook w:val="0000"/>
      </w:tblPr>
      <w:tblGrid>
        <w:gridCol w:w="9497"/>
      </w:tblGrid>
      <w:tr w:rsidTr="00773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38FC">
            <w:pPr>
              <w:pStyle w:val="BodyText"/>
              <w:rPr>
                <w:lang w:val="en-NZ"/>
              </w:rPr>
            </w:pPr>
            <w:r w:rsidRPr="007738FC">
              <w:t xml:space="preserve">Evidence required to demonstrate competence in this unit must be relevant to and satisfy all of the requirements of the elements and performance criteria and include knowledge of: </w:t>
            </w:r>
          </w:p>
        </w:tc>
      </w:tr>
      <w:tr w:rsidTr="00773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8FC" w:rsidP="007738FC">
            <w:pPr>
              <w:pStyle w:val="ListBullet"/>
            </w:pPr>
            <w:r w:rsidRPr="007738FC">
              <w:t xml:space="preserve">operational safety principles </w:t>
            </w:r>
          </w:p>
          <w:p w:rsidR="00000000" w:rsidRPr="007738FC" w:rsidP="007738FC">
            <w:pPr>
              <w:pStyle w:val="ListBullet"/>
            </w:pPr>
            <w:r w:rsidRPr="007738FC">
              <w:t>current jurisdictional policies and proced</w:t>
            </w:r>
            <w:r w:rsidRPr="007738FC">
              <w:t>ures, relating to work health and safety</w:t>
            </w:r>
          </w:p>
          <w:p w:rsidR="00000000" w:rsidRPr="007738FC" w:rsidP="007738FC">
            <w:pPr>
              <w:pStyle w:val="ListBullet"/>
            </w:pPr>
            <w:r w:rsidRPr="007738FC">
              <w:t>jurisdictional principles, policies and procedures</w:t>
            </w:r>
          </w:p>
          <w:p w:rsidR="00000000" w:rsidRPr="007738FC" w:rsidP="007738FC">
            <w:pPr>
              <w:pStyle w:val="ListBullet"/>
            </w:pPr>
            <w:r w:rsidRPr="007738FC">
              <w:t>types and correct use of police operational safety equipment</w:t>
            </w:r>
          </w:p>
          <w:p w:rsidR="00000000" w:rsidRPr="007738FC" w:rsidP="007738FC">
            <w:pPr>
              <w:pStyle w:val="ListBullet"/>
            </w:pPr>
            <w:r w:rsidRPr="007738FC">
              <w:t>police reporting processes and procedures</w:t>
            </w:r>
          </w:p>
          <w:p w:rsidR="00000000" w:rsidRPr="007738FC" w:rsidP="007738FC">
            <w:pPr>
              <w:pStyle w:val="ListBullet"/>
            </w:pPr>
            <w:r w:rsidRPr="007738FC">
              <w:t>risk assessments and tactical options</w:t>
            </w:r>
          </w:p>
          <w:p w:rsidR="00000000" w:rsidRPr="007738FC" w:rsidP="007738FC">
            <w:pPr>
              <w:pStyle w:val="ListBullet"/>
            </w:pPr>
            <w:r w:rsidRPr="007738FC">
              <w:t>communication technique</w:t>
            </w:r>
            <w:r w:rsidRPr="007738FC">
              <w:t>s.</w:t>
            </w:r>
          </w:p>
        </w:tc>
      </w:tr>
    </w:tbl>
    <w:p w:rsidR="00000000" w:rsidRPr="007738FC" w:rsidP="007738FC">
      <w:pPr>
        <w:pStyle w:val="NoPaddingFontSize1"/>
      </w:pPr>
    </w:p>
    <w:p w:rsidR="00000000" w:rsidRPr="007738FC" w:rsidP="007738FC">
      <w:pPr>
        <w:pStyle w:val="AllowPageBreak"/>
      </w:pPr>
    </w:p>
    <w:p w:rsidR="00000000" w:rsidRPr="007738FC" w:rsidP="007738FC">
      <w:pPr>
        <w:pStyle w:val="Heading1"/>
      </w:pPr>
      <w:bookmarkStart w:id="4" w:name="O_1245784"/>
      <w:bookmarkEnd w:id="4"/>
      <w:r w:rsidRPr="007738FC">
        <w:t>Assessment Conditions</w:t>
      </w:r>
    </w:p>
    <w:tbl>
      <w:tblPr>
        <w:tblW w:w="9497" w:type="dxa"/>
        <w:tblLayout w:type="fixed"/>
        <w:tblCellMar>
          <w:left w:w="62" w:type="dxa"/>
          <w:right w:w="62" w:type="dxa"/>
        </w:tblCellMar>
        <w:tblLook w:val="0000"/>
      </w:tblPr>
      <w:tblGrid>
        <w:gridCol w:w="9497"/>
      </w:tblGrid>
      <w:tr w:rsidTr="00773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38FC" w:rsidP="007738FC">
            <w:pPr>
              <w:pStyle w:val="BodyText"/>
            </w:pPr>
            <w:r w:rsidRPr="007738FC">
              <w:t>Assessors must hold credentials specified within the Standards for Registered Training Organisations current at the time of assessment.</w:t>
            </w:r>
          </w:p>
          <w:p w:rsidR="00000000" w:rsidRPr="007738FC" w:rsidP="007738FC">
            <w:pPr>
              <w:pStyle w:val="BodyText"/>
            </w:pPr>
            <w:r w:rsidRPr="007738FC">
              <w:t>As</w:t>
            </w:r>
            <w:r w:rsidRPr="007738FC">
              <w:t>sessment must satisfy the Principles of Assessment and Rules of Evidence and all regulatory requirements included within the Standards for Registered Training Organisations current at the time of assessment.</w:t>
            </w:r>
          </w:p>
          <w:p w:rsidR="00000000" w:rsidRPr="007738FC" w:rsidP="007738FC">
            <w:pPr>
              <w:pStyle w:val="BodyText"/>
            </w:pPr>
            <w:r w:rsidRPr="007738FC">
              <w:t>Assessment processes and techniques must be appr</w:t>
            </w:r>
            <w:r w:rsidRPr="007738FC">
              <w:t xml:space="preserve">opriate to the language, literacy and numeracy </w:t>
            </w:r>
            <w:r w:rsidRPr="007738FC">
              <w:t>requirements of the work being performed and the needs of the candidate.</w:t>
            </w:r>
          </w:p>
          <w:p w:rsidR="00000000" w:rsidRPr="007738FC" w:rsidP="007738FC">
            <w:pPr>
              <w:pStyle w:val="BodyText"/>
            </w:pPr>
            <w:r w:rsidRPr="007738FC">
              <w:t>Assessment must occur in workplace operational situations. Where this is not appropriate, such as in situations that can affect safety o</w:t>
            </w:r>
            <w:r w:rsidRPr="007738FC">
              <w:t>r occur only rarely, assessment can occur in simulated workplace operational situations that reflect workplace conditions.</w:t>
            </w:r>
          </w:p>
          <w:p w:rsidR="00000000" w:rsidRPr="007738FC" w:rsidP="007738FC">
            <w:pPr>
              <w:pStyle w:val="BodyText"/>
            </w:pPr>
            <w:r w:rsidRPr="007738FC">
              <w:t>Resources for assessment must include access to:</w:t>
            </w:r>
          </w:p>
          <w:p w:rsidR="00000000" w:rsidRPr="007738FC" w:rsidP="007738FC">
            <w:pPr>
              <w:pStyle w:val="ListBullet"/>
            </w:pPr>
            <w:r w:rsidRPr="007738FC">
              <w:t>a range of relevant exercises, case studies and/or other simulations</w:t>
            </w:r>
          </w:p>
          <w:p w:rsidR="00000000" w:rsidRPr="007738FC" w:rsidP="007738FC">
            <w:pPr>
              <w:pStyle w:val="ListBullet"/>
            </w:pPr>
            <w:r w:rsidRPr="007738FC">
              <w:t>relevant and a</w:t>
            </w:r>
            <w:r w:rsidRPr="007738FC">
              <w:t>ppropriate materials, tools, equipment and personal protective equipment (PPE) currently used in industry</w:t>
            </w:r>
          </w:p>
          <w:p w:rsidR="00000000" w:rsidRPr="007738FC" w:rsidP="007738FC">
            <w:pPr>
              <w:pStyle w:val="ListBullet"/>
            </w:pPr>
            <w:r w:rsidRPr="007738FC">
              <w:t>applicable documentation, including workplace procedures, regulations, codes of practice and operation manuals.</w:t>
            </w:r>
          </w:p>
        </w:tc>
      </w:tr>
    </w:tbl>
    <w:p w:rsidR="00000000" w:rsidRPr="007738FC" w:rsidP="007738FC">
      <w:pPr>
        <w:pStyle w:val="NoPaddingFontSize1"/>
      </w:pPr>
    </w:p>
    <w:p w:rsidR="00000000" w:rsidRPr="007738FC" w:rsidP="007738FC">
      <w:pPr>
        <w:pStyle w:val="AllowPageBreak"/>
      </w:pPr>
    </w:p>
    <w:p w:rsidR="00000000" w:rsidRPr="007738FC" w:rsidP="007738FC">
      <w:pPr>
        <w:pStyle w:val="Heading1"/>
      </w:pPr>
      <w:bookmarkStart w:id="5" w:name="O_1245787"/>
      <w:bookmarkEnd w:id="5"/>
      <w:r w:rsidRPr="007738FC">
        <w:t>Links</w:t>
      </w:r>
    </w:p>
    <w:p w:rsidR="00000000" w:rsidRPr="007738FC" w:rsidP="008A185A">
      <w:pPr>
        <w:pStyle w:val="BodyText"/>
      </w:pPr>
      <w:r w:rsidRPr="007738FC">
        <w:t>Companion V</w:t>
      </w:r>
      <w:r w:rsidRPr="007738FC">
        <w:t xml:space="preserve">olume Implementation Guides can be found on VETNet - - </w:t>
      </w:r>
      <w:r>
        <w:fldChar w:fldCharType="begin"/>
      </w:r>
      <w:r>
        <w:instrText xml:space="preserve"> HYPERLINK "https://vetnet.gov.au/Pages/TrainingDocs.aspx?q=98c3984e-2cf1-48a8-8ed1-85e4b92e7351" </w:instrText>
      </w:r>
      <w:r>
        <w:fldChar w:fldCharType="separate"/>
      </w:r>
      <w:r w:rsidRPr="00CC1D44">
        <w:rPr>
          <w:rStyle w:val="Hyperlink"/>
        </w:rPr>
        <w:t>https://vetnet.gov.au/Pages/TrainingDocs.aspx?q=98c3984e-2cf1-48a8-8ed1-85e4b92e7351</w:t>
      </w:r>
      <w:r>
        <w:fldChar w:fldCharType="end"/>
      </w:r>
    </w:p>
    <w:p w:rsidR="00000000" w:rsidRPr="007738FC" w:rsidP="007738FC"/>
    <w:sectPr w:rsidSect="007738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8FC" w:rsidRPr="008A185A" w:rsidP="008A1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5A" w:rsidP="007738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185A" w:rsidP="007738F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A185A" w:rsidP="007738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8FC" w:rsidRPr="008A185A" w:rsidP="008A1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5A" w:rsidRPr="002D2AF8" w:rsidP="007738FC">
    <w:pPr>
      <w:pStyle w:val="Header"/>
      <w:framePr w:wrap="around"/>
    </w:pPr>
    <w:r>
      <w:fldChar w:fldCharType="begin"/>
    </w:r>
    <w:r>
      <w:instrText xml:space="preserve"> TITLE   \* MERGEFORMAT </w:instrText>
    </w:r>
    <w:r>
      <w:fldChar w:fldCharType="separate"/>
    </w:r>
    <w:r>
      <w:t>Assessment Requirements for POLAUX024 Maintain operational safety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8A185A" w:rsidP="007738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269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ECB0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8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8FC"/>
    <w:pPr>
      <w:spacing w:before="360" w:after="60"/>
      <w:outlineLvl w:val="0"/>
    </w:pPr>
    <w:rPr>
      <w:sz w:val="32"/>
    </w:rPr>
  </w:style>
  <w:style w:type="paragraph" w:styleId="Heading2">
    <w:name w:val="heading 2"/>
    <w:basedOn w:val="HeadingBase"/>
    <w:next w:val="BodyText"/>
    <w:link w:val="Heading2Char"/>
    <w:qFormat/>
    <w:rsid w:val="007738FC"/>
    <w:pPr>
      <w:keepLines/>
      <w:spacing w:before="240" w:after="120"/>
      <w:outlineLvl w:val="1"/>
    </w:pPr>
    <w:rPr>
      <w:sz w:val="28"/>
      <w:szCs w:val="40"/>
    </w:rPr>
  </w:style>
  <w:style w:type="paragraph" w:styleId="Heading3">
    <w:name w:val="heading 3"/>
    <w:basedOn w:val="HeadingBase"/>
    <w:next w:val="BodyText"/>
    <w:link w:val="Heading3Char"/>
    <w:qFormat/>
    <w:rsid w:val="007738FC"/>
    <w:pPr>
      <w:spacing w:before="180" w:after="120"/>
      <w:outlineLvl w:val="2"/>
    </w:pPr>
    <w:rPr>
      <w:spacing w:val="-10"/>
      <w:kern w:val="32"/>
    </w:rPr>
  </w:style>
  <w:style w:type="paragraph" w:styleId="Heading4">
    <w:name w:val="heading 4"/>
    <w:basedOn w:val="HeadingBase"/>
    <w:next w:val="BodyText"/>
    <w:link w:val="Heading4Char"/>
    <w:qFormat/>
    <w:rsid w:val="007738FC"/>
    <w:pPr>
      <w:spacing w:before="160" w:after="120"/>
      <w:outlineLvl w:val="3"/>
    </w:pPr>
    <w:rPr>
      <w:sz w:val="22"/>
    </w:rPr>
  </w:style>
  <w:style w:type="paragraph" w:styleId="Heading5">
    <w:name w:val="heading 5"/>
    <w:basedOn w:val="HeadingBase"/>
    <w:next w:val="Normal"/>
    <w:link w:val="Heading5Char"/>
    <w:qFormat/>
    <w:rsid w:val="007738FC"/>
    <w:pPr>
      <w:spacing w:before="80"/>
      <w:outlineLvl w:val="4"/>
    </w:pPr>
    <w:rPr>
      <w:color w:val="918585"/>
      <w:sz w:val="20"/>
    </w:rPr>
  </w:style>
  <w:style w:type="paragraph" w:styleId="Heading6">
    <w:name w:val="heading 6"/>
    <w:basedOn w:val="HeadingBase"/>
    <w:next w:val="Normal"/>
    <w:link w:val="Heading6Char"/>
    <w:qFormat/>
    <w:rsid w:val="007738FC"/>
    <w:pPr>
      <w:spacing w:before="60"/>
      <w:outlineLvl w:val="5"/>
    </w:pPr>
    <w:rPr>
      <w:color w:val="918585"/>
      <w:sz w:val="20"/>
    </w:rPr>
  </w:style>
  <w:style w:type="paragraph" w:styleId="Heading7">
    <w:name w:val="heading 7"/>
    <w:basedOn w:val="Normal"/>
    <w:next w:val="Normal"/>
    <w:link w:val="Heading7Char"/>
    <w:qFormat/>
    <w:rsid w:val="007738FC"/>
    <w:pPr>
      <w:ind w:left="720"/>
      <w:outlineLvl w:val="6"/>
    </w:pPr>
    <w:rPr>
      <w:i/>
    </w:rPr>
  </w:style>
  <w:style w:type="paragraph" w:styleId="Heading8">
    <w:name w:val="heading 8"/>
    <w:basedOn w:val="Normal"/>
    <w:next w:val="Normal"/>
    <w:link w:val="Heading8Char"/>
    <w:qFormat/>
    <w:rsid w:val="007738FC"/>
    <w:pPr>
      <w:ind w:left="720"/>
      <w:outlineLvl w:val="7"/>
    </w:pPr>
    <w:rPr>
      <w:i/>
    </w:rPr>
  </w:style>
  <w:style w:type="paragraph" w:styleId="Heading9">
    <w:name w:val="heading 9"/>
    <w:basedOn w:val="Normal"/>
    <w:next w:val="Normal"/>
    <w:link w:val="Heading9Char"/>
    <w:qFormat/>
    <w:rsid w:val="007738FC"/>
    <w:pPr>
      <w:ind w:left="720"/>
      <w:outlineLvl w:val="8"/>
    </w:pPr>
    <w:rPr>
      <w:i/>
    </w:rPr>
  </w:style>
  <w:style w:type="character" w:default="1" w:styleId="DefaultParagraphFont">
    <w:name w:val="Default Paragraph Font"/>
    <w:uiPriority w:val="1"/>
    <w:unhideWhenUsed/>
    <w:rsid w:val="00773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8FC"/>
  </w:style>
  <w:style w:type="character" w:customStyle="1" w:styleId="Heading1Char">
    <w:name w:val="Heading 1 Char"/>
    <w:basedOn w:val="DefaultParagraphFont"/>
    <w:link w:val="Heading1"/>
    <w:rsid w:val="007738FC"/>
    <w:rPr>
      <w:rFonts w:ascii="Times New Roman" w:eastAsia="Times New Roman" w:hAnsi="Times New Roman" w:cs="Times New Roman"/>
      <w:b/>
      <w:sz w:val="32"/>
      <w:szCs w:val="20"/>
      <w:lang w:eastAsia="en-US"/>
    </w:rPr>
  </w:style>
  <w:style w:type="paragraph" w:styleId="BodyText">
    <w:name w:val="Body Text"/>
    <w:basedOn w:val="Normal"/>
    <w:link w:val="BodyTextChar"/>
    <w:rsid w:val="007738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8FC"/>
    <w:rPr>
      <w:rFonts w:ascii="Times New Roman" w:eastAsia="Times New Roman" w:hAnsi="Times New Roman" w:cs="Times New Roman"/>
      <w:sz w:val="24"/>
      <w:lang w:eastAsia="en-US"/>
    </w:rPr>
  </w:style>
  <w:style w:type="paragraph" w:styleId="ListBullet">
    <w:name w:val="List Bullet"/>
    <w:basedOn w:val="List"/>
    <w:rsid w:val="007738FC"/>
    <w:pPr>
      <w:numPr>
        <w:numId w:val="11"/>
      </w:numPr>
      <w:tabs>
        <w:tab w:val="clear" w:pos="340"/>
      </w:tabs>
      <w:spacing w:before="40" w:after="40"/>
    </w:pPr>
  </w:style>
  <w:style w:type="paragraph" w:customStyle="1" w:styleId="SuperHeading">
    <w:name w:val="SuperHeading"/>
    <w:basedOn w:val="Normal"/>
    <w:rsid w:val="007738FC"/>
    <w:pPr>
      <w:spacing w:before="240" w:after="120"/>
      <w:outlineLvl w:val="0"/>
    </w:pPr>
    <w:rPr>
      <w:rFonts w:ascii="Times New Roman" w:hAnsi="Times New Roman"/>
      <w:b/>
      <w:sz w:val="32"/>
    </w:rPr>
  </w:style>
  <w:style w:type="paragraph" w:customStyle="1" w:styleId="AllowPageBreak">
    <w:name w:val="AllowPageBreak"/>
    <w:rsid w:val="007738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3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8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8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8FC"/>
    <w:rPr>
      <w:rFonts w:ascii="Courier New" w:eastAsia="Times New Roman" w:hAnsi="Courier New" w:cs="Times New Roman"/>
      <w:i/>
      <w:szCs w:val="20"/>
      <w:lang w:eastAsia="en-US"/>
    </w:rPr>
  </w:style>
  <w:style w:type="paragraph" w:customStyle="1" w:styleId="HeadingBase">
    <w:name w:val="Heading Base"/>
    <w:rsid w:val="00773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8FC"/>
    <w:pPr>
      <w:tabs>
        <w:tab w:val="right" w:leader="dot" w:pos="9072"/>
      </w:tabs>
      <w:ind w:left="567"/>
    </w:pPr>
    <w:rPr>
      <w:szCs w:val="22"/>
    </w:rPr>
  </w:style>
  <w:style w:type="paragraph" w:customStyle="1" w:styleId="TOCBase">
    <w:name w:val="TOC Base"/>
    <w:rsid w:val="00773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8FC"/>
    <w:pPr>
      <w:tabs>
        <w:tab w:val="right" w:leader="dot" w:pos="9072"/>
      </w:tabs>
      <w:spacing w:before="40" w:after="40"/>
      <w:ind w:left="284"/>
    </w:pPr>
    <w:rPr>
      <w:rFonts w:ascii="Times New Roman" w:hAnsi="Times New Roman"/>
    </w:rPr>
  </w:style>
  <w:style w:type="paragraph" w:styleId="TOC1">
    <w:name w:val="toc 1"/>
    <w:basedOn w:val="TOCBase"/>
    <w:next w:val="Normal"/>
    <w:rsid w:val="007738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8FC"/>
    <w:rPr>
      <w:rFonts w:ascii="Times New Roman" w:eastAsia="Times New Roman" w:hAnsi="Times New Roman" w:cs="Times New Roman"/>
      <w:sz w:val="16"/>
      <w:lang w:eastAsia="en-US"/>
    </w:rPr>
  </w:style>
  <w:style w:type="paragraph" w:styleId="Title">
    <w:name w:val="Title"/>
    <w:basedOn w:val="HeadingBase"/>
    <w:link w:val="TitleChar"/>
    <w:qFormat/>
    <w:rsid w:val="007738FC"/>
    <w:pPr>
      <w:spacing w:before="5040"/>
      <w:jc w:val="center"/>
    </w:pPr>
    <w:rPr>
      <w:sz w:val="48"/>
      <w:szCs w:val="72"/>
      <w:lang w:val="en-US"/>
    </w:rPr>
  </w:style>
  <w:style w:type="character" w:customStyle="1" w:styleId="TitleChar">
    <w:name w:val="Title Char"/>
    <w:basedOn w:val="DefaultParagraphFont"/>
    <w:link w:val="Title"/>
    <w:rsid w:val="00773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8FC"/>
    <w:pPr>
      <w:tabs>
        <w:tab w:val="left" w:pos="3600"/>
        <w:tab w:val="left" w:pos="3958"/>
      </w:tabs>
    </w:pPr>
  </w:style>
  <w:style w:type="paragraph" w:styleId="List">
    <w:name w:val="List"/>
    <w:basedOn w:val="BodyText"/>
    <w:next w:val="BodyText"/>
    <w:rsid w:val="007738FC"/>
    <w:pPr>
      <w:tabs>
        <w:tab w:val="left" w:pos="340"/>
      </w:tabs>
      <w:spacing w:before="60" w:after="60"/>
      <w:ind w:left="340" w:hanging="340"/>
    </w:pPr>
  </w:style>
  <w:style w:type="paragraph" w:customStyle="1" w:styleId="Note">
    <w:name w:val="Note"/>
    <w:basedOn w:val="BodyText"/>
    <w:rsid w:val="007738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38FC"/>
    <w:rPr>
      <w:b/>
      <w:spacing w:val="0"/>
    </w:rPr>
  </w:style>
  <w:style w:type="paragraph" w:customStyle="1" w:styleId="SuperTitle">
    <w:name w:val="SuperTitle"/>
    <w:basedOn w:val="Title"/>
    <w:rsid w:val="007738FC"/>
    <w:pPr>
      <w:framePr w:wrap="auto" w:hAnchor="text" w:y="6049"/>
    </w:pPr>
    <w:rPr>
      <w:color w:val="000000"/>
      <w:sz w:val="40"/>
    </w:rPr>
  </w:style>
  <w:style w:type="paragraph" w:customStyle="1" w:styleId="TOCTitle">
    <w:name w:val="TOCTitle"/>
    <w:basedOn w:val="Heading1"/>
    <w:rsid w:val="007738FC"/>
    <w:pPr>
      <w:spacing w:after="240"/>
      <w:jc w:val="center"/>
      <w:outlineLvl w:val="9"/>
    </w:pPr>
    <w:rPr>
      <w:caps/>
    </w:rPr>
  </w:style>
  <w:style w:type="paragraph" w:customStyle="1" w:styleId="Version">
    <w:name w:val="Version"/>
    <w:rsid w:val="007738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38FC"/>
    <w:pPr>
      <w:numPr>
        <w:numId w:val="12"/>
      </w:numPr>
      <w:tabs>
        <w:tab w:val="clear" w:pos="680"/>
      </w:tabs>
    </w:pPr>
  </w:style>
  <w:style w:type="paragraph" w:styleId="Index1">
    <w:name w:val="index 1"/>
    <w:basedOn w:val="Normal"/>
    <w:next w:val="Normal"/>
    <w:semiHidden/>
    <w:rsid w:val="007738FC"/>
    <w:pPr>
      <w:keepNext w:val="0"/>
      <w:tabs>
        <w:tab w:val="right" w:pos="4176"/>
      </w:tabs>
      <w:ind w:left="198" w:hanging="198"/>
    </w:pPr>
    <w:rPr>
      <w:rFonts w:ascii="Garamond" w:hAnsi="Garamond"/>
    </w:rPr>
  </w:style>
  <w:style w:type="paragraph" w:styleId="IndexHeading">
    <w:name w:val="index heading"/>
    <w:basedOn w:val="Normal"/>
    <w:next w:val="Index1"/>
    <w:semiHidden/>
    <w:rsid w:val="007738FC"/>
    <w:pPr>
      <w:spacing w:before="120" w:after="120"/>
    </w:pPr>
    <w:rPr>
      <w:rFonts w:ascii="Arial" w:hAnsi="Arial"/>
      <w:b/>
      <w:color w:val="918585"/>
      <w:sz w:val="24"/>
    </w:rPr>
  </w:style>
  <w:style w:type="paragraph" w:styleId="Header">
    <w:name w:val="header"/>
    <w:basedOn w:val="Normal"/>
    <w:link w:val="HeaderChar"/>
    <w:rsid w:val="00773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8FC"/>
    <w:rPr>
      <w:rFonts w:ascii="Times New Roman" w:eastAsia="Times New Roman" w:hAnsi="Times New Roman" w:cs="Times New Roman"/>
      <w:sz w:val="16"/>
      <w:szCs w:val="20"/>
      <w:lang w:val="en-GB" w:eastAsia="en-US"/>
    </w:rPr>
  </w:style>
  <w:style w:type="paragraph" w:customStyle="1" w:styleId="Chapter">
    <w:name w:val="Chapter"/>
    <w:basedOn w:val="Normal"/>
    <w:rsid w:val="007738FC"/>
    <w:pPr>
      <w:spacing w:before="240"/>
    </w:pPr>
    <w:rPr>
      <w:rFonts w:ascii="Times New Roman" w:hAnsi="Times New Roman"/>
      <w:smallCaps/>
      <w:spacing w:val="80"/>
      <w:sz w:val="28"/>
    </w:rPr>
  </w:style>
  <w:style w:type="paragraph" w:customStyle="1" w:styleId="InChapter">
    <w:name w:val="InChapter"/>
    <w:basedOn w:val="Heading3"/>
    <w:rsid w:val="007738FC"/>
    <w:pPr>
      <w:spacing w:after="240"/>
      <w:outlineLvl w:val="9"/>
    </w:pPr>
    <w:rPr>
      <w:noProof/>
    </w:rPr>
  </w:style>
  <w:style w:type="paragraph" w:styleId="Index2">
    <w:name w:val="index 2"/>
    <w:basedOn w:val="Normal"/>
    <w:next w:val="Normal"/>
    <w:semiHidden/>
    <w:rsid w:val="007738FC"/>
    <w:pPr>
      <w:tabs>
        <w:tab w:val="right" w:pos="4176"/>
      </w:tabs>
      <w:ind w:left="568" w:hanging="284"/>
    </w:pPr>
    <w:rPr>
      <w:rFonts w:ascii="Garamond" w:hAnsi="Garamond"/>
    </w:rPr>
  </w:style>
  <w:style w:type="paragraph" w:customStyle="1" w:styleId="Byline">
    <w:name w:val="Byline"/>
    <w:rsid w:val="00773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8FC"/>
    <w:pPr>
      <w:tabs>
        <w:tab w:val="clear" w:pos="3600"/>
        <w:tab w:val="clear" w:pos="3958"/>
      </w:tabs>
      <w:jc w:val="right"/>
    </w:pPr>
  </w:style>
  <w:style w:type="character" w:styleId="Emphasis">
    <w:name w:val="Emphasis"/>
    <w:basedOn w:val="DefaultParagraphFont"/>
    <w:qFormat/>
    <w:rsid w:val="007738FC"/>
    <w:rPr>
      <w:i/>
    </w:rPr>
  </w:style>
  <w:style w:type="paragraph" w:styleId="Caption">
    <w:name w:val="caption"/>
    <w:basedOn w:val="BodyText"/>
    <w:next w:val="Normal"/>
    <w:qFormat/>
    <w:rsid w:val="007738FC"/>
    <w:pPr>
      <w:framePr w:w="2268" w:hSpace="181" w:vSpace="181" w:wrap="around" w:vAnchor="text" w:hAnchor="page" w:x="1135" w:y="285" w:anchorLock="1"/>
    </w:pPr>
    <w:rPr>
      <w:i/>
    </w:rPr>
  </w:style>
  <w:style w:type="paragraph" w:customStyle="1" w:styleId="MiniTOCTitle">
    <w:name w:val="MiniTOCTitle"/>
    <w:basedOn w:val="Heading4"/>
    <w:rsid w:val="007738FC"/>
    <w:pPr>
      <w:spacing w:before="240"/>
      <w:outlineLvl w:val="9"/>
    </w:pPr>
    <w:rPr>
      <w:noProof/>
      <w:sz w:val="24"/>
    </w:rPr>
  </w:style>
  <w:style w:type="paragraph" w:customStyle="1" w:styleId="MiniTOCItem">
    <w:name w:val="MiniTOCItem"/>
    <w:basedOn w:val="ListBullet"/>
    <w:rsid w:val="007738FC"/>
    <w:pPr>
      <w:numPr>
        <w:numId w:val="0"/>
      </w:numPr>
      <w:tabs>
        <w:tab w:val="right" w:leader="dot" w:pos="6521"/>
      </w:tabs>
      <w:spacing w:before="0" w:after="0"/>
    </w:pPr>
  </w:style>
  <w:style w:type="paragraph" w:customStyle="1" w:styleId="TOFTitle">
    <w:name w:val="TOFTitle"/>
    <w:basedOn w:val="TOCTitle"/>
    <w:rsid w:val="007738FC"/>
  </w:style>
  <w:style w:type="paragraph" w:styleId="TableofFigures">
    <w:name w:val="table of figures"/>
    <w:basedOn w:val="Normal"/>
    <w:next w:val="Normal"/>
    <w:semiHidden/>
    <w:rsid w:val="007738FC"/>
    <w:pPr>
      <w:tabs>
        <w:tab w:val="right" w:leader="dot" w:pos="9072"/>
      </w:tabs>
      <w:ind w:left="970" w:hanging="403"/>
    </w:pPr>
    <w:rPr>
      <w:rFonts w:ascii="Times New Roman" w:hAnsi="Times New Roman"/>
      <w:b/>
    </w:rPr>
  </w:style>
  <w:style w:type="paragraph" w:styleId="ListNumber">
    <w:name w:val="List Number"/>
    <w:basedOn w:val="List"/>
    <w:rsid w:val="007738FC"/>
    <w:pPr>
      <w:numPr>
        <w:numId w:val="14"/>
      </w:numPr>
      <w:tabs>
        <w:tab w:val="clear" w:pos="340"/>
      </w:tabs>
    </w:pPr>
  </w:style>
  <w:style w:type="character" w:customStyle="1" w:styleId="WingdingSymbols">
    <w:name w:val="Wingding Symbols"/>
    <w:rsid w:val="007738FC"/>
    <w:rPr>
      <w:rFonts w:ascii="Wingdings" w:hAnsi="Wingdings"/>
    </w:rPr>
  </w:style>
  <w:style w:type="paragraph" w:customStyle="1" w:styleId="TableHeading">
    <w:name w:val="Table Heading"/>
    <w:basedOn w:val="HeadingBase"/>
    <w:rsid w:val="007738FC"/>
    <w:pPr>
      <w:keepLines/>
      <w:pBdr>
        <w:bottom w:val="single" w:sz="6" w:space="1" w:color="918585"/>
      </w:pBdr>
      <w:spacing w:before="240"/>
    </w:pPr>
  </w:style>
  <w:style w:type="character" w:customStyle="1" w:styleId="HotSpot">
    <w:name w:val="HotSpot"/>
    <w:rsid w:val="007738FC"/>
    <w:rPr>
      <w:color w:val="0033CC"/>
      <w:u w:val="none"/>
    </w:rPr>
  </w:style>
  <w:style w:type="paragraph" w:customStyle="1" w:styleId="BodyTextRight">
    <w:name w:val="Body Text Right"/>
    <w:basedOn w:val="BodyText"/>
    <w:rsid w:val="007738FC"/>
    <w:pPr>
      <w:spacing w:before="0" w:after="0"/>
      <w:jc w:val="right"/>
    </w:pPr>
  </w:style>
  <w:style w:type="paragraph" w:styleId="Index3">
    <w:name w:val="index 3"/>
    <w:basedOn w:val="ListNumber2"/>
    <w:next w:val="Normal"/>
    <w:semiHidden/>
    <w:rsid w:val="007738FC"/>
    <w:pPr>
      <w:numPr>
        <w:numId w:val="0"/>
      </w:numPr>
      <w:tabs>
        <w:tab w:val="right" w:leader="dot" w:pos="4176"/>
      </w:tabs>
    </w:pPr>
  </w:style>
  <w:style w:type="paragraph" w:styleId="ListNumber2">
    <w:name w:val="List Number 2"/>
    <w:basedOn w:val="List2"/>
    <w:rsid w:val="007738FC"/>
    <w:pPr>
      <w:numPr>
        <w:numId w:val="9"/>
      </w:numPr>
      <w:tabs>
        <w:tab w:val="clear" w:pos="1060"/>
      </w:tabs>
    </w:pPr>
  </w:style>
  <w:style w:type="paragraph" w:customStyle="1" w:styleId="MarginNote">
    <w:name w:val="Margin Note"/>
    <w:basedOn w:val="BodyText"/>
    <w:rsid w:val="00773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8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8FC"/>
    <w:rPr>
      <w:sz w:val="32"/>
    </w:rPr>
  </w:style>
  <w:style w:type="paragraph" w:customStyle="1" w:styleId="HeadingProcedure">
    <w:name w:val="Heading Procedure"/>
    <w:basedOn w:val="HeadingBase"/>
    <w:next w:val="Normal"/>
    <w:rsid w:val="007738FC"/>
    <w:pPr>
      <w:tabs>
        <w:tab w:val="left" w:pos="0"/>
      </w:tabs>
      <w:spacing w:before="120" w:after="60"/>
    </w:pPr>
    <w:rPr>
      <w:i/>
      <w:color w:val="918585"/>
      <w:sz w:val="22"/>
    </w:rPr>
  </w:style>
  <w:style w:type="paragraph" w:customStyle="1" w:styleId="TableBodyText">
    <w:name w:val="Table Body Text"/>
    <w:basedOn w:val="BodyText"/>
    <w:rsid w:val="007738FC"/>
    <w:pPr>
      <w:spacing w:before="60" w:after="60"/>
    </w:pPr>
  </w:style>
  <w:style w:type="paragraph" w:styleId="ListContinue">
    <w:name w:val="List Continue"/>
    <w:basedOn w:val="List"/>
    <w:rsid w:val="007738FC"/>
    <w:pPr>
      <w:ind w:firstLine="0"/>
    </w:pPr>
  </w:style>
  <w:style w:type="paragraph" w:customStyle="1" w:styleId="ListNote">
    <w:name w:val="List Note"/>
    <w:basedOn w:val="List"/>
    <w:rsid w:val="007738FC"/>
    <w:pPr>
      <w:pBdr>
        <w:top w:val="single" w:sz="6" w:space="2" w:color="918585"/>
        <w:bottom w:val="single" w:sz="6" w:space="2" w:color="918585"/>
      </w:pBdr>
      <w:tabs>
        <w:tab w:val="left" w:pos="1021"/>
      </w:tabs>
      <w:ind w:firstLine="0"/>
    </w:pPr>
  </w:style>
  <w:style w:type="paragraph" w:customStyle="1" w:styleId="Warning">
    <w:name w:val="Warning"/>
    <w:basedOn w:val="BodyText"/>
    <w:rsid w:val="007738FC"/>
    <w:pPr>
      <w:shd w:val="clear" w:color="auto" w:fill="D9D9D9"/>
      <w:tabs>
        <w:tab w:val="left" w:pos="992"/>
      </w:tabs>
      <w:ind w:left="119" w:right="119"/>
    </w:pPr>
    <w:rPr>
      <w:sz w:val="20"/>
    </w:rPr>
  </w:style>
  <w:style w:type="paragraph" w:customStyle="1" w:styleId="MarginIcons">
    <w:name w:val="Margin Icons"/>
    <w:basedOn w:val="BodyText"/>
    <w:rsid w:val="00773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8FC"/>
    <w:rPr>
      <w:rFonts w:ascii="Courier New" w:hAnsi="Courier New"/>
    </w:rPr>
  </w:style>
  <w:style w:type="paragraph" w:customStyle="1" w:styleId="NoteBullet">
    <w:name w:val="Note Bullet"/>
    <w:basedOn w:val="Note"/>
    <w:rsid w:val="007738FC"/>
    <w:pPr>
      <w:tabs>
        <w:tab w:val="clear" w:pos="680"/>
      </w:tabs>
      <w:spacing w:before="60" w:after="60"/>
    </w:pPr>
  </w:style>
  <w:style w:type="paragraph" w:customStyle="1" w:styleId="SubHeading2">
    <w:name w:val="SubHeading2"/>
    <w:basedOn w:val="HeadingBase"/>
    <w:rsid w:val="007738FC"/>
    <w:pPr>
      <w:spacing w:before="240" w:after="60"/>
    </w:pPr>
    <w:rPr>
      <w:sz w:val="20"/>
    </w:rPr>
  </w:style>
  <w:style w:type="paragraph" w:customStyle="1" w:styleId="SubHeading1">
    <w:name w:val="SubHeading1"/>
    <w:basedOn w:val="HeadingBase"/>
    <w:rsid w:val="007738FC"/>
    <w:pPr>
      <w:spacing w:before="240" w:after="60"/>
    </w:pPr>
    <w:rPr>
      <w:color w:val="918585"/>
      <w:sz w:val="22"/>
    </w:rPr>
  </w:style>
  <w:style w:type="paragraph" w:customStyle="1" w:styleId="SideHeading">
    <w:name w:val="Side Heading"/>
    <w:basedOn w:val="HeadingBase"/>
    <w:rsid w:val="00773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8FC"/>
    <w:pPr>
      <w:numPr>
        <w:numId w:val="10"/>
      </w:numPr>
    </w:pPr>
  </w:style>
  <w:style w:type="paragraph" w:styleId="PlainText">
    <w:name w:val="Plain Text"/>
    <w:basedOn w:val="Normal"/>
    <w:link w:val="PlainTextChar"/>
    <w:rsid w:val="007738FC"/>
    <w:rPr>
      <w:sz w:val="20"/>
    </w:rPr>
  </w:style>
  <w:style w:type="character" w:customStyle="1" w:styleId="PlainTextChar">
    <w:name w:val="Plain Text Char"/>
    <w:basedOn w:val="DefaultParagraphFont"/>
    <w:link w:val="PlainText"/>
    <w:rsid w:val="007738FC"/>
    <w:rPr>
      <w:rFonts w:ascii="Courier New" w:eastAsia="Times New Roman" w:hAnsi="Courier New" w:cs="Times New Roman"/>
      <w:sz w:val="20"/>
      <w:szCs w:val="20"/>
      <w:lang w:eastAsia="en-US"/>
    </w:rPr>
  </w:style>
  <w:style w:type="character" w:customStyle="1" w:styleId="MenuOption">
    <w:name w:val="Menu Option"/>
    <w:basedOn w:val="DefaultParagraphFont"/>
    <w:rsid w:val="007738FC"/>
    <w:rPr>
      <w:b/>
      <w:smallCaps/>
    </w:rPr>
  </w:style>
  <w:style w:type="paragraph" w:customStyle="1" w:styleId="TableListNumber">
    <w:name w:val="Table List Number"/>
    <w:basedOn w:val="ListNumber"/>
    <w:rsid w:val="007738FC"/>
    <w:pPr>
      <w:numPr>
        <w:numId w:val="0"/>
      </w:numPr>
    </w:pPr>
  </w:style>
  <w:style w:type="paragraph" w:styleId="TOC4">
    <w:name w:val="toc 4"/>
    <w:basedOn w:val="TOCBase"/>
    <w:next w:val="Normal"/>
    <w:semiHidden/>
    <w:rsid w:val="007738FC"/>
    <w:pPr>
      <w:tabs>
        <w:tab w:val="right" w:leader="dot" w:pos="9071"/>
      </w:tabs>
      <w:ind w:left="1701"/>
    </w:pPr>
  </w:style>
  <w:style w:type="paragraph" w:customStyle="1" w:styleId="ListAlpha">
    <w:name w:val="List Alpha"/>
    <w:basedOn w:val="List"/>
    <w:rsid w:val="007738FC"/>
    <w:pPr>
      <w:numPr>
        <w:numId w:val="8"/>
      </w:numPr>
    </w:pPr>
  </w:style>
  <w:style w:type="paragraph" w:customStyle="1" w:styleId="ListAlpha2">
    <w:name w:val="List Alpha 2"/>
    <w:basedOn w:val="List2"/>
    <w:rsid w:val="007738FC"/>
    <w:pPr>
      <w:numPr>
        <w:numId w:val="7"/>
      </w:numPr>
    </w:pPr>
  </w:style>
  <w:style w:type="paragraph" w:styleId="List2">
    <w:name w:val="List 2"/>
    <w:basedOn w:val="BodyText"/>
    <w:rsid w:val="007738FC"/>
    <w:pPr>
      <w:tabs>
        <w:tab w:val="left" w:pos="680"/>
      </w:tabs>
      <w:spacing w:before="60" w:after="60"/>
      <w:ind w:left="680" w:hanging="340"/>
    </w:pPr>
  </w:style>
  <w:style w:type="paragraph" w:styleId="List3">
    <w:name w:val="List 3"/>
    <w:basedOn w:val="BodyText"/>
    <w:rsid w:val="007738FC"/>
    <w:pPr>
      <w:tabs>
        <w:tab w:val="left" w:pos="1021"/>
      </w:tabs>
      <w:spacing w:before="60" w:after="60"/>
      <w:ind w:left="1020" w:hanging="340"/>
    </w:pPr>
  </w:style>
  <w:style w:type="paragraph" w:styleId="List4">
    <w:name w:val="List 4"/>
    <w:basedOn w:val="BodyText"/>
    <w:rsid w:val="007738FC"/>
    <w:pPr>
      <w:tabs>
        <w:tab w:val="left" w:pos="1361"/>
      </w:tabs>
      <w:spacing w:before="60" w:after="60"/>
      <w:ind w:left="1361" w:hanging="340"/>
    </w:pPr>
  </w:style>
  <w:style w:type="paragraph" w:styleId="List5">
    <w:name w:val="List 5"/>
    <w:basedOn w:val="BodyText"/>
    <w:rsid w:val="007738FC"/>
    <w:pPr>
      <w:tabs>
        <w:tab w:val="left" w:pos="1701"/>
      </w:tabs>
      <w:spacing w:before="60" w:after="60"/>
      <w:ind w:left="1701" w:hanging="340"/>
    </w:pPr>
  </w:style>
  <w:style w:type="paragraph" w:styleId="ListBullet3">
    <w:name w:val="List Bullet 3"/>
    <w:basedOn w:val="List3"/>
    <w:rsid w:val="007738FC"/>
    <w:pPr>
      <w:numPr>
        <w:numId w:val="13"/>
      </w:numPr>
      <w:tabs>
        <w:tab w:val="clear" w:pos="1021"/>
      </w:tabs>
      <w:ind w:left="1037" w:hanging="357"/>
    </w:pPr>
  </w:style>
  <w:style w:type="paragraph" w:styleId="ListBullet4">
    <w:name w:val="List Bullet 4"/>
    <w:basedOn w:val="List4"/>
    <w:rsid w:val="007738FC"/>
    <w:pPr>
      <w:numPr>
        <w:numId w:val="2"/>
      </w:numPr>
      <w:tabs>
        <w:tab w:val="clear" w:pos="1361"/>
      </w:tabs>
    </w:pPr>
  </w:style>
  <w:style w:type="paragraph" w:styleId="ListBullet5">
    <w:name w:val="List Bullet 5"/>
    <w:basedOn w:val="List5"/>
    <w:rsid w:val="007738FC"/>
    <w:pPr>
      <w:numPr>
        <w:numId w:val="3"/>
      </w:numPr>
    </w:pPr>
  </w:style>
  <w:style w:type="paragraph" w:styleId="ListContinue2">
    <w:name w:val="List Continue 2"/>
    <w:basedOn w:val="List2"/>
    <w:rsid w:val="007738FC"/>
    <w:pPr>
      <w:ind w:firstLine="0"/>
    </w:pPr>
  </w:style>
  <w:style w:type="paragraph" w:styleId="ListContinue3">
    <w:name w:val="List Continue 3"/>
    <w:basedOn w:val="List3"/>
    <w:rsid w:val="007738FC"/>
    <w:pPr>
      <w:ind w:left="1021" w:firstLine="0"/>
    </w:pPr>
  </w:style>
  <w:style w:type="paragraph" w:styleId="ListContinue4">
    <w:name w:val="List Continue 4"/>
    <w:basedOn w:val="List4"/>
    <w:rsid w:val="007738FC"/>
    <w:pPr>
      <w:ind w:firstLine="0"/>
    </w:pPr>
  </w:style>
  <w:style w:type="paragraph" w:styleId="ListContinue5">
    <w:name w:val="List Continue 5"/>
    <w:basedOn w:val="List5"/>
    <w:rsid w:val="007738FC"/>
    <w:pPr>
      <w:ind w:firstLine="0"/>
    </w:pPr>
  </w:style>
  <w:style w:type="paragraph" w:styleId="ListNumber3">
    <w:name w:val="List Number 3"/>
    <w:basedOn w:val="List3"/>
    <w:rsid w:val="007738FC"/>
    <w:pPr>
      <w:numPr>
        <w:numId w:val="4"/>
      </w:numPr>
    </w:pPr>
  </w:style>
  <w:style w:type="paragraph" w:styleId="ListNumber4">
    <w:name w:val="List Number 4"/>
    <w:basedOn w:val="List4"/>
    <w:rsid w:val="007738FC"/>
    <w:pPr>
      <w:numPr>
        <w:numId w:val="5"/>
      </w:numPr>
    </w:pPr>
  </w:style>
  <w:style w:type="paragraph" w:styleId="ListNumber5">
    <w:name w:val="List Number 5"/>
    <w:basedOn w:val="List5"/>
    <w:rsid w:val="007738FC"/>
    <w:pPr>
      <w:numPr>
        <w:numId w:val="6"/>
      </w:numPr>
    </w:pPr>
  </w:style>
  <w:style w:type="paragraph" w:styleId="BlockText">
    <w:name w:val="Block Text"/>
    <w:basedOn w:val="Normal"/>
    <w:rsid w:val="007738FC"/>
    <w:pPr>
      <w:spacing w:after="120"/>
      <w:ind w:left="1440" w:right="1440"/>
    </w:pPr>
  </w:style>
  <w:style w:type="character" w:customStyle="1" w:styleId="Subscript">
    <w:name w:val="Subscript"/>
    <w:basedOn w:val="DefaultParagraphFont"/>
    <w:rsid w:val="007738FC"/>
    <w:rPr>
      <w:sz w:val="16"/>
      <w:vertAlign w:val="subscript"/>
    </w:rPr>
  </w:style>
  <w:style w:type="character" w:customStyle="1" w:styleId="Superscript">
    <w:name w:val="Superscript"/>
    <w:basedOn w:val="DefaultParagraphFont"/>
    <w:rsid w:val="007738FC"/>
    <w:rPr>
      <w:sz w:val="16"/>
      <w:vertAlign w:val="superscript"/>
    </w:rPr>
  </w:style>
  <w:style w:type="character" w:customStyle="1" w:styleId="Symbols">
    <w:name w:val="Symbols"/>
    <w:basedOn w:val="DefaultParagraphFont"/>
    <w:rsid w:val="007738FC"/>
    <w:rPr>
      <w:rFonts w:ascii="Symbol" w:hAnsi="Symbol"/>
    </w:rPr>
  </w:style>
  <w:style w:type="character" w:customStyle="1" w:styleId="MenuOptions">
    <w:name w:val="Menu Options"/>
    <w:basedOn w:val="DefaultParagraphFont"/>
    <w:rsid w:val="007738FC"/>
    <w:rPr>
      <w:rFonts w:ascii="Arial Narrow" w:hAnsi="Arial Narrow"/>
      <w:smallCaps/>
    </w:rPr>
  </w:style>
  <w:style w:type="character" w:customStyle="1" w:styleId="Buttons">
    <w:name w:val="Buttons"/>
    <w:basedOn w:val="DefaultParagraphFont"/>
    <w:rsid w:val="007738FC"/>
    <w:rPr>
      <w:b/>
    </w:rPr>
  </w:style>
  <w:style w:type="character" w:customStyle="1" w:styleId="Underlined">
    <w:name w:val="Underlined"/>
    <w:basedOn w:val="DefaultParagraphFont"/>
    <w:rsid w:val="007738FC"/>
    <w:rPr>
      <w:u w:val="single"/>
    </w:rPr>
  </w:style>
  <w:style w:type="paragraph" w:customStyle="1" w:styleId="TableBodyTextRight">
    <w:name w:val="Table Body Text Right"/>
    <w:basedOn w:val="TableBodyText"/>
    <w:rsid w:val="007738FC"/>
    <w:pPr>
      <w:widowControl w:val="0"/>
      <w:autoSpaceDE w:val="0"/>
      <w:autoSpaceDN w:val="0"/>
      <w:adjustRightInd w:val="0"/>
      <w:jc w:val="right"/>
    </w:pPr>
    <w:rPr>
      <w:rFonts w:cs="Arial"/>
      <w:szCs w:val="18"/>
    </w:rPr>
  </w:style>
  <w:style w:type="paragraph" w:customStyle="1" w:styleId="CopyrightText">
    <w:name w:val="Copyright Text"/>
    <w:basedOn w:val="BodyText"/>
    <w:rsid w:val="007738FC"/>
    <w:rPr>
      <w:sz w:val="18"/>
    </w:rPr>
  </w:style>
  <w:style w:type="paragraph" w:customStyle="1" w:styleId="BodySmallRight">
    <w:name w:val="Body Small Right"/>
    <w:basedOn w:val="BodyTextRight"/>
    <w:rsid w:val="007738FC"/>
    <w:rPr>
      <w:sz w:val="18"/>
      <w:szCs w:val="18"/>
    </w:rPr>
  </w:style>
  <w:style w:type="paragraph" w:customStyle="1" w:styleId="MarginEdition">
    <w:name w:val="Margin Edition"/>
    <w:basedOn w:val="MarginNote"/>
    <w:rsid w:val="007738FC"/>
    <w:pPr>
      <w:spacing w:before="0" w:after="0"/>
    </w:pPr>
    <w:rPr>
      <w:rFonts w:ascii="Times New Roman" w:hAnsi="Times New Roman"/>
      <w:color w:val="999999"/>
    </w:rPr>
  </w:style>
  <w:style w:type="paragraph" w:customStyle="1" w:styleId="Spacer">
    <w:name w:val="Spacer"/>
    <w:basedOn w:val="Normal"/>
    <w:rsid w:val="007738FC"/>
    <w:rPr>
      <w:sz w:val="2"/>
      <w:szCs w:val="2"/>
    </w:rPr>
  </w:style>
  <w:style w:type="character" w:customStyle="1" w:styleId="Small">
    <w:name w:val="Small"/>
    <w:basedOn w:val="DefaultParagraphFont"/>
    <w:rsid w:val="007738FC"/>
    <w:rPr>
      <w:sz w:val="16"/>
    </w:rPr>
  </w:style>
  <w:style w:type="paragraph" w:customStyle="1" w:styleId="WideTable">
    <w:name w:val="Wide Table"/>
    <w:basedOn w:val="Normal"/>
    <w:rsid w:val="007738FC"/>
    <w:pPr>
      <w:ind w:left="-1418"/>
    </w:pPr>
    <w:rPr>
      <w:sz w:val="2"/>
      <w:szCs w:val="2"/>
    </w:rPr>
  </w:style>
  <w:style w:type="character" w:styleId="PageNumber">
    <w:name w:val="page number"/>
    <w:basedOn w:val="DefaultParagraphFont"/>
    <w:rsid w:val="007738FC"/>
  </w:style>
  <w:style w:type="paragraph" w:styleId="Quote">
    <w:name w:val="Quote"/>
    <w:basedOn w:val="Heading1"/>
    <w:link w:val="QuoteChar"/>
    <w:qFormat/>
    <w:rsid w:val="007738FC"/>
    <w:rPr>
      <w:b w:val="0"/>
      <w:sz w:val="72"/>
      <w:szCs w:val="72"/>
      <w:lang w:val="en-NZ"/>
    </w:rPr>
  </w:style>
  <w:style w:type="character" w:customStyle="1" w:styleId="QuoteChar">
    <w:name w:val="Quote Char"/>
    <w:basedOn w:val="DefaultParagraphFont"/>
    <w:link w:val="Quote"/>
    <w:rsid w:val="00773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8FC"/>
    <w:pPr>
      <w:pageBreakBefore/>
    </w:pPr>
  </w:style>
  <w:style w:type="paragraph" w:customStyle="1" w:styleId="Border">
    <w:name w:val="Border"/>
    <w:basedOn w:val="Normal"/>
    <w:qFormat/>
    <w:rsid w:val="00773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8FC"/>
    <w:rPr>
      <w:b/>
      <w:bCs/>
      <w:i/>
      <w:iCs/>
      <w:color w:val="auto"/>
    </w:rPr>
  </w:style>
  <w:style w:type="paragraph" w:styleId="IntenseQuote">
    <w:name w:val="Intense Quote"/>
    <w:basedOn w:val="Normal"/>
    <w:next w:val="Normal"/>
    <w:link w:val="IntenseQuoteChar"/>
    <w:uiPriority w:val="30"/>
    <w:qFormat/>
    <w:rsid w:val="00773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8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8FC"/>
    <w:rPr>
      <w:smallCaps/>
      <w:color w:val="auto"/>
      <w:u w:val="single"/>
    </w:rPr>
  </w:style>
  <w:style w:type="character" w:styleId="IntenseReference">
    <w:name w:val="Intense Reference"/>
    <w:basedOn w:val="DefaultParagraphFont"/>
    <w:uiPriority w:val="32"/>
    <w:qFormat/>
    <w:rsid w:val="007738FC"/>
    <w:rPr>
      <w:b/>
      <w:bCs/>
      <w:smallCaps/>
      <w:color w:val="auto"/>
      <w:spacing w:val="5"/>
      <w:u w:val="single"/>
    </w:rPr>
  </w:style>
  <w:style w:type="paragraph" w:customStyle="1" w:styleId="2ColumnHeading">
    <w:name w:val="2Column Heading"/>
    <w:basedOn w:val="BodyText"/>
    <w:qFormat/>
    <w:rsid w:val="007738FC"/>
    <w:pPr>
      <w:spacing w:after="60"/>
      <w:ind w:left="-2268"/>
    </w:pPr>
    <w:rPr>
      <w:b/>
    </w:rPr>
  </w:style>
  <w:style w:type="paragraph" w:customStyle="1" w:styleId="Heading1TOC">
    <w:name w:val="Heading1 TOC"/>
    <w:basedOn w:val="Normal"/>
    <w:qFormat/>
    <w:rsid w:val="007738FC"/>
    <w:pPr>
      <w:spacing w:before="240" w:after="120"/>
    </w:pPr>
    <w:rPr>
      <w:rFonts w:ascii="Times New Roman" w:hAnsi="Times New Roman"/>
      <w:b/>
      <w:sz w:val="32"/>
    </w:rPr>
  </w:style>
  <w:style w:type="paragraph" w:customStyle="1" w:styleId="Heading2TOC">
    <w:name w:val="Heading2 TOC"/>
    <w:basedOn w:val="Normal"/>
    <w:qFormat/>
    <w:rsid w:val="007738FC"/>
    <w:pPr>
      <w:spacing w:before="240" w:after="60"/>
    </w:pPr>
    <w:rPr>
      <w:rFonts w:ascii="Times New Roman" w:hAnsi="Times New Roman"/>
      <w:b/>
      <w:sz w:val="28"/>
    </w:rPr>
  </w:style>
  <w:style w:type="character" w:customStyle="1" w:styleId="Underline">
    <w:name w:val="Underline"/>
    <w:basedOn w:val="DefaultParagraphFont"/>
    <w:qFormat/>
    <w:rsid w:val="007738FC"/>
    <w:rPr>
      <w:u w:val="single"/>
    </w:rPr>
  </w:style>
  <w:style w:type="character" w:customStyle="1" w:styleId="BoldandItalics">
    <w:name w:val="Bold and Italics"/>
    <w:qFormat/>
    <w:rsid w:val="007738FC"/>
    <w:rPr>
      <w:b/>
      <w:i/>
      <w:u w:val="none"/>
    </w:rPr>
  </w:style>
  <w:style w:type="paragraph" w:styleId="BalloonText">
    <w:name w:val="Balloon Text"/>
    <w:basedOn w:val="Normal"/>
    <w:link w:val="BalloonTextChar"/>
    <w:rsid w:val="007738FC"/>
    <w:rPr>
      <w:rFonts w:ascii="Tahoma" w:hAnsi="Tahoma" w:cs="Tahoma"/>
      <w:sz w:val="16"/>
      <w:szCs w:val="16"/>
    </w:rPr>
  </w:style>
  <w:style w:type="character" w:customStyle="1" w:styleId="BalloonTextChar">
    <w:name w:val="Balloon Text Char"/>
    <w:basedOn w:val="DefaultParagraphFont"/>
    <w:link w:val="BalloonText"/>
    <w:rsid w:val="007738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8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8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8FC"/>
    <w:rPr>
      <w:b/>
      <w:color w:val="660033"/>
      <w:spacing w:val="0"/>
    </w:rPr>
  </w:style>
  <w:style w:type="paragraph" w:customStyle="1" w:styleId="Nameditemlist">
    <w:name w:val="Named item list"/>
    <w:basedOn w:val="BodyText"/>
    <w:qFormat/>
    <w:rsid w:val="007738FC"/>
    <w:pPr>
      <w:tabs>
        <w:tab w:val="left" w:pos="2835"/>
      </w:tabs>
      <w:ind w:left="2835" w:hanging="2835"/>
    </w:pPr>
  </w:style>
  <w:style w:type="paragraph" w:customStyle="1" w:styleId="BodyTextnopadding">
    <w:name w:val="Body Text no padding"/>
    <w:basedOn w:val="BodyText"/>
    <w:qFormat/>
    <w:rsid w:val="007738FC"/>
    <w:pPr>
      <w:spacing w:before="0" w:after="0"/>
    </w:pPr>
  </w:style>
  <w:style w:type="paragraph" w:customStyle="1" w:styleId="BodyTextBold">
    <w:name w:val="Body Text Bold"/>
    <w:basedOn w:val="BodyText"/>
    <w:qFormat/>
    <w:rsid w:val="007738FC"/>
    <w:rPr>
      <w:b/>
    </w:rPr>
  </w:style>
  <w:style w:type="character" w:styleId="Hyperlink">
    <w:name w:val="Hyperlink"/>
    <w:basedOn w:val="DefaultParagraphFont"/>
    <w:uiPriority w:val="99"/>
    <w:unhideWhenUsed/>
    <w:rsid w:val="008A1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2564</Characters>
  <Application>Microsoft Office Word</Application>
  <DocSecurity>0</DocSecurity>
  <Lines>62</Lines>
  <Paragraphs>39</Paragraphs>
  <ScaleCrop>false</ScaleCrop>
  <Company>Author-it Software Corporation Ltd.</Company>
  <LinksUpToDate>false</LinksUpToDate>
  <CharactersWithSpaces>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POLAUX024 Maintain operational safety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2024-02-27T04:30:00Z</dcterms:created>
  <dcterms:modified xsi:type="dcterms:W3CDTF">2024-02-27T04:30:00Z</dcterms:modified>
</cp:coreProperties>
</file>