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C8F" w:rsidP="00B76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POLAUX022 Facilitate public safety awareness activities</w:t>
      </w:r>
      <w:r>
        <w:fldChar w:fldCharType="end"/>
      </w:r>
    </w:p>
    <w:p w:rsidR="00B76C8F" w:rsidP="00B76C8F">
      <w:pPr>
        <w:pStyle w:val="Version"/>
        <w:sectPr w:rsidSect="009D6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9AF" w:rsidP="009D69AF">
      <w:pPr>
        <w:pStyle w:val="SuperHeading"/>
      </w:pPr>
      <w:r w:rsidRPr="009D69AF">
        <w:t>POLAUX022 Facilitate public safety awareness activities</w:t>
      </w:r>
    </w:p>
    <w:p w:rsidR="00000000" w:rsidRPr="009D69AF" w:rsidP="009D69AF">
      <w:pPr>
        <w:pStyle w:val="Heading1"/>
      </w:pPr>
      <w:bookmarkStart w:id="1" w:name="O_1245733"/>
      <w:bookmarkEnd w:id="1"/>
      <w:r w:rsidRPr="009D69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Release 1. This is the first release of this unit of competency in the POL Police Training Package release 7.0.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2" w:name="O_1245734"/>
      <w:bookmarkEnd w:id="2"/>
      <w:r w:rsidRPr="009D69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This unit describes the skills and knowledge required to facilitate publ</w:t>
            </w:r>
            <w:r w:rsidRPr="009D69AF">
              <w:t>ic safety awareness activities, including developing networks and encouraging community participation.</w:t>
            </w:r>
          </w:p>
          <w:p w:rsidR="00000000" w:rsidRPr="009D69AF" w:rsidP="009D69AF">
            <w:pPr>
              <w:pStyle w:val="BodyText"/>
            </w:pPr>
            <w:r w:rsidRPr="009D69AF">
              <w:t>This unit applies to those working as police liaison officers, operating within a policing environment.</w:t>
            </w:r>
          </w:p>
          <w:p w:rsidR="00000000" w:rsidRPr="009D69AF" w:rsidP="009D69AF">
            <w:pPr>
              <w:pStyle w:val="BodyText"/>
            </w:pPr>
            <w:r w:rsidRPr="009D69AF">
              <w:t>The skills and knowledge described in this unit m</w:t>
            </w:r>
            <w:r w:rsidRPr="009D69AF">
              <w:t>ust be applied within the legislative, regulatory and policy environment in which they are carried out. Organisational policies and procedures must be consulted and adhered to.</w:t>
            </w:r>
          </w:p>
          <w:p w:rsidR="00000000" w:rsidRPr="009D69AF" w:rsidP="009D69AF">
            <w:pPr>
              <w:pStyle w:val="BodyText"/>
            </w:pPr>
            <w:r w:rsidRPr="009D69AF">
              <w:t xml:space="preserve">Those undertaking this unit would work independently or under supervision with </w:t>
            </w:r>
            <w:r w:rsidRPr="009D69AF">
              <w:t>responsibility for their own functions and outputs. They would undertake defined tasks within established parameters and would develop solutions in predictable contexts.</w:t>
            </w:r>
          </w:p>
          <w:p w:rsidR="00000000" w:rsidRPr="009D69AF" w:rsidP="009D69AF">
            <w:pPr>
              <w:pStyle w:val="BodyText"/>
            </w:pPr>
            <w:r w:rsidRPr="009D69AF">
              <w:t>No licensing, legislative or certification requirements apply to unit at the time of p</w:t>
            </w:r>
            <w:r w:rsidRPr="009D69AF">
              <w:t>ublication.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3" w:name="O_1245735"/>
      <w:bookmarkEnd w:id="3"/>
      <w:r w:rsidRPr="009D69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Not applicable.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4" w:name="O_1245736"/>
      <w:bookmarkEnd w:id="4"/>
      <w:r w:rsidRPr="009D69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Auxiliary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5" w:name="O_1245737"/>
      <w:bookmarkEnd w:id="5"/>
      <w:r w:rsidRPr="009D69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Not applicable.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6" w:name="O_1245738"/>
      <w:bookmarkEnd w:id="6"/>
      <w:r w:rsidRPr="009D69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PERFORMANCE CRITERIA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>Performance criteria describe the performance needed to demonstrate achievement of the element.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rPr>
                <w:rStyle w:val="SpecialBold"/>
              </w:rPr>
              <w:t>Develop networks within a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>Identify stakeholders within the community to consult on public safety issues and concerns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>Establish rapport with community representatives, leaders and groups to facilitate engagement between policing and community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rPr>
                <w:rStyle w:val="SpecialBold"/>
              </w:rPr>
              <w:t>Support public safety awarenes</w:t>
            </w:r>
            <w:r w:rsidRPr="009D69AF">
              <w:rPr>
                <w:rStyle w:val="SpecialBold"/>
              </w:rPr>
              <w:t>s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 xml:space="preserve">Identify public safety awareness activities to address community needs 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 xml:space="preserve">Plan and initiate public safety awareness activities with cooperation and support from stakeholders 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>Contribute to the delivery of public safety awareness activities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rPr>
                <w:rStyle w:val="SpecialBold"/>
              </w:rPr>
              <w:t>Report on public safety awareness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>Monitor community perceptions of effectiveness of public safety awareness activity by seeking feedback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t>Review public safety awarenes</w:t>
            </w:r>
            <w:r w:rsidRPr="009D69AF">
              <w:t>s activities for continuous improvement purposes</w:t>
            </w:r>
          </w:p>
        </w:tc>
      </w:tr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AF">
            <w:pPr>
              <w:pStyle w:val="BodyText"/>
              <w:rPr>
                <w:lang w:val="en-NZ"/>
              </w:rPr>
            </w:pPr>
            <w:r w:rsidRPr="009D69AF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Complete reports detailing activities, results and recommendations in line with organisational guidelines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7" w:name="O_1245739"/>
      <w:bookmarkEnd w:id="7"/>
      <w:r w:rsidRPr="009D69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Foundation skills essential to performance are explicit in the performance criteria of this unit of competency.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8" w:name="O_1245740"/>
      <w:bookmarkEnd w:id="8"/>
      <w:r w:rsidRPr="009D69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Range is restricted to essential operating conditions and any other variables essential to the work env</w:t>
            </w:r>
            <w:r w:rsidRPr="009D69AF">
              <w:t>ironment.</w:t>
            </w:r>
          </w:p>
          <w:p w:rsidR="00000000" w:rsidRPr="009D69AF" w:rsidP="009D69AF">
            <w:pPr>
              <w:pStyle w:val="BodyText"/>
            </w:pPr>
            <w:r w:rsidRPr="009D69AF">
              <w:t>Non-essential conditions may be found in the Police Training Package Companion Volume Implementation Guide.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9" w:name="O_1245741"/>
      <w:bookmarkEnd w:id="9"/>
      <w:r w:rsidRPr="009D69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AF" w:rsidP="009D69AF">
            <w:pPr>
              <w:pStyle w:val="BodyText"/>
            </w:pPr>
            <w:r w:rsidRPr="009D69AF">
              <w:t>This unit replaces and is equivalent POLAUX008 Facilitate public safety awareness activities.</w:t>
            </w:r>
          </w:p>
        </w:tc>
      </w:tr>
    </w:tbl>
    <w:p w:rsidR="00000000" w:rsidRPr="009D69AF" w:rsidP="009D69AF">
      <w:pPr>
        <w:pStyle w:val="NoPaddingFontSize1"/>
      </w:pPr>
    </w:p>
    <w:p w:rsidR="00000000" w:rsidRPr="009D69AF" w:rsidP="009D69AF">
      <w:pPr>
        <w:pStyle w:val="AllowPageBreak"/>
      </w:pPr>
    </w:p>
    <w:p w:rsidR="00000000" w:rsidRPr="009D69AF" w:rsidP="009D69AF">
      <w:pPr>
        <w:pStyle w:val="Heading1"/>
      </w:pPr>
      <w:bookmarkStart w:id="10" w:name="O_1245748"/>
      <w:bookmarkEnd w:id="10"/>
      <w:r w:rsidRPr="009D69AF">
        <w:t>Links</w:t>
      </w:r>
    </w:p>
    <w:p w:rsidR="00000000" w:rsidRPr="009D69AF" w:rsidP="00B76C8F">
      <w:pPr>
        <w:pStyle w:val="BodyText"/>
      </w:pPr>
      <w:r w:rsidRPr="009D69AF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A627C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D69AF" w:rsidP="009D69AF"/>
    <w:sectPr w:rsidSect="009D6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F" w:rsidRPr="00B76C8F" w:rsidP="00B76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8F" w:rsidP="009D6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C8F" w:rsidP="009D6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76C8F" w:rsidP="009D6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9AF" w:rsidRPr="00B76C8F" w:rsidP="00B76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8F" w:rsidRPr="002D2AF8" w:rsidP="009D6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POLAUX022 Facilitate public safety awareness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B76C8F" w:rsidP="009D6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9AF"/>
  </w:style>
  <w:style w:type="character" w:customStyle="1" w:styleId="Heading1Char">
    <w:name w:val="Heading 1 Char"/>
    <w:basedOn w:val="DefaultParagraphFont"/>
    <w:link w:val="Heading1"/>
    <w:rsid w:val="009D6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9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69AF"/>
    <w:rPr>
      <w:b/>
      <w:spacing w:val="0"/>
    </w:rPr>
  </w:style>
  <w:style w:type="paragraph" w:customStyle="1" w:styleId="SuperHeading">
    <w:name w:val="SuperHeading"/>
    <w:basedOn w:val="Normal"/>
    <w:rsid w:val="009D6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6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9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69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6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9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9AF"/>
    <w:rPr>
      <w:i/>
    </w:rPr>
  </w:style>
  <w:style w:type="paragraph" w:styleId="Caption">
    <w:name w:val="caption"/>
    <w:basedOn w:val="BodyText"/>
    <w:next w:val="Normal"/>
    <w:qFormat/>
    <w:rsid w:val="009D6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9AF"/>
  </w:style>
  <w:style w:type="paragraph" w:styleId="TableofFigures">
    <w:name w:val="table of figures"/>
    <w:basedOn w:val="Normal"/>
    <w:next w:val="Normal"/>
    <w:semiHidden/>
    <w:rsid w:val="009D6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9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69AF"/>
    <w:rPr>
      <w:rFonts w:ascii="Wingdings" w:hAnsi="Wingdings"/>
    </w:rPr>
  </w:style>
  <w:style w:type="paragraph" w:customStyle="1" w:styleId="TableHeading">
    <w:name w:val="Table Heading"/>
    <w:basedOn w:val="HeadingBase"/>
    <w:rsid w:val="009D6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9AF"/>
    <w:rPr>
      <w:color w:val="0033CC"/>
      <w:u w:val="none"/>
    </w:rPr>
  </w:style>
  <w:style w:type="paragraph" w:customStyle="1" w:styleId="BodyTextRight">
    <w:name w:val="Body Text Right"/>
    <w:basedOn w:val="BodyText"/>
    <w:rsid w:val="009D6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9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9AF"/>
    <w:rPr>
      <w:sz w:val="32"/>
    </w:rPr>
  </w:style>
  <w:style w:type="paragraph" w:customStyle="1" w:styleId="HeadingProcedure">
    <w:name w:val="Heading Procedure"/>
    <w:basedOn w:val="HeadingBase"/>
    <w:next w:val="Normal"/>
    <w:rsid w:val="009D6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9AF"/>
    <w:pPr>
      <w:spacing w:before="60" w:after="60"/>
    </w:pPr>
  </w:style>
  <w:style w:type="paragraph" w:styleId="ListContinue">
    <w:name w:val="List Continue"/>
    <w:basedOn w:val="List"/>
    <w:rsid w:val="009D69AF"/>
    <w:pPr>
      <w:ind w:firstLine="0"/>
    </w:pPr>
  </w:style>
  <w:style w:type="paragraph" w:customStyle="1" w:styleId="ListNote">
    <w:name w:val="List Note"/>
    <w:basedOn w:val="List"/>
    <w:rsid w:val="009D6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9AF"/>
    <w:rPr>
      <w:rFonts w:ascii="Courier New" w:hAnsi="Courier New"/>
    </w:rPr>
  </w:style>
  <w:style w:type="paragraph" w:customStyle="1" w:styleId="NoteBullet">
    <w:name w:val="Note Bullet"/>
    <w:basedOn w:val="Note"/>
    <w:rsid w:val="009D6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9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6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9AF"/>
    <w:rPr>
      <w:b/>
      <w:smallCaps/>
    </w:rPr>
  </w:style>
  <w:style w:type="paragraph" w:customStyle="1" w:styleId="TableListNumber">
    <w:name w:val="Table List Number"/>
    <w:basedOn w:val="ListNumber"/>
    <w:rsid w:val="009D6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9AF"/>
    <w:pPr>
      <w:numPr>
        <w:numId w:val="7"/>
      </w:numPr>
    </w:pPr>
  </w:style>
  <w:style w:type="paragraph" w:customStyle="1" w:styleId="ListAlpha2">
    <w:name w:val="List Alpha 2"/>
    <w:basedOn w:val="List2"/>
    <w:rsid w:val="009D69AF"/>
    <w:pPr>
      <w:numPr>
        <w:numId w:val="6"/>
      </w:numPr>
    </w:pPr>
  </w:style>
  <w:style w:type="paragraph" w:styleId="List2">
    <w:name w:val="List 2"/>
    <w:basedOn w:val="BodyText"/>
    <w:rsid w:val="009D6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9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9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69AF"/>
    <w:pPr>
      <w:numPr>
        <w:numId w:val="2"/>
      </w:numPr>
    </w:pPr>
  </w:style>
  <w:style w:type="paragraph" w:styleId="ListContinue2">
    <w:name w:val="List Continue 2"/>
    <w:basedOn w:val="List2"/>
    <w:rsid w:val="009D69AF"/>
    <w:pPr>
      <w:ind w:firstLine="0"/>
    </w:pPr>
  </w:style>
  <w:style w:type="paragraph" w:styleId="ListContinue3">
    <w:name w:val="List Continue 3"/>
    <w:basedOn w:val="List3"/>
    <w:rsid w:val="009D69AF"/>
    <w:pPr>
      <w:ind w:left="1021" w:firstLine="0"/>
    </w:pPr>
  </w:style>
  <w:style w:type="paragraph" w:styleId="ListContinue4">
    <w:name w:val="List Continue 4"/>
    <w:basedOn w:val="List4"/>
    <w:rsid w:val="009D69AF"/>
    <w:pPr>
      <w:ind w:firstLine="0"/>
    </w:pPr>
  </w:style>
  <w:style w:type="paragraph" w:styleId="ListContinue5">
    <w:name w:val="List Continue 5"/>
    <w:basedOn w:val="List5"/>
    <w:rsid w:val="009D69AF"/>
    <w:pPr>
      <w:ind w:firstLine="0"/>
    </w:pPr>
  </w:style>
  <w:style w:type="paragraph" w:styleId="ListNumber3">
    <w:name w:val="List Number 3"/>
    <w:basedOn w:val="List3"/>
    <w:rsid w:val="009D69AF"/>
    <w:pPr>
      <w:numPr>
        <w:numId w:val="3"/>
      </w:numPr>
    </w:pPr>
  </w:style>
  <w:style w:type="paragraph" w:styleId="ListNumber4">
    <w:name w:val="List Number 4"/>
    <w:basedOn w:val="List4"/>
    <w:rsid w:val="009D69AF"/>
    <w:pPr>
      <w:numPr>
        <w:numId w:val="4"/>
      </w:numPr>
    </w:pPr>
  </w:style>
  <w:style w:type="paragraph" w:styleId="ListNumber5">
    <w:name w:val="List Number 5"/>
    <w:basedOn w:val="List5"/>
    <w:rsid w:val="009D69AF"/>
    <w:pPr>
      <w:numPr>
        <w:numId w:val="5"/>
      </w:numPr>
    </w:pPr>
  </w:style>
  <w:style w:type="paragraph" w:styleId="BlockText">
    <w:name w:val="Block Text"/>
    <w:basedOn w:val="Normal"/>
    <w:rsid w:val="009D6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9AF"/>
    <w:rPr>
      <w:sz w:val="16"/>
      <w:vertAlign w:val="superscript"/>
    </w:rPr>
  </w:style>
  <w:style w:type="character" w:customStyle="1" w:styleId="Symbols">
    <w:name w:val="Symbols"/>
    <w:basedOn w:val="DefaultParagraphFont"/>
    <w:rsid w:val="009D69AF"/>
    <w:rPr>
      <w:rFonts w:ascii="Symbol" w:hAnsi="Symbol"/>
    </w:rPr>
  </w:style>
  <w:style w:type="character" w:customStyle="1" w:styleId="MenuOptions">
    <w:name w:val="Menu Options"/>
    <w:basedOn w:val="DefaultParagraphFont"/>
    <w:rsid w:val="009D6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9AF"/>
    <w:rPr>
      <w:b/>
    </w:rPr>
  </w:style>
  <w:style w:type="character" w:customStyle="1" w:styleId="Underlined">
    <w:name w:val="Underlined"/>
    <w:basedOn w:val="DefaultParagraphFont"/>
    <w:rsid w:val="009D69AF"/>
    <w:rPr>
      <w:u w:val="single"/>
    </w:rPr>
  </w:style>
  <w:style w:type="paragraph" w:customStyle="1" w:styleId="TableBodyTextRight">
    <w:name w:val="Table Body Text Right"/>
    <w:basedOn w:val="TableBodyText"/>
    <w:rsid w:val="009D6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9AF"/>
    <w:rPr>
      <w:sz w:val="18"/>
    </w:rPr>
  </w:style>
  <w:style w:type="paragraph" w:customStyle="1" w:styleId="BodySmallRight">
    <w:name w:val="Body Small Right"/>
    <w:basedOn w:val="BodyTextRight"/>
    <w:rsid w:val="009D69AF"/>
    <w:rPr>
      <w:sz w:val="18"/>
      <w:szCs w:val="18"/>
    </w:rPr>
  </w:style>
  <w:style w:type="paragraph" w:customStyle="1" w:styleId="MarginEdition">
    <w:name w:val="Margin Edition"/>
    <w:basedOn w:val="MarginNote"/>
    <w:rsid w:val="009D6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9AF"/>
    <w:rPr>
      <w:sz w:val="2"/>
      <w:szCs w:val="2"/>
    </w:rPr>
  </w:style>
  <w:style w:type="character" w:customStyle="1" w:styleId="Small">
    <w:name w:val="Small"/>
    <w:basedOn w:val="DefaultParagraphFont"/>
    <w:rsid w:val="009D69AF"/>
    <w:rPr>
      <w:sz w:val="16"/>
    </w:rPr>
  </w:style>
  <w:style w:type="paragraph" w:customStyle="1" w:styleId="WideTable">
    <w:name w:val="Wide Table"/>
    <w:basedOn w:val="Normal"/>
    <w:rsid w:val="009D6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9AF"/>
  </w:style>
  <w:style w:type="paragraph" w:styleId="Quote">
    <w:name w:val="Quote"/>
    <w:basedOn w:val="Heading1"/>
    <w:link w:val="QuoteChar"/>
    <w:qFormat/>
    <w:rsid w:val="009D6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9AF"/>
    <w:pPr>
      <w:pageBreakBefore/>
    </w:pPr>
  </w:style>
  <w:style w:type="paragraph" w:customStyle="1" w:styleId="Border">
    <w:name w:val="Border"/>
    <w:basedOn w:val="Normal"/>
    <w:qFormat/>
    <w:rsid w:val="009D6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9AF"/>
    <w:rPr>
      <w:u w:val="single"/>
    </w:rPr>
  </w:style>
  <w:style w:type="character" w:customStyle="1" w:styleId="BoldandItalics">
    <w:name w:val="Bold and Italics"/>
    <w:qFormat/>
    <w:rsid w:val="009D69AF"/>
    <w:rPr>
      <w:b/>
      <w:i/>
      <w:u w:val="none"/>
    </w:rPr>
  </w:style>
  <w:style w:type="paragraph" w:styleId="BalloonText">
    <w:name w:val="Balloon Text"/>
    <w:basedOn w:val="Normal"/>
    <w:link w:val="BalloonTextChar"/>
    <w:rsid w:val="009D6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9AF"/>
    <w:pPr>
      <w:spacing w:before="0" w:after="0"/>
    </w:pPr>
  </w:style>
  <w:style w:type="paragraph" w:customStyle="1" w:styleId="BodyTextBold">
    <w:name w:val="Body Text Bold"/>
    <w:basedOn w:val="BodyText"/>
    <w:qFormat/>
    <w:rsid w:val="009D69AF"/>
    <w:rPr>
      <w:b/>
    </w:rPr>
  </w:style>
  <w:style w:type="character" w:styleId="Hyperlink">
    <w:name w:val="Hyperlink"/>
    <w:basedOn w:val="DefaultParagraphFont"/>
    <w:uiPriority w:val="99"/>
    <w:unhideWhenUsed/>
    <w:rsid w:val="00B76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2762</Characters>
  <Application>Microsoft Office Word</Application>
  <DocSecurity>0</DocSecurity>
  <Lines>120</Lines>
  <Paragraphs>64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POLAUX022 Facilitate public safety awareness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2024-02-27T04:29:00Z</dcterms:created>
  <dcterms:modified xsi:type="dcterms:W3CDTF">2024-02-27T04:29:00Z</dcterms:modified>
</cp:coreProperties>
</file>