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7CBC" w:rsidP="00AA7CBC">
      <w:pPr>
        <w:pStyle w:val="Title"/>
      </w:pPr>
      <w:r>
        <w:fldChar w:fldCharType="begin"/>
      </w:r>
      <w:r>
        <w:instrText xml:space="preserve"> TITLE   \* MERGEFORMAT </w:instrText>
      </w:r>
      <w:r>
        <w:fldChar w:fldCharType="separate"/>
      </w:r>
      <w:r>
        <w:t>POLAUX008 Facilitate public safety awareness activities</w:t>
      </w:r>
      <w:r>
        <w:fldChar w:fldCharType="end"/>
      </w:r>
    </w:p>
    <w:p w:rsidR="00AA7CBC" w:rsidP="00AA7CBC">
      <w:pPr>
        <w:pStyle w:val="Version"/>
        <w:sectPr w:rsidSect="003E5B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B03" w:rsidP="003E5B03">
      <w:pPr>
        <w:pStyle w:val="SuperHeading"/>
      </w:pPr>
      <w:r w:rsidRPr="003E5B03">
        <w:t>POLAUX008 Facilitate public safety awareness activities</w:t>
      </w:r>
    </w:p>
    <w:p w:rsidR="00000000" w:rsidRPr="003E5B03" w:rsidP="003E5B03">
      <w:pPr>
        <w:pStyle w:val="Heading1"/>
      </w:pPr>
      <w:bookmarkStart w:id="1" w:name="O_714812"/>
      <w:bookmarkEnd w:id="1"/>
      <w:r w:rsidRPr="003E5B03">
        <w:t>Modification History</w:t>
      </w:r>
    </w:p>
    <w:tbl>
      <w:tblPr>
        <w:tblW w:w="0" w:type="auto"/>
        <w:tblLayout w:type="fixed"/>
        <w:tblCellMar>
          <w:left w:w="62" w:type="dxa"/>
          <w:right w:w="62" w:type="dxa"/>
        </w:tblCellMar>
        <w:tblLook w:val="0000"/>
      </w:tblPr>
      <w:tblGrid>
        <w:gridCol w:w="1134"/>
        <w:gridCol w:w="7937"/>
      </w:tblGrid>
      <w:tr w:rsidTr="00AA7C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TableHeading"/>
              <w:rPr>
                <w:lang w:val="en-NZ"/>
              </w:rPr>
            </w:pPr>
            <w:r w:rsidRPr="003E5B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TableHeading"/>
              <w:rPr>
                <w:lang w:val="en-NZ"/>
              </w:rPr>
            </w:pPr>
            <w:r w:rsidRPr="003E5B03">
              <w:t>Comments</w:t>
            </w:r>
          </w:p>
        </w:tc>
      </w:tr>
      <w:tr w:rsidTr="00AA7C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BodyText"/>
              <w:rPr>
                <w:lang w:val="en-NZ"/>
              </w:rPr>
            </w:pPr>
            <w:r w:rsidRPr="003E5B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03" w:rsidP="003E5B03">
            <w:pPr>
              <w:pStyle w:val="BodyText"/>
            </w:pPr>
            <w:r w:rsidRPr="003E5B03">
              <w:t xml:space="preserve">This unit was released in POL Police Training Package release 1.0 and meets the Standards for Training Packages. </w:t>
            </w:r>
          </w:p>
        </w:tc>
      </w:tr>
    </w:tbl>
    <w:p w:rsidR="00000000" w:rsidRPr="003E5B03" w:rsidP="003E5B03">
      <w:pPr>
        <w:pStyle w:val="BodyText"/>
      </w:pPr>
    </w:p>
    <w:p w:rsidR="00000000" w:rsidRPr="003E5B03" w:rsidP="003E5B03">
      <w:pPr>
        <w:pStyle w:val="AllowPageBreak"/>
      </w:pPr>
    </w:p>
    <w:p w:rsidR="00000000" w:rsidRPr="003E5B03" w:rsidP="003E5B03">
      <w:pPr>
        <w:pStyle w:val="Heading1"/>
      </w:pPr>
      <w:bookmarkStart w:id="2" w:name="O_714813"/>
      <w:bookmarkEnd w:id="2"/>
      <w:r w:rsidRPr="003E5B03">
        <w:t>Application</w:t>
      </w:r>
    </w:p>
    <w:p w:rsidR="00000000" w:rsidRPr="003E5B03" w:rsidP="00AA7CBC">
      <w:pPr>
        <w:pStyle w:val="BodyText"/>
      </w:pPr>
      <w:r w:rsidRPr="003E5B03">
        <w:t xml:space="preserve">This unit describes the skills required to facilitate </w:t>
      </w:r>
      <w:r w:rsidRPr="003E5B03">
        <w:t>public safety awareness activities, including developing networks and encouraging community participation.</w:t>
      </w:r>
    </w:p>
    <w:p w:rsidR="00000000" w:rsidRPr="003E5B03" w:rsidP="00AA7CBC">
      <w:pPr>
        <w:pStyle w:val="BodyText"/>
      </w:pPr>
      <w:r w:rsidRPr="003E5B03">
        <w:t>This unit applies to those working as police liaison officers, operating within a policing environment.</w:t>
      </w:r>
    </w:p>
    <w:p w:rsidR="00000000" w:rsidRPr="003E5B03" w:rsidP="00AA7CBC">
      <w:pPr>
        <w:pStyle w:val="BodyText"/>
      </w:pPr>
      <w:r w:rsidRPr="003E5B03">
        <w:t xml:space="preserve">The skills and knowledge described in this </w:t>
      </w:r>
      <w:r w:rsidRPr="003E5B03">
        <w:t>unit must be applied within the legislative, regulatory and policy environment in which they are carried out. Organisational policies and procedures must be consulted and adhered to, particularly those relating to information security and codes of conduct.</w:t>
      </w:r>
    </w:p>
    <w:p w:rsidR="00000000" w:rsidRPr="003E5B03" w:rsidP="00AA7CBC">
      <w:pPr>
        <w:pStyle w:val="BodyText"/>
      </w:pPr>
      <w:r w:rsidRPr="003E5B03">
        <w:t>Those undertaking this unit would work independently or under supervision with responsibility for their own functions and outputs. They would undertake defined tasks within established parameters and would develop solutions in predictable contexts.</w:t>
      </w:r>
    </w:p>
    <w:p w:rsidR="00000000" w:rsidRPr="003E5B03" w:rsidP="00AA7CBC">
      <w:pPr>
        <w:pStyle w:val="BodyText"/>
      </w:pPr>
      <w:r w:rsidRPr="003E5B03">
        <w:t>No licensing, legislative or certification requirements apply to unit at the time of publication.</w:t>
      </w:r>
    </w:p>
    <w:p w:rsidR="00000000" w:rsidRPr="003E5B03" w:rsidP="003E5B03">
      <w:pPr>
        <w:pStyle w:val="Heading1"/>
      </w:pPr>
      <w:bookmarkStart w:id="3" w:name="O_714815"/>
      <w:bookmarkEnd w:id="3"/>
      <w:r w:rsidRPr="003E5B03">
        <w:t>Competency Field</w:t>
      </w:r>
    </w:p>
    <w:p w:rsidR="00000000" w:rsidRPr="003E5B03" w:rsidP="00AA7CBC">
      <w:pPr>
        <w:pStyle w:val="BodyText"/>
      </w:pPr>
      <w:r w:rsidRPr="003E5B03">
        <w:t>Auxiliary</w:t>
      </w:r>
    </w:p>
    <w:p w:rsidR="00000000" w:rsidRPr="003E5B03" w:rsidP="003E5B03">
      <w:pPr>
        <w:pStyle w:val="Heading1"/>
      </w:pPr>
      <w:bookmarkStart w:id="4" w:name="O_714817"/>
      <w:bookmarkEnd w:id="4"/>
      <w:r w:rsidRPr="003E5B03">
        <w:t>Elements and Performance Criteria</w:t>
      </w:r>
    </w:p>
    <w:tbl>
      <w:tblPr>
        <w:tblW w:w="0" w:type="auto"/>
        <w:tblLayout w:type="fixed"/>
        <w:tblCellMar>
          <w:left w:w="62" w:type="dxa"/>
          <w:right w:w="62" w:type="dxa"/>
        </w:tblCellMar>
        <w:tblLook w:val="0000"/>
      </w:tblPr>
      <w:tblGrid>
        <w:gridCol w:w="2268"/>
        <w:gridCol w:w="6804"/>
      </w:tblGrid>
      <w:tr w:rsidTr="003E5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TableHeading"/>
              <w:rPr>
                <w:lang w:val="en-NZ"/>
              </w:rPr>
            </w:pPr>
            <w:r w:rsidRPr="003E5B03">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TableHeading"/>
              <w:rPr>
                <w:lang w:val="en-NZ"/>
              </w:rPr>
            </w:pPr>
            <w:r w:rsidRPr="003E5B03">
              <w:t>PERFORMANCE CRITERIA</w:t>
            </w:r>
          </w:p>
        </w:tc>
      </w:tr>
      <w:tr w:rsidTr="003E5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BodyText"/>
              <w:rPr>
                <w:lang w:val="en-NZ"/>
              </w:rPr>
            </w:pPr>
            <w:r w:rsidRPr="003E5B03">
              <w:t xml:space="preserve">Elements describe the essential </w:t>
            </w:r>
            <w:r w:rsidRPr="003E5B03">
              <w:t>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BodyText"/>
              <w:rPr>
                <w:lang w:val="en-NZ"/>
              </w:rPr>
            </w:pPr>
            <w:r w:rsidRPr="003E5B03">
              <w:t>Performance criteria describe the performance needed to demonstrate achievement of the element. Where bold italicised text is used, further information is detailed in the range of conditions section.</w:t>
            </w:r>
          </w:p>
        </w:tc>
      </w:tr>
      <w:tr w:rsidTr="003E5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List"/>
              <w:rPr>
                <w:lang w:val="en-NZ"/>
              </w:rPr>
            </w:pPr>
            <w:r w:rsidRPr="003E5B03">
              <w:rPr>
                <w:rStyle w:val="SpecialBold"/>
              </w:rPr>
              <w:t>1.</w:t>
            </w:r>
            <w:r w:rsidRPr="003E5B03">
              <w:rPr>
                <w:rStyle w:val="SpecialBold"/>
              </w:rPr>
              <w:tab/>
              <w:t>Develop networks within a community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03" w:rsidP="003E5B03">
            <w:pPr>
              <w:pStyle w:val="List"/>
            </w:pPr>
            <w:r w:rsidRPr="003E5B03">
              <w:t>1.1</w:t>
            </w:r>
            <w:r w:rsidRPr="003E5B03">
              <w:tab/>
              <w:t>Ide</w:t>
            </w:r>
            <w:r w:rsidRPr="003E5B03">
              <w:t>ntify stakeholders within the community to determine their issues and concerns.</w:t>
            </w:r>
          </w:p>
          <w:p w:rsidR="00000000" w:rsidP="003E5B03">
            <w:pPr>
              <w:pStyle w:val="List"/>
              <w:rPr>
                <w:lang w:val="en-NZ"/>
              </w:rPr>
            </w:pPr>
            <w:r w:rsidRPr="003E5B03">
              <w:t>1.2</w:t>
            </w:r>
            <w:r w:rsidRPr="003E5B03">
              <w:tab/>
              <w:t>Establish rapport with community representatives and groups to facilitate engagement.</w:t>
            </w:r>
          </w:p>
        </w:tc>
      </w:tr>
      <w:tr w:rsidTr="003E5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List"/>
              <w:rPr>
                <w:lang w:val="en-NZ"/>
              </w:rPr>
            </w:pPr>
            <w:r w:rsidRPr="003E5B03">
              <w:rPr>
                <w:rStyle w:val="SpecialBold"/>
              </w:rPr>
              <w:t>2.</w:t>
            </w:r>
            <w:r w:rsidRPr="003E5B03">
              <w:rPr>
                <w:rStyle w:val="SpecialBold"/>
              </w:rPr>
              <w:tab/>
              <w:t>Support public safety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03" w:rsidP="003E5B03">
            <w:pPr>
              <w:pStyle w:val="List"/>
            </w:pPr>
            <w:r w:rsidRPr="003E5B03">
              <w:t>2.1</w:t>
            </w:r>
            <w:r w:rsidRPr="003E5B03">
              <w:tab/>
            </w:r>
            <w:r w:rsidRPr="003E5B03">
              <w:t>Identify need for public safety awareness activities.</w:t>
            </w:r>
          </w:p>
          <w:p w:rsidR="00000000" w:rsidRPr="003E5B03" w:rsidP="003E5B03">
            <w:pPr>
              <w:pStyle w:val="List"/>
            </w:pPr>
            <w:r w:rsidRPr="003E5B03">
              <w:t>2.2</w:t>
            </w:r>
            <w:r w:rsidRPr="003E5B03">
              <w:tab/>
              <w:t>Enlist cooperation and support from stakeholders in planning and initiating public safety awareness activities.</w:t>
            </w:r>
          </w:p>
          <w:p w:rsidR="00000000" w:rsidP="003E5B03">
            <w:pPr>
              <w:pStyle w:val="List"/>
              <w:rPr>
                <w:lang w:val="en-NZ"/>
              </w:rPr>
            </w:pPr>
            <w:r w:rsidRPr="003E5B03">
              <w:t>2.3</w:t>
            </w:r>
            <w:r w:rsidRPr="003E5B03">
              <w:tab/>
              <w:t>Participate in the delivery of public safety awareness activities.</w:t>
            </w:r>
          </w:p>
        </w:tc>
      </w:tr>
      <w:tr w:rsidTr="003E5B03">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List"/>
              <w:rPr>
                <w:lang w:val="en-NZ"/>
              </w:rPr>
            </w:pPr>
            <w:r w:rsidRPr="003E5B03">
              <w:rPr>
                <w:rStyle w:val="SpecialBold"/>
              </w:rPr>
              <w:t>3.</w:t>
            </w:r>
            <w:r w:rsidRPr="003E5B03">
              <w:rPr>
                <w:rStyle w:val="SpecialBold"/>
              </w:rPr>
              <w:tab/>
              <w:t>Report on p</w:t>
            </w:r>
            <w:r w:rsidRPr="003E5B03">
              <w:rPr>
                <w:rStyle w:val="SpecialBold"/>
              </w:rPr>
              <w:t>ublic safety awareness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03" w:rsidP="003E5B03">
            <w:pPr>
              <w:pStyle w:val="List"/>
            </w:pPr>
            <w:r w:rsidRPr="003E5B03">
              <w:t>3.1</w:t>
            </w:r>
            <w:r w:rsidRPr="003E5B03">
              <w:tab/>
              <w:t>Monitor community perceptions of effectiveness of public safety awareness activity by seeking feedback.</w:t>
            </w:r>
          </w:p>
          <w:p w:rsidR="00000000" w:rsidRPr="003E5B03" w:rsidP="003E5B03">
            <w:pPr>
              <w:pStyle w:val="List"/>
            </w:pPr>
            <w:r w:rsidRPr="003E5B03">
              <w:t>3.2</w:t>
            </w:r>
            <w:r w:rsidRPr="003E5B03">
              <w:tab/>
              <w:t>Review public safety awareness activities for continuous improvement purposes.</w:t>
            </w:r>
          </w:p>
          <w:p w:rsidR="00000000" w:rsidRPr="003E5B03" w:rsidP="003E5B03">
            <w:pPr>
              <w:pStyle w:val="List"/>
            </w:pPr>
            <w:r w:rsidRPr="003E5B03">
              <w:t>3.3</w:t>
            </w:r>
            <w:r w:rsidRPr="003E5B03">
              <w:tab/>
              <w:t xml:space="preserve">Complete reports detailing </w:t>
            </w:r>
            <w:r w:rsidRPr="003E5B03">
              <w:t>activities, results and recommendations in line with organisational guidelines.</w:t>
            </w:r>
          </w:p>
        </w:tc>
      </w:tr>
    </w:tbl>
    <w:p w:rsidR="00000000" w:rsidRPr="003E5B03" w:rsidP="003E5B03">
      <w:pPr>
        <w:pStyle w:val="BodyText"/>
      </w:pPr>
    </w:p>
    <w:p w:rsidR="00000000" w:rsidRPr="003E5B03" w:rsidP="003E5B03">
      <w:pPr>
        <w:pStyle w:val="AllowPageBreak"/>
      </w:pPr>
    </w:p>
    <w:p w:rsidR="00000000" w:rsidRPr="003E5B03" w:rsidP="003E5B03">
      <w:pPr>
        <w:pStyle w:val="Heading1"/>
      </w:pPr>
      <w:bookmarkStart w:id="5" w:name="O_714818"/>
      <w:bookmarkEnd w:id="5"/>
      <w:r w:rsidRPr="003E5B03">
        <w:t>Foundation Skills</w:t>
      </w:r>
    </w:p>
    <w:p w:rsidR="00000000" w:rsidRPr="003E5B03" w:rsidP="00AA7CBC">
      <w:pPr>
        <w:pStyle w:val="BodyText"/>
      </w:pPr>
      <w:r w:rsidRPr="003E5B03">
        <w:t>The foundation skills demands of this unit have been mapped for alignment with the Australian Core Skills Framework (ACSF). The following t</w:t>
      </w:r>
      <w:r w:rsidRPr="003E5B03">
        <w:t>ables outline the performance levels indicated for successful attainment of the unit.</w:t>
      </w:r>
    </w:p>
    <w:p w:rsidR="00000000" w:rsidRPr="003E5B03" w:rsidP="003E5B03">
      <w:pPr>
        <w:pStyle w:val="BodyText"/>
        <w:keepNext/>
      </w:pPr>
    </w:p>
    <w:p w:rsidR="00000000" w:rsidRPr="003E5B03" w:rsidP="003E5B03">
      <w:pPr>
        <w:pStyle w:val="BodyText"/>
      </w:pPr>
      <w:bookmarkStart w:id="6" w:name="O_740273"/>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pt;width:468pt">
            <v:imagedata r:id="rId10" o:title=""/>
          </v:shape>
        </w:pict>
      </w:r>
      <w:bookmarkEnd w:id="6"/>
    </w:p>
    <w:p w:rsidR="00000000" w:rsidRPr="003E5B03" w:rsidP="003E5B03">
      <w:pPr>
        <w:pStyle w:val="BodyText"/>
      </w:pPr>
    </w:p>
    <w:p w:rsidR="00000000" w:rsidRPr="003E5B03" w:rsidP="00AA7CBC">
      <w:pPr>
        <w:pStyle w:val="BodyText"/>
      </w:pPr>
      <w:r w:rsidRPr="003E5B03">
        <w:t>Further informat</w:t>
      </w:r>
      <w:r w:rsidRPr="003E5B03">
        <w:t>ion on ACSF and the foundation skills underpinning this unit can be found in the Foundation Skills Guide on the GSA website.</w:t>
      </w:r>
    </w:p>
    <w:p w:rsidR="00000000" w:rsidRPr="003E5B03" w:rsidP="003E5B03">
      <w:pPr>
        <w:pStyle w:val="Heading1"/>
      </w:pPr>
      <w:bookmarkStart w:id="7" w:name="O_714820"/>
      <w:bookmarkEnd w:id="7"/>
      <w:r w:rsidRPr="003E5B03">
        <w:t>Unit Mapping Information</w:t>
      </w:r>
    </w:p>
    <w:p w:rsidR="00000000" w:rsidRPr="003E5B03" w:rsidP="00AA7CBC">
      <w:pPr>
        <w:pStyle w:val="BodyText"/>
      </w:pPr>
      <w:r w:rsidRPr="003E5B03">
        <w:t>No equivalent unit.</w:t>
      </w:r>
    </w:p>
    <w:p w:rsidR="00000000" w:rsidRPr="003E5B03" w:rsidP="003E5B03">
      <w:pPr>
        <w:pStyle w:val="Heading1"/>
      </w:pPr>
      <w:bookmarkStart w:id="8" w:name="O_714827"/>
      <w:bookmarkEnd w:id="8"/>
      <w:r w:rsidRPr="003E5B03">
        <w:t>Links</w:t>
      </w:r>
    </w:p>
    <w:p w:rsidR="00000000" w:rsidRPr="003E5B03" w:rsidP="00AA7CBC">
      <w:pPr>
        <w:pStyle w:val="BodyText"/>
      </w:pPr>
      <w:r w:rsidRPr="003E5B03">
        <w:t>Compa</w:t>
      </w:r>
      <w:r w:rsidRPr="003E5B03">
        <w:t xml:space="preserve">nion Volume implementation guides are found in VETNet - </w:t>
      </w:r>
      <w:r>
        <w:fldChar w:fldCharType="begin"/>
      </w:r>
      <w:r>
        <w:instrText xml:space="preserve"> HYPERLINK "https://vetnet.gov.au/Pages/TrainingDocs.aspx?q=98c3984e-2cf1-48a8-8ed1-85e4b92e7351" </w:instrText>
      </w:r>
      <w:r>
        <w:fldChar w:fldCharType="separate"/>
      </w:r>
      <w:r w:rsidRPr="00F65DF5">
        <w:rPr>
          <w:rStyle w:val="Hyperlink"/>
        </w:rPr>
        <w:t>https://vetnet.gov.au/Pages/TrainingDocs.aspx?q=98c3984e-2cf1-48a8-8ed1-85e4b92e7351</w:t>
      </w:r>
      <w:r>
        <w:fldChar w:fldCharType="end"/>
      </w:r>
    </w:p>
    <w:p w:rsidR="00000000" w:rsidRPr="003E5B03" w:rsidP="00AA7CBC">
      <w:pPr>
        <w:pStyle w:val="BodyText"/>
      </w:pPr>
      <w:r w:rsidRPr="003E5B0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DF5">
        <w:rPr>
          <w:rStyle w:val="Hyperlink"/>
        </w:rPr>
        <w:t>https://vetnet.gov.au/Pages/TrainingDocs.aspx?q=98c3984e-2cf1-48a8-8ed1-85e4b92e7351</w:t>
      </w:r>
      <w:r>
        <w:fldChar w:fldCharType="end"/>
      </w:r>
    </w:p>
    <w:p w:rsidR="00000000" w:rsidRPr="003E5B03" w:rsidP="00AA7CBC">
      <w:pPr>
        <w:pStyle w:val="BodyText"/>
      </w:pPr>
      <w:r w:rsidRPr="003E5B0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DF5">
        <w:rPr>
          <w:rStyle w:val="Hyperlink"/>
        </w:rPr>
        <w:t>https://vetnet.gov.au/Pages/TrainingDocs.aspx?q=98c3984e-2cf1-48a8-8ed1-85e4b92e7351</w:t>
      </w:r>
      <w:r>
        <w:fldChar w:fldCharType="end"/>
      </w:r>
    </w:p>
    <w:p w:rsidR="00000000" w:rsidRPr="003E5B03" w:rsidP="00AA7CBC">
      <w:pPr>
        <w:pStyle w:val="BodyText"/>
        <w:sectPr w:rsidSect="003E5B03">
          <w:headerReference w:type="default" r:id="rId11"/>
          <w:footerReference w:type="default" r:id="rId12"/>
          <w:pgSz w:w="11908" w:h="16833"/>
          <w:pgMar w:top="1702" w:right="1418" w:bottom="1702" w:left="1418" w:header="992" w:footer="992" w:gutter="0"/>
          <w:cols w:space="720"/>
          <w:noEndnote/>
          <w:docGrid w:linePitch="299"/>
        </w:sectPr>
      </w:pPr>
    </w:p>
    <w:p w:rsidR="00000000" w:rsidRPr="003E5B03" w:rsidP="003E5B03">
      <w:pPr>
        <w:pStyle w:val="SuperHeading"/>
      </w:pPr>
      <w:r w:rsidRPr="003E5B03">
        <w:t>Assessment Requirements for POLA</w:t>
      </w:r>
      <w:r w:rsidRPr="003E5B03">
        <w:t>UX008 Facilitate public safety awareness activities</w:t>
      </w:r>
    </w:p>
    <w:p w:rsidR="00000000" w:rsidRPr="003E5B03" w:rsidP="003E5B03">
      <w:pPr>
        <w:pStyle w:val="Heading1"/>
      </w:pPr>
      <w:bookmarkStart w:id="9" w:name="O_714822"/>
      <w:bookmarkEnd w:id="9"/>
      <w:r w:rsidRPr="003E5B03">
        <w:t>Modification History</w:t>
      </w:r>
    </w:p>
    <w:tbl>
      <w:tblPr>
        <w:tblW w:w="0" w:type="auto"/>
        <w:tblLayout w:type="fixed"/>
        <w:tblCellMar>
          <w:left w:w="62" w:type="dxa"/>
          <w:right w:w="62" w:type="dxa"/>
        </w:tblCellMar>
        <w:tblLook w:val="0000"/>
      </w:tblPr>
      <w:tblGrid>
        <w:gridCol w:w="1134"/>
        <w:gridCol w:w="7937"/>
      </w:tblGrid>
      <w:tr w:rsidTr="00AA7C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TableHeading"/>
              <w:rPr>
                <w:lang w:val="en-NZ"/>
              </w:rPr>
            </w:pPr>
            <w:r w:rsidRPr="003E5B0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TableHeading"/>
              <w:rPr>
                <w:lang w:val="en-NZ"/>
              </w:rPr>
            </w:pPr>
            <w:r w:rsidRPr="003E5B03">
              <w:t>Comments</w:t>
            </w:r>
          </w:p>
        </w:tc>
      </w:tr>
      <w:tr w:rsidTr="00AA7CB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5B03">
            <w:pPr>
              <w:pStyle w:val="BodyText"/>
              <w:rPr>
                <w:lang w:val="en-NZ"/>
              </w:rPr>
            </w:pPr>
            <w:r w:rsidRPr="003E5B0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5B03" w:rsidP="003E5B03">
            <w:pPr>
              <w:pStyle w:val="BodyText"/>
            </w:pPr>
            <w:r w:rsidRPr="003E5B03">
              <w:t>These Assessment Requirements were released in POL Police Training Package release 1.0 and meet the Standards for Training Packages.</w:t>
            </w:r>
          </w:p>
        </w:tc>
      </w:tr>
    </w:tbl>
    <w:p w:rsidR="00000000" w:rsidRPr="003E5B03" w:rsidP="003E5B03">
      <w:pPr>
        <w:pStyle w:val="BodyText"/>
      </w:pPr>
    </w:p>
    <w:p w:rsidR="00000000" w:rsidRPr="003E5B03" w:rsidP="003E5B03">
      <w:pPr>
        <w:pStyle w:val="AllowPageBreak"/>
      </w:pPr>
    </w:p>
    <w:p w:rsidR="00000000" w:rsidRPr="003E5B03" w:rsidP="003E5B03">
      <w:pPr>
        <w:pStyle w:val="Heading1"/>
      </w:pPr>
      <w:bookmarkStart w:id="10" w:name="O_714823"/>
      <w:bookmarkEnd w:id="10"/>
      <w:r w:rsidRPr="003E5B03">
        <w:t>Performance Evidence</w:t>
      </w:r>
    </w:p>
    <w:p w:rsidR="00000000" w:rsidRPr="003E5B03" w:rsidP="00AA7CBC">
      <w:pPr>
        <w:pStyle w:val="BodyText"/>
      </w:pPr>
      <w:r w:rsidRPr="003E5B03">
        <w:t xml:space="preserve">Evidence required to demonstrate competence must satisfy all of the requirements of the elements and performance criteria. If not otherwise specified the candidate </w:t>
      </w:r>
      <w:r w:rsidRPr="003E5B03">
        <w:t>must demonstrate evidence of performance of the following on at least one occasion.</w:t>
      </w:r>
    </w:p>
    <w:p w:rsidR="00000000" w:rsidRPr="003E5B03" w:rsidP="003E5B03">
      <w:pPr>
        <w:pStyle w:val="ListBullet"/>
      </w:pPr>
      <w:r w:rsidRPr="003E5B03">
        <w:t>communicating in a group setting</w:t>
      </w:r>
    </w:p>
    <w:p w:rsidR="00000000" w:rsidRPr="003E5B03" w:rsidP="003E5B03">
      <w:pPr>
        <w:pStyle w:val="ListBullet"/>
      </w:pPr>
      <w:r w:rsidRPr="003E5B03">
        <w:t>communicating with a wide variety of people</w:t>
      </w:r>
    </w:p>
    <w:p w:rsidR="00000000" w:rsidRPr="003E5B03" w:rsidP="003E5B03">
      <w:pPr>
        <w:pStyle w:val="ListBullet"/>
      </w:pPr>
      <w:r w:rsidRPr="003E5B03">
        <w:t>establishing networks</w:t>
      </w:r>
    </w:p>
    <w:p w:rsidR="00000000" w:rsidRPr="003E5B03" w:rsidP="003E5B03">
      <w:pPr>
        <w:pStyle w:val="ListBullet"/>
      </w:pPr>
      <w:r w:rsidRPr="003E5B03">
        <w:t>writing reports</w:t>
      </w:r>
    </w:p>
    <w:p w:rsidR="00000000" w:rsidRPr="003E5B03" w:rsidP="003E5B03">
      <w:pPr>
        <w:pStyle w:val="AllowPageBreak"/>
      </w:pPr>
    </w:p>
    <w:p w:rsidR="00000000" w:rsidRPr="003E5B03" w:rsidP="003E5B03">
      <w:pPr>
        <w:pStyle w:val="Heading1"/>
      </w:pPr>
      <w:bookmarkStart w:id="11" w:name="O_714824"/>
      <w:bookmarkEnd w:id="11"/>
      <w:r w:rsidRPr="003E5B03">
        <w:t>Knowledge Evidence</w:t>
      </w:r>
    </w:p>
    <w:p w:rsidR="00000000" w:rsidRPr="003E5B03" w:rsidP="00AA7CBC">
      <w:pPr>
        <w:pStyle w:val="BodyText"/>
      </w:pPr>
      <w:r w:rsidRPr="003E5B03">
        <w:t>Evidence required to</w:t>
      </w:r>
      <w:r w:rsidRPr="003E5B03">
        <w:t xml:space="preserve"> demonstrate competence must satisfy all of the requirements of the elements and performance criteria. If not otherwise specified the depth of knowledge demonstrated must be appropriate to the job context of the candidate.</w:t>
      </w:r>
    </w:p>
    <w:p w:rsidR="00000000" w:rsidRPr="003E5B03" w:rsidP="003E5B03">
      <w:pPr>
        <w:pStyle w:val="ListBullet"/>
      </w:pPr>
      <w:r w:rsidRPr="003E5B03">
        <w:t>relevant information reporting p</w:t>
      </w:r>
      <w:r w:rsidRPr="003E5B03">
        <w:t>rocedures</w:t>
      </w:r>
    </w:p>
    <w:p w:rsidR="00000000" w:rsidRPr="003E5B03" w:rsidP="003E5B03">
      <w:pPr>
        <w:pStyle w:val="ListBullet"/>
      </w:pPr>
      <w:r w:rsidRPr="003E5B03">
        <w:t xml:space="preserve">jurisdictional policies and procedures relating to reporting </w:t>
      </w:r>
    </w:p>
    <w:p w:rsidR="00000000" w:rsidRPr="003E5B03" w:rsidP="003E5B03">
      <w:pPr>
        <w:pStyle w:val="ListBullet"/>
      </w:pPr>
      <w:r w:rsidRPr="003E5B03">
        <w:t>opportunities for engaging with the community</w:t>
      </w:r>
    </w:p>
    <w:p w:rsidR="00000000" w:rsidRPr="003E5B03" w:rsidP="003E5B03">
      <w:pPr>
        <w:pStyle w:val="ListBullet"/>
      </w:pPr>
      <w:r w:rsidRPr="003E5B03">
        <w:t>identification of leader/stakeholder representatives</w:t>
      </w:r>
    </w:p>
    <w:p w:rsidR="00000000" w:rsidRPr="003E5B03" w:rsidP="003E5B03">
      <w:pPr>
        <w:pStyle w:val="ListBullet"/>
      </w:pPr>
      <w:r w:rsidRPr="003E5B03">
        <w:t>organisational policies relevant to provision of advice</w:t>
      </w:r>
    </w:p>
    <w:p w:rsidR="00000000" w:rsidRPr="003E5B03" w:rsidP="003E5B03">
      <w:pPr>
        <w:pStyle w:val="AllowPageBreak"/>
      </w:pPr>
    </w:p>
    <w:p w:rsidR="00000000" w:rsidRPr="003E5B03" w:rsidP="003E5B03">
      <w:pPr>
        <w:pStyle w:val="Heading1"/>
      </w:pPr>
      <w:bookmarkStart w:id="12" w:name="O_714825"/>
      <w:bookmarkEnd w:id="12"/>
      <w:r w:rsidRPr="003E5B03">
        <w:t>Assessment C</w:t>
      </w:r>
      <w:r w:rsidRPr="003E5B03">
        <w:t>onditions</w:t>
      </w:r>
    </w:p>
    <w:p w:rsidR="00000000" w:rsidRPr="003E5B03" w:rsidP="00AA7CBC">
      <w:pPr>
        <w:pStyle w:val="BodyText"/>
      </w:pPr>
      <w:r w:rsidRPr="003E5B03">
        <w:t xml:space="preserve">This unit contains no specific industry-mandated assessment conditions. Guidance on suggested and recommended conditions and methods can be found in the Implementation Guide. </w:t>
      </w:r>
    </w:p>
    <w:p w:rsidR="00000000" w:rsidRPr="003E5B03" w:rsidP="00AA7CBC">
      <w:pPr>
        <w:pStyle w:val="BodyText"/>
      </w:pPr>
      <w:r w:rsidRPr="003E5B03">
        <w:t>Assessors must satisfy the NVR/AQTF mandatory competency requirements</w:t>
      </w:r>
      <w:r w:rsidRPr="003E5B03">
        <w:t xml:space="preserve"> for assessors.</w:t>
      </w:r>
    </w:p>
    <w:p w:rsidR="00000000" w:rsidRPr="003E5B03" w:rsidP="003E5B03">
      <w:pPr>
        <w:pStyle w:val="Heading1"/>
      </w:pPr>
      <w:bookmarkStart w:id="13" w:name="O_714828"/>
      <w:bookmarkEnd w:id="13"/>
      <w:r w:rsidRPr="003E5B03">
        <w:t>Links</w:t>
      </w:r>
    </w:p>
    <w:p w:rsidR="00000000" w:rsidRPr="003E5B03" w:rsidP="00AA7CBC">
      <w:pPr>
        <w:pStyle w:val="BodyText"/>
      </w:pPr>
      <w:r w:rsidRPr="003E5B0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DF5">
        <w:rPr>
          <w:rStyle w:val="Hyperlink"/>
        </w:rPr>
        <w:t>https://vetnet.gov.au/Pages/TrainingDocs.aspx?q=98c3984e-2cf1-48a8-8ed1-85e4b92e7351</w:t>
      </w:r>
      <w:r>
        <w:fldChar w:fldCharType="end"/>
      </w:r>
    </w:p>
    <w:p w:rsidR="00000000" w:rsidRPr="003E5B03" w:rsidP="00AA7CBC">
      <w:pPr>
        <w:pStyle w:val="BodyText"/>
      </w:pPr>
      <w:r w:rsidRPr="003E5B0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DF5">
        <w:rPr>
          <w:rStyle w:val="Hyperlink"/>
        </w:rPr>
        <w:t>https://vetnet.gov.au/Pages/TrainingDocs.aspx?q=98c3984e-2cf1-48a8-8ed1-85e4b92e7351</w:t>
      </w:r>
      <w:r>
        <w:fldChar w:fldCharType="end"/>
      </w:r>
    </w:p>
    <w:p w:rsidR="00000000" w:rsidRPr="003E5B03" w:rsidP="00AA7CBC">
      <w:pPr>
        <w:pStyle w:val="BodyText"/>
      </w:pPr>
      <w:r w:rsidRPr="003E5B0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F65DF5">
        <w:rPr>
          <w:rStyle w:val="Hyperlink"/>
        </w:rPr>
        <w:t>https://vetnet.gov.au/Pages/TrainingDocs.aspx?q=98c3984e-2cf1-48a8-8ed1-85e4b92e7351</w:t>
      </w:r>
      <w:r>
        <w:fldChar w:fldCharType="end"/>
      </w:r>
    </w:p>
    <w:p w:rsidR="00000000" w:rsidRPr="003E5B03" w:rsidP="003E5B03"/>
    <w:sectPr w:rsidSect="003E5B03">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03" w:rsidRPr="00AA7CBC" w:rsidP="00AA7C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BC" w:rsidP="003E5B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A7CBC" w:rsidP="003E5B0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A7CBC" w:rsidP="003E5B0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03" w:rsidP="003E5B03">
    <w:pPr>
      <w:pStyle w:val="Footer"/>
      <w:framePr w:wrap="around"/>
    </w:pPr>
    <w:r>
      <w:fldChar w:fldCharType="begin"/>
    </w:r>
    <w:r>
      <w:instrText xml:space="preserve"> DOCPROPERTY  Subject  \* MERGEFORMAT </w:instrText>
    </w:r>
    <w:r>
      <w:fldChar w:fldCharType="separate"/>
    </w:r>
    <w:r w:rsidR="00AA7CBC">
      <w:t>Approved</w:t>
    </w:r>
    <w:r w:rsidR="00AA7CBC">
      <w:fldChar w:fldCharType="end"/>
    </w:r>
    <w:r>
      <w:tab/>
      <w:t xml:space="preserve">Page </w:t>
    </w:r>
    <w:r>
      <w:fldChar w:fldCharType="begin"/>
    </w:r>
    <w:r>
      <w:instrText xml:space="preserve"> PAGE  \* Arabic  \* MERGEFORMAT </w:instrText>
    </w:r>
    <w:r>
      <w:fldChar w:fldCharType="separate"/>
    </w:r>
    <w:r w:rsidR="00AA7CB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7CBC">
      <w:rPr>
        <w:noProof/>
      </w:rPr>
      <w:t>4</w:t>
    </w:r>
    <w:r>
      <w:rPr>
        <w:noProof/>
      </w:rPr>
      <w:fldChar w:fldCharType="end"/>
    </w:r>
  </w:p>
  <w:p w:rsidR="003E5B03" w:rsidP="003E5B03">
    <w:pPr>
      <w:pStyle w:val="Footer"/>
      <w:framePr w:wrap="around"/>
    </w:pPr>
    <w:r>
      <w:t xml:space="preserve">© Commonwealth of Australia, </w:t>
    </w:r>
    <w:r>
      <w:fldChar w:fldCharType="begin"/>
    </w:r>
    <w:r>
      <w:instrText xml:space="preserve"> DATE  \@ "yyyy"  \* MERGEFORMAT </w:instrText>
    </w:r>
    <w:r>
      <w:fldChar w:fldCharType="separate"/>
    </w:r>
    <w:r w:rsidR="00AA7CBC">
      <w:rPr>
        <w:noProof/>
      </w:rPr>
      <w:t>2025</w:t>
    </w:r>
    <w:r>
      <w:fldChar w:fldCharType="end"/>
    </w:r>
    <w:r>
      <w:tab/>
    </w:r>
    <w:r>
      <w:fldChar w:fldCharType="begin"/>
    </w:r>
    <w:r>
      <w:instrText xml:space="preserve"> DOCPROPERTY  Author  \* MERGEFORMAT </w:instrText>
    </w:r>
    <w:r>
      <w:fldChar w:fldCharType="separate"/>
    </w:r>
    <w:r w:rsidR="00AA7CBC">
      <w:t>Public Skills Australia</w:t>
    </w:r>
    <w:r w:rsidR="00AA7CBC">
      <w:fldChar w:fldCharType="end"/>
    </w:r>
  </w:p>
  <w:p w:rsidR="003E5B03" w:rsidP="003E5B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E5B03" w:rsidRPr="00AA7CBC" w:rsidP="00AA7C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CBC" w:rsidRPr="002D2AF8" w:rsidP="003E5B03">
    <w:pPr>
      <w:pStyle w:val="Header"/>
      <w:framePr w:wrap="around"/>
    </w:pPr>
    <w:r>
      <w:fldChar w:fldCharType="begin"/>
    </w:r>
    <w:r>
      <w:instrText xml:space="preserve"> TITLE   \* MERGEFORMAT </w:instrText>
    </w:r>
    <w:r>
      <w:fldChar w:fldCharType="separate"/>
    </w:r>
    <w:r>
      <w:t>POLAUX008 Facilitate public safety awareness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7CBC" w:rsidP="003E5B0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03" w:rsidRPr="002D2AF8" w:rsidP="003E5B03">
    <w:pPr>
      <w:pStyle w:val="Header"/>
      <w:framePr w:wrap="around"/>
    </w:pPr>
    <w:r>
      <w:fldChar w:fldCharType="begin"/>
    </w:r>
    <w:r>
      <w:instrText xml:space="preserve"> TITLE   \* MERGEFORMAT </w:instrText>
    </w:r>
    <w:r>
      <w:fldChar w:fldCharType="separate"/>
    </w:r>
    <w:r w:rsidR="00AA7CBC">
      <w:t>POLAUX008 Facilitate public safety awareness activities</w:t>
    </w:r>
    <w:r w:rsidR="00AA7CBC">
      <w:fldChar w:fldCharType="end"/>
    </w:r>
    <w:r>
      <w:tab/>
      <w:t xml:space="preserve">Date this document was generated: </w:t>
    </w:r>
    <w:r>
      <w:fldChar w:fldCharType="begin"/>
    </w:r>
    <w:r>
      <w:instrText xml:space="preserve"> CREATEDATE  \@ "d MMMM yyyy"  \* MERGEFORMAT </w:instrText>
    </w:r>
    <w:r>
      <w:fldChar w:fldCharType="separate"/>
    </w:r>
    <w:r w:rsidR="00AA7CBC">
      <w:rPr>
        <w:noProof/>
      </w:rPr>
      <w:t>2 March 2025</w:t>
    </w:r>
    <w:r>
      <w:fldChar w:fldCharType="end"/>
    </w:r>
  </w:p>
  <w:p w:rsidR="003E5B03" w:rsidP="003E5B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5038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CABD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B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B03"/>
    <w:pPr>
      <w:spacing w:before="360" w:after="60"/>
      <w:outlineLvl w:val="0"/>
    </w:pPr>
    <w:rPr>
      <w:sz w:val="32"/>
    </w:rPr>
  </w:style>
  <w:style w:type="paragraph" w:styleId="Heading2">
    <w:name w:val="heading 2"/>
    <w:basedOn w:val="HeadingBase"/>
    <w:next w:val="BodyText"/>
    <w:link w:val="Heading2Char"/>
    <w:qFormat/>
    <w:rsid w:val="003E5B03"/>
    <w:pPr>
      <w:keepLines/>
      <w:spacing w:before="240" w:after="120"/>
      <w:outlineLvl w:val="1"/>
    </w:pPr>
    <w:rPr>
      <w:sz w:val="28"/>
      <w:szCs w:val="40"/>
    </w:rPr>
  </w:style>
  <w:style w:type="paragraph" w:styleId="Heading3">
    <w:name w:val="heading 3"/>
    <w:basedOn w:val="HeadingBase"/>
    <w:next w:val="BodyText"/>
    <w:link w:val="Heading3Char"/>
    <w:qFormat/>
    <w:rsid w:val="003E5B03"/>
    <w:pPr>
      <w:spacing w:before="180" w:after="120"/>
      <w:outlineLvl w:val="2"/>
    </w:pPr>
    <w:rPr>
      <w:spacing w:val="-10"/>
      <w:kern w:val="32"/>
    </w:rPr>
  </w:style>
  <w:style w:type="paragraph" w:styleId="Heading4">
    <w:name w:val="heading 4"/>
    <w:basedOn w:val="HeadingBase"/>
    <w:next w:val="BodyText"/>
    <w:link w:val="Heading4Char"/>
    <w:qFormat/>
    <w:rsid w:val="003E5B03"/>
    <w:pPr>
      <w:spacing w:before="160" w:after="120"/>
      <w:outlineLvl w:val="3"/>
    </w:pPr>
    <w:rPr>
      <w:sz w:val="22"/>
    </w:rPr>
  </w:style>
  <w:style w:type="paragraph" w:styleId="Heading5">
    <w:name w:val="heading 5"/>
    <w:basedOn w:val="HeadingBase"/>
    <w:next w:val="Normal"/>
    <w:link w:val="Heading5Char"/>
    <w:qFormat/>
    <w:rsid w:val="003E5B03"/>
    <w:pPr>
      <w:spacing w:before="80"/>
      <w:outlineLvl w:val="4"/>
    </w:pPr>
    <w:rPr>
      <w:color w:val="918585"/>
      <w:sz w:val="20"/>
    </w:rPr>
  </w:style>
  <w:style w:type="paragraph" w:styleId="Heading6">
    <w:name w:val="heading 6"/>
    <w:basedOn w:val="HeadingBase"/>
    <w:next w:val="Normal"/>
    <w:link w:val="Heading6Char"/>
    <w:qFormat/>
    <w:rsid w:val="003E5B03"/>
    <w:pPr>
      <w:spacing w:before="60"/>
      <w:outlineLvl w:val="5"/>
    </w:pPr>
    <w:rPr>
      <w:color w:val="918585"/>
      <w:sz w:val="20"/>
    </w:rPr>
  </w:style>
  <w:style w:type="paragraph" w:styleId="Heading7">
    <w:name w:val="heading 7"/>
    <w:basedOn w:val="Normal"/>
    <w:next w:val="Normal"/>
    <w:link w:val="Heading7Char"/>
    <w:qFormat/>
    <w:rsid w:val="003E5B03"/>
    <w:pPr>
      <w:ind w:left="720"/>
      <w:outlineLvl w:val="6"/>
    </w:pPr>
    <w:rPr>
      <w:i/>
    </w:rPr>
  </w:style>
  <w:style w:type="paragraph" w:styleId="Heading8">
    <w:name w:val="heading 8"/>
    <w:basedOn w:val="Normal"/>
    <w:next w:val="Normal"/>
    <w:link w:val="Heading8Char"/>
    <w:qFormat/>
    <w:rsid w:val="003E5B03"/>
    <w:pPr>
      <w:ind w:left="720"/>
      <w:outlineLvl w:val="7"/>
    </w:pPr>
    <w:rPr>
      <w:i/>
    </w:rPr>
  </w:style>
  <w:style w:type="paragraph" w:styleId="Heading9">
    <w:name w:val="heading 9"/>
    <w:basedOn w:val="Normal"/>
    <w:next w:val="Normal"/>
    <w:link w:val="Heading9Char"/>
    <w:qFormat/>
    <w:rsid w:val="003E5B03"/>
    <w:pPr>
      <w:ind w:left="720"/>
      <w:outlineLvl w:val="8"/>
    </w:pPr>
    <w:rPr>
      <w:i/>
    </w:rPr>
  </w:style>
  <w:style w:type="character" w:default="1" w:styleId="DefaultParagraphFont">
    <w:name w:val="Default Paragraph Font"/>
    <w:uiPriority w:val="1"/>
    <w:unhideWhenUsed/>
    <w:rsid w:val="003E5B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B03"/>
  </w:style>
  <w:style w:type="character" w:customStyle="1" w:styleId="Heading1Char">
    <w:name w:val="Heading 1 Char"/>
    <w:basedOn w:val="DefaultParagraphFont"/>
    <w:link w:val="Heading1"/>
    <w:rsid w:val="003E5B03"/>
    <w:rPr>
      <w:rFonts w:ascii="Times New Roman" w:eastAsia="Times New Roman" w:hAnsi="Times New Roman" w:cs="Times New Roman"/>
      <w:b/>
      <w:sz w:val="32"/>
      <w:szCs w:val="20"/>
      <w:lang w:eastAsia="en-US"/>
    </w:rPr>
  </w:style>
  <w:style w:type="paragraph" w:styleId="BodyText">
    <w:name w:val="Body Text"/>
    <w:basedOn w:val="Normal"/>
    <w:link w:val="BodyTextChar"/>
    <w:rsid w:val="003E5B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E5B03"/>
    <w:rPr>
      <w:rFonts w:ascii="Times New Roman" w:eastAsia="Times New Roman" w:hAnsi="Times New Roman" w:cs="Times New Roman"/>
      <w:sz w:val="24"/>
      <w:lang w:eastAsia="en-US"/>
    </w:rPr>
  </w:style>
  <w:style w:type="paragraph" w:styleId="List">
    <w:name w:val="List"/>
    <w:basedOn w:val="BodyText"/>
    <w:next w:val="BodyText"/>
    <w:rsid w:val="003E5B03"/>
    <w:pPr>
      <w:tabs>
        <w:tab w:val="left" w:pos="340"/>
      </w:tabs>
      <w:spacing w:before="60" w:after="60"/>
      <w:ind w:left="340" w:hanging="340"/>
    </w:pPr>
  </w:style>
  <w:style w:type="paragraph" w:styleId="ListBullet">
    <w:name w:val="List Bullet"/>
    <w:basedOn w:val="List"/>
    <w:rsid w:val="003E5B03"/>
    <w:pPr>
      <w:numPr>
        <w:numId w:val="11"/>
      </w:numPr>
      <w:tabs>
        <w:tab w:val="clear" w:pos="340"/>
      </w:tabs>
      <w:spacing w:before="40" w:after="40"/>
    </w:pPr>
  </w:style>
  <w:style w:type="character" w:customStyle="1" w:styleId="SpecialBold">
    <w:name w:val="Special Bold"/>
    <w:basedOn w:val="DefaultParagraphFont"/>
    <w:rsid w:val="003E5B03"/>
    <w:rPr>
      <w:b/>
      <w:spacing w:val="0"/>
    </w:rPr>
  </w:style>
  <w:style w:type="paragraph" w:customStyle="1" w:styleId="SuperHeading">
    <w:name w:val="SuperHeading"/>
    <w:basedOn w:val="Normal"/>
    <w:rsid w:val="003E5B03"/>
    <w:pPr>
      <w:spacing w:before="240" w:after="120"/>
      <w:outlineLvl w:val="0"/>
    </w:pPr>
    <w:rPr>
      <w:rFonts w:ascii="Times New Roman" w:hAnsi="Times New Roman"/>
      <w:b/>
      <w:sz w:val="32"/>
    </w:rPr>
  </w:style>
  <w:style w:type="paragraph" w:customStyle="1" w:styleId="TableHeading">
    <w:name w:val="Table Heading"/>
    <w:basedOn w:val="HeadingBase"/>
    <w:rsid w:val="003E5B03"/>
    <w:pPr>
      <w:keepLines/>
      <w:pBdr>
        <w:bottom w:val="single" w:sz="6" w:space="1" w:color="918585"/>
      </w:pBdr>
      <w:spacing w:before="240"/>
    </w:pPr>
  </w:style>
  <w:style w:type="paragraph" w:customStyle="1" w:styleId="AllowPageBreak">
    <w:name w:val="AllowPageBreak"/>
    <w:rsid w:val="003E5B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E5B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B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B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B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B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B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B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B03"/>
    <w:rPr>
      <w:rFonts w:ascii="Courier New" w:eastAsia="Times New Roman" w:hAnsi="Courier New" w:cs="Times New Roman"/>
      <w:i/>
      <w:szCs w:val="20"/>
      <w:lang w:eastAsia="en-US"/>
    </w:rPr>
  </w:style>
  <w:style w:type="paragraph" w:customStyle="1" w:styleId="HeadingBase">
    <w:name w:val="Heading Base"/>
    <w:rsid w:val="003E5B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B03"/>
    <w:pPr>
      <w:tabs>
        <w:tab w:val="right" w:leader="dot" w:pos="9072"/>
      </w:tabs>
      <w:ind w:left="567"/>
    </w:pPr>
    <w:rPr>
      <w:szCs w:val="22"/>
    </w:rPr>
  </w:style>
  <w:style w:type="paragraph" w:customStyle="1" w:styleId="TOCBase">
    <w:name w:val="TOC Base"/>
    <w:rsid w:val="003E5B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B03"/>
    <w:pPr>
      <w:tabs>
        <w:tab w:val="right" w:leader="dot" w:pos="9072"/>
      </w:tabs>
      <w:spacing w:before="40" w:after="40"/>
      <w:ind w:left="284"/>
    </w:pPr>
    <w:rPr>
      <w:rFonts w:ascii="Times New Roman" w:hAnsi="Times New Roman"/>
    </w:rPr>
  </w:style>
  <w:style w:type="paragraph" w:styleId="TOC1">
    <w:name w:val="toc 1"/>
    <w:basedOn w:val="TOCBase"/>
    <w:next w:val="Normal"/>
    <w:rsid w:val="003E5B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B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B03"/>
    <w:rPr>
      <w:rFonts w:ascii="Times New Roman" w:eastAsia="Times New Roman" w:hAnsi="Times New Roman" w:cs="Times New Roman"/>
      <w:sz w:val="16"/>
      <w:lang w:eastAsia="en-US"/>
    </w:rPr>
  </w:style>
  <w:style w:type="paragraph" w:styleId="Title">
    <w:name w:val="Title"/>
    <w:basedOn w:val="HeadingBase"/>
    <w:link w:val="TitleChar"/>
    <w:qFormat/>
    <w:rsid w:val="003E5B03"/>
    <w:pPr>
      <w:spacing w:before="5040"/>
      <w:jc w:val="center"/>
    </w:pPr>
    <w:rPr>
      <w:sz w:val="48"/>
      <w:szCs w:val="72"/>
      <w:lang w:val="en-US"/>
    </w:rPr>
  </w:style>
  <w:style w:type="character" w:customStyle="1" w:styleId="TitleChar">
    <w:name w:val="Title Char"/>
    <w:basedOn w:val="DefaultParagraphFont"/>
    <w:link w:val="Title"/>
    <w:rsid w:val="003E5B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B03"/>
    <w:pPr>
      <w:tabs>
        <w:tab w:val="left" w:pos="3600"/>
        <w:tab w:val="left" w:pos="3958"/>
      </w:tabs>
    </w:pPr>
  </w:style>
  <w:style w:type="paragraph" w:customStyle="1" w:styleId="Note">
    <w:name w:val="Note"/>
    <w:basedOn w:val="BodyText"/>
    <w:rsid w:val="003E5B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B03"/>
    <w:pPr>
      <w:framePr w:wrap="auto" w:hAnchor="text" w:y="6049"/>
    </w:pPr>
    <w:rPr>
      <w:color w:val="000000"/>
      <w:sz w:val="40"/>
    </w:rPr>
  </w:style>
  <w:style w:type="paragraph" w:customStyle="1" w:styleId="TOCTitle">
    <w:name w:val="TOCTitle"/>
    <w:basedOn w:val="Heading1"/>
    <w:rsid w:val="003E5B03"/>
    <w:pPr>
      <w:spacing w:after="240"/>
      <w:jc w:val="center"/>
      <w:outlineLvl w:val="9"/>
    </w:pPr>
    <w:rPr>
      <w:caps/>
    </w:rPr>
  </w:style>
  <w:style w:type="paragraph" w:customStyle="1" w:styleId="Version">
    <w:name w:val="Version"/>
    <w:rsid w:val="003E5B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E5B03"/>
    <w:pPr>
      <w:numPr>
        <w:numId w:val="12"/>
      </w:numPr>
      <w:tabs>
        <w:tab w:val="clear" w:pos="680"/>
      </w:tabs>
    </w:pPr>
  </w:style>
  <w:style w:type="paragraph" w:styleId="Index1">
    <w:name w:val="index 1"/>
    <w:basedOn w:val="Normal"/>
    <w:next w:val="Normal"/>
    <w:semiHidden/>
    <w:rsid w:val="003E5B03"/>
    <w:pPr>
      <w:keepNext w:val="0"/>
      <w:tabs>
        <w:tab w:val="right" w:pos="4176"/>
      </w:tabs>
      <w:ind w:left="198" w:hanging="198"/>
    </w:pPr>
    <w:rPr>
      <w:rFonts w:ascii="Garamond" w:hAnsi="Garamond"/>
    </w:rPr>
  </w:style>
  <w:style w:type="paragraph" w:styleId="IndexHeading">
    <w:name w:val="index heading"/>
    <w:basedOn w:val="Normal"/>
    <w:next w:val="Index1"/>
    <w:semiHidden/>
    <w:rsid w:val="003E5B03"/>
    <w:pPr>
      <w:spacing w:before="120" w:after="120"/>
    </w:pPr>
    <w:rPr>
      <w:rFonts w:ascii="Arial" w:hAnsi="Arial"/>
      <w:b/>
      <w:color w:val="918585"/>
      <w:sz w:val="24"/>
    </w:rPr>
  </w:style>
  <w:style w:type="paragraph" w:styleId="Header">
    <w:name w:val="header"/>
    <w:basedOn w:val="Normal"/>
    <w:link w:val="HeaderChar"/>
    <w:rsid w:val="003E5B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B03"/>
    <w:rPr>
      <w:rFonts w:ascii="Times New Roman" w:eastAsia="Times New Roman" w:hAnsi="Times New Roman" w:cs="Times New Roman"/>
      <w:sz w:val="16"/>
      <w:szCs w:val="20"/>
      <w:lang w:val="en-GB" w:eastAsia="en-US"/>
    </w:rPr>
  </w:style>
  <w:style w:type="paragraph" w:customStyle="1" w:styleId="Chapter">
    <w:name w:val="Chapter"/>
    <w:basedOn w:val="Normal"/>
    <w:rsid w:val="003E5B03"/>
    <w:pPr>
      <w:spacing w:before="240"/>
    </w:pPr>
    <w:rPr>
      <w:rFonts w:ascii="Times New Roman" w:hAnsi="Times New Roman"/>
      <w:smallCaps/>
      <w:spacing w:val="80"/>
      <w:sz w:val="28"/>
    </w:rPr>
  </w:style>
  <w:style w:type="paragraph" w:customStyle="1" w:styleId="InChapter">
    <w:name w:val="InChapter"/>
    <w:basedOn w:val="Heading3"/>
    <w:rsid w:val="003E5B03"/>
    <w:pPr>
      <w:spacing w:after="240"/>
      <w:outlineLvl w:val="9"/>
    </w:pPr>
    <w:rPr>
      <w:noProof/>
    </w:rPr>
  </w:style>
  <w:style w:type="paragraph" w:styleId="Index2">
    <w:name w:val="index 2"/>
    <w:basedOn w:val="Normal"/>
    <w:next w:val="Normal"/>
    <w:semiHidden/>
    <w:rsid w:val="003E5B03"/>
    <w:pPr>
      <w:tabs>
        <w:tab w:val="right" w:pos="4176"/>
      </w:tabs>
      <w:ind w:left="568" w:hanging="284"/>
    </w:pPr>
    <w:rPr>
      <w:rFonts w:ascii="Garamond" w:hAnsi="Garamond"/>
    </w:rPr>
  </w:style>
  <w:style w:type="paragraph" w:customStyle="1" w:styleId="Byline">
    <w:name w:val="Byline"/>
    <w:rsid w:val="003E5B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B03"/>
    <w:pPr>
      <w:tabs>
        <w:tab w:val="clear" w:pos="3600"/>
        <w:tab w:val="clear" w:pos="3958"/>
      </w:tabs>
      <w:jc w:val="right"/>
    </w:pPr>
  </w:style>
  <w:style w:type="character" w:styleId="Emphasis">
    <w:name w:val="Emphasis"/>
    <w:basedOn w:val="DefaultParagraphFont"/>
    <w:qFormat/>
    <w:rsid w:val="003E5B03"/>
    <w:rPr>
      <w:i/>
    </w:rPr>
  </w:style>
  <w:style w:type="paragraph" w:styleId="Caption">
    <w:name w:val="caption"/>
    <w:basedOn w:val="BodyText"/>
    <w:next w:val="Normal"/>
    <w:qFormat/>
    <w:rsid w:val="003E5B03"/>
    <w:pPr>
      <w:framePr w:w="2268" w:hSpace="181" w:vSpace="181" w:wrap="around" w:vAnchor="text" w:hAnchor="page" w:x="1135" w:y="285" w:anchorLock="1"/>
    </w:pPr>
    <w:rPr>
      <w:i/>
    </w:rPr>
  </w:style>
  <w:style w:type="paragraph" w:customStyle="1" w:styleId="MiniTOCTitle">
    <w:name w:val="MiniTOCTitle"/>
    <w:basedOn w:val="Heading4"/>
    <w:rsid w:val="003E5B03"/>
    <w:pPr>
      <w:spacing w:before="240"/>
      <w:outlineLvl w:val="9"/>
    </w:pPr>
    <w:rPr>
      <w:noProof/>
      <w:sz w:val="24"/>
    </w:rPr>
  </w:style>
  <w:style w:type="paragraph" w:customStyle="1" w:styleId="MiniTOCItem">
    <w:name w:val="MiniTOCItem"/>
    <w:basedOn w:val="ListBullet"/>
    <w:rsid w:val="003E5B03"/>
    <w:pPr>
      <w:numPr>
        <w:numId w:val="0"/>
      </w:numPr>
      <w:tabs>
        <w:tab w:val="right" w:leader="dot" w:pos="6521"/>
      </w:tabs>
      <w:spacing w:before="0" w:after="0"/>
    </w:pPr>
  </w:style>
  <w:style w:type="paragraph" w:customStyle="1" w:styleId="TOFTitle">
    <w:name w:val="TOFTitle"/>
    <w:basedOn w:val="TOCTitle"/>
    <w:rsid w:val="003E5B03"/>
  </w:style>
  <w:style w:type="paragraph" w:styleId="TableofFigures">
    <w:name w:val="table of figures"/>
    <w:basedOn w:val="Normal"/>
    <w:next w:val="Normal"/>
    <w:semiHidden/>
    <w:rsid w:val="003E5B03"/>
    <w:pPr>
      <w:tabs>
        <w:tab w:val="right" w:leader="dot" w:pos="9072"/>
      </w:tabs>
      <w:ind w:left="970" w:hanging="403"/>
    </w:pPr>
    <w:rPr>
      <w:rFonts w:ascii="Times New Roman" w:hAnsi="Times New Roman"/>
      <w:b/>
    </w:rPr>
  </w:style>
  <w:style w:type="paragraph" w:styleId="ListNumber">
    <w:name w:val="List Number"/>
    <w:basedOn w:val="List"/>
    <w:rsid w:val="003E5B03"/>
    <w:pPr>
      <w:numPr>
        <w:numId w:val="14"/>
      </w:numPr>
      <w:tabs>
        <w:tab w:val="clear" w:pos="340"/>
      </w:tabs>
    </w:pPr>
  </w:style>
  <w:style w:type="character" w:customStyle="1" w:styleId="WingdingSymbols">
    <w:name w:val="Wingding Symbols"/>
    <w:rsid w:val="003E5B03"/>
    <w:rPr>
      <w:rFonts w:ascii="Wingdings" w:hAnsi="Wingdings"/>
    </w:rPr>
  </w:style>
  <w:style w:type="character" w:customStyle="1" w:styleId="HotSpot">
    <w:name w:val="HotSpot"/>
    <w:rsid w:val="003E5B03"/>
    <w:rPr>
      <w:color w:val="0033CC"/>
      <w:u w:val="none"/>
    </w:rPr>
  </w:style>
  <w:style w:type="paragraph" w:customStyle="1" w:styleId="BodyTextRight">
    <w:name w:val="Body Text Right"/>
    <w:basedOn w:val="BodyText"/>
    <w:rsid w:val="003E5B03"/>
    <w:pPr>
      <w:spacing w:before="0" w:after="0"/>
      <w:jc w:val="right"/>
    </w:pPr>
  </w:style>
  <w:style w:type="paragraph" w:styleId="Index3">
    <w:name w:val="index 3"/>
    <w:basedOn w:val="ListNumber2"/>
    <w:next w:val="Normal"/>
    <w:semiHidden/>
    <w:rsid w:val="003E5B03"/>
    <w:pPr>
      <w:numPr>
        <w:numId w:val="0"/>
      </w:numPr>
      <w:tabs>
        <w:tab w:val="right" w:leader="dot" w:pos="4176"/>
      </w:tabs>
    </w:pPr>
  </w:style>
  <w:style w:type="paragraph" w:styleId="ListNumber2">
    <w:name w:val="List Number 2"/>
    <w:basedOn w:val="List2"/>
    <w:rsid w:val="003E5B03"/>
    <w:pPr>
      <w:numPr>
        <w:numId w:val="9"/>
      </w:numPr>
      <w:tabs>
        <w:tab w:val="clear" w:pos="1060"/>
      </w:tabs>
    </w:pPr>
  </w:style>
  <w:style w:type="paragraph" w:customStyle="1" w:styleId="MarginNote">
    <w:name w:val="Margin Note"/>
    <w:basedOn w:val="BodyText"/>
    <w:rsid w:val="003E5B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B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B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B03"/>
    <w:rPr>
      <w:sz w:val="32"/>
    </w:rPr>
  </w:style>
  <w:style w:type="paragraph" w:customStyle="1" w:styleId="HeadingProcedure">
    <w:name w:val="Heading Procedure"/>
    <w:basedOn w:val="HeadingBase"/>
    <w:next w:val="Normal"/>
    <w:rsid w:val="003E5B03"/>
    <w:pPr>
      <w:tabs>
        <w:tab w:val="left" w:pos="0"/>
      </w:tabs>
      <w:spacing w:before="120" w:after="60"/>
    </w:pPr>
    <w:rPr>
      <w:i/>
      <w:color w:val="918585"/>
      <w:sz w:val="22"/>
    </w:rPr>
  </w:style>
  <w:style w:type="paragraph" w:customStyle="1" w:styleId="TableBodyText">
    <w:name w:val="Table Body Text"/>
    <w:basedOn w:val="BodyText"/>
    <w:rsid w:val="003E5B03"/>
    <w:pPr>
      <w:spacing w:before="60" w:after="60"/>
    </w:pPr>
  </w:style>
  <w:style w:type="paragraph" w:styleId="ListContinue">
    <w:name w:val="List Continue"/>
    <w:basedOn w:val="List"/>
    <w:rsid w:val="003E5B03"/>
    <w:pPr>
      <w:ind w:firstLine="0"/>
    </w:pPr>
  </w:style>
  <w:style w:type="paragraph" w:customStyle="1" w:styleId="ListNote">
    <w:name w:val="List Note"/>
    <w:basedOn w:val="List"/>
    <w:rsid w:val="003E5B03"/>
    <w:pPr>
      <w:pBdr>
        <w:top w:val="single" w:sz="6" w:space="2" w:color="918585"/>
        <w:bottom w:val="single" w:sz="6" w:space="2" w:color="918585"/>
      </w:pBdr>
      <w:tabs>
        <w:tab w:val="left" w:pos="1021"/>
      </w:tabs>
      <w:ind w:firstLine="0"/>
    </w:pPr>
  </w:style>
  <w:style w:type="paragraph" w:customStyle="1" w:styleId="Warning">
    <w:name w:val="Warning"/>
    <w:basedOn w:val="BodyText"/>
    <w:rsid w:val="003E5B03"/>
    <w:pPr>
      <w:shd w:val="clear" w:color="auto" w:fill="D9D9D9"/>
      <w:tabs>
        <w:tab w:val="left" w:pos="992"/>
      </w:tabs>
      <w:ind w:left="119" w:right="119"/>
    </w:pPr>
    <w:rPr>
      <w:sz w:val="20"/>
    </w:rPr>
  </w:style>
  <w:style w:type="paragraph" w:customStyle="1" w:styleId="MarginIcons">
    <w:name w:val="Margin Icons"/>
    <w:basedOn w:val="BodyText"/>
    <w:rsid w:val="003E5B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B03"/>
    <w:rPr>
      <w:rFonts w:ascii="Courier New" w:hAnsi="Courier New"/>
    </w:rPr>
  </w:style>
  <w:style w:type="paragraph" w:customStyle="1" w:styleId="NoteBullet">
    <w:name w:val="Note Bullet"/>
    <w:basedOn w:val="Note"/>
    <w:rsid w:val="003E5B03"/>
    <w:pPr>
      <w:tabs>
        <w:tab w:val="clear" w:pos="680"/>
      </w:tabs>
      <w:spacing w:before="60" w:after="60"/>
    </w:pPr>
  </w:style>
  <w:style w:type="paragraph" w:customStyle="1" w:styleId="SubHeading2">
    <w:name w:val="SubHeading2"/>
    <w:basedOn w:val="HeadingBase"/>
    <w:rsid w:val="003E5B03"/>
    <w:pPr>
      <w:spacing w:before="240" w:after="60"/>
    </w:pPr>
    <w:rPr>
      <w:sz w:val="20"/>
    </w:rPr>
  </w:style>
  <w:style w:type="paragraph" w:customStyle="1" w:styleId="SubHeading1">
    <w:name w:val="SubHeading1"/>
    <w:basedOn w:val="HeadingBase"/>
    <w:rsid w:val="003E5B03"/>
    <w:pPr>
      <w:spacing w:before="240" w:after="60"/>
    </w:pPr>
    <w:rPr>
      <w:color w:val="918585"/>
      <w:sz w:val="22"/>
    </w:rPr>
  </w:style>
  <w:style w:type="paragraph" w:customStyle="1" w:styleId="SideHeading">
    <w:name w:val="Side Heading"/>
    <w:basedOn w:val="HeadingBase"/>
    <w:rsid w:val="003E5B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B03"/>
    <w:pPr>
      <w:numPr>
        <w:numId w:val="10"/>
      </w:numPr>
    </w:pPr>
  </w:style>
  <w:style w:type="paragraph" w:styleId="PlainText">
    <w:name w:val="Plain Text"/>
    <w:basedOn w:val="Normal"/>
    <w:link w:val="PlainTextChar"/>
    <w:rsid w:val="003E5B03"/>
    <w:rPr>
      <w:sz w:val="20"/>
    </w:rPr>
  </w:style>
  <w:style w:type="character" w:customStyle="1" w:styleId="PlainTextChar">
    <w:name w:val="Plain Text Char"/>
    <w:basedOn w:val="DefaultParagraphFont"/>
    <w:link w:val="PlainText"/>
    <w:rsid w:val="003E5B03"/>
    <w:rPr>
      <w:rFonts w:ascii="Courier New" w:eastAsia="Times New Roman" w:hAnsi="Courier New" w:cs="Times New Roman"/>
      <w:sz w:val="20"/>
      <w:szCs w:val="20"/>
      <w:lang w:eastAsia="en-US"/>
    </w:rPr>
  </w:style>
  <w:style w:type="character" w:customStyle="1" w:styleId="MenuOption">
    <w:name w:val="Menu Option"/>
    <w:basedOn w:val="DefaultParagraphFont"/>
    <w:rsid w:val="003E5B03"/>
    <w:rPr>
      <w:b/>
      <w:smallCaps/>
    </w:rPr>
  </w:style>
  <w:style w:type="paragraph" w:customStyle="1" w:styleId="TableListNumber">
    <w:name w:val="Table List Number"/>
    <w:basedOn w:val="ListNumber"/>
    <w:rsid w:val="003E5B03"/>
    <w:pPr>
      <w:numPr>
        <w:numId w:val="0"/>
      </w:numPr>
    </w:pPr>
  </w:style>
  <w:style w:type="paragraph" w:styleId="TOC4">
    <w:name w:val="toc 4"/>
    <w:basedOn w:val="TOCBase"/>
    <w:next w:val="Normal"/>
    <w:semiHidden/>
    <w:rsid w:val="003E5B03"/>
    <w:pPr>
      <w:tabs>
        <w:tab w:val="right" w:leader="dot" w:pos="9071"/>
      </w:tabs>
      <w:ind w:left="1701"/>
    </w:pPr>
  </w:style>
  <w:style w:type="paragraph" w:customStyle="1" w:styleId="ListAlpha">
    <w:name w:val="List Alpha"/>
    <w:basedOn w:val="List"/>
    <w:rsid w:val="003E5B03"/>
    <w:pPr>
      <w:numPr>
        <w:numId w:val="8"/>
      </w:numPr>
    </w:pPr>
  </w:style>
  <w:style w:type="paragraph" w:customStyle="1" w:styleId="ListAlpha2">
    <w:name w:val="List Alpha 2"/>
    <w:basedOn w:val="List2"/>
    <w:rsid w:val="003E5B03"/>
    <w:pPr>
      <w:numPr>
        <w:numId w:val="7"/>
      </w:numPr>
    </w:pPr>
  </w:style>
  <w:style w:type="paragraph" w:styleId="List2">
    <w:name w:val="List 2"/>
    <w:basedOn w:val="BodyText"/>
    <w:rsid w:val="003E5B03"/>
    <w:pPr>
      <w:tabs>
        <w:tab w:val="left" w:pos="680"/>
      </w:tabs>
      <w:spacing w:before="60" w:after="60"/>
      <w:ind w:left="680" w:hanging="340"/>
    </w:pPr>
  </w:style>
  <w:style w:type="paragraph" w:styleId="List3">
    <w:name w:val="List 3"/>
    <w:basedOn w:val="BodyText"/>
    <w:rsid w:val="003E5B03"/>
    <w:pPr>
      <w:tabs>
        <w:tab w:val="left" w:pos="1021"/>
      </w:tabs>
      <w:spacing w:before="60" w:after="60"/>
      <w:ind w:left="1020" w:hanging="340"/>
    </w:pPr>
  </w:style>
  <w:style w:type="paragraph" w:styleId="List4">
    <w:name w:val="List 4"/>
    <w:basedOn w:val="BodyText"/>
    <w:rsid w:val="003E5B03"/>
    <w:pPr>
      <w:tabs>
        <w:tab w:val="left" w:pos="1361"/>
      </w:tabs>
      <w:spacing w:before="60" w:after="60"/>
      <w:ind w:left="1361" w:hanging="340"/>
    </w:pPr>
  </w:style>
  <w:style w:type="paragraph" w:styleId="List5">
    <w:name w:val="List 5"/>
    <w:basedOn w:val="BodyText"/>
    <w:rsid w:val="003E5B03"/>
    <w:pPr>
      <w:tabs>
        <w:tab w:val="left" w:pos="1701"/>
      </w:tabs>
      <w:spacing w:before="60" w:after="60"/>
      <w:ind w:left="1701" w:hanging="340"/>
    </w:pPr>
  </w:style>
  <w:style w:type="paragraph" w:styleId="ListBullet3">
    <w:name w:val="List Bullet 3"/>
    <w:basedOn w:val="List3"/>
    <w:rsid w:val="003E5B03"/>
    <w:pPr>
      <w:numPr>
        <w:numId w:val="13"/>
      </w:numPr>
      <w:tabs>
        <w:tab w:val="clear" w:pos="1021"/>
      </w:tabs>
      <w:ind w:left="1037" w:hanging="357"/>
    </w:pPr>
  </w:style>
  <w:style w:type="paragraph" w:styleId="ListBullet4">
    <w:name w:val="List Bullet 4"/>
    <w:basedOn w:val="List4"/>
    <w:rsid w:val="003E5B03"/>
    <w:pPr>
      <w:numPr>
        <w:numId w:val="2"/>
      </w:numPr>
      <w:tabs>
        <w:tab w:val="clear" w:pos="1361"/>
      </w:tabs>
    </w:pPr>
  </w:style>
  <w:style w:type="paragraph" w:styleId="ListBullet5">
    <w:name w:val="List Bullet 5"/>
    <w:basedOn w:val="List5"/>
    <w:rsid w:val="003E5B03"/>
    <w:pPr>
      <w:numPr>
        <w:numId w:val="3"/>
      </w:numPr>
    </w:pPr>
  </w:style>
  <w:style w:type="paragraph" w:styleId="ListContinue2">
    <w:name w:val="List Continue 2"/>
    <w:basedOn w:val="List2"/>
    <w:rsid w:val="003E5B03"/>
    <w:pPr>
      <w:ind w:firstLine="0"/>
    </w:pPr>
  </w:style>
  <w:style w:type="paragraph" w:styleId="ListContinue3">
    <w:name w:val="List Continue 3"/>
    <w:basedOn w:val="List3"/>
    <w:rsid w:val="003E5B03"/>
    <w:pPr>
      <w:ind w:left="1021" w:firstLine="0"/>
    </w:pPr>
  </w:style>
  <w:style w:type="paragraph" w:styleId="ListContinue4">
    <w:name w:val="List Continue 4"/>
    <w:basedOn w:val="List4"/>
    <w:rsid w:val="003E5B03"/>
    <w:pPr>
      <w:ind w:firstLine="0"/>
    </w:pPr>
  </w:style>
  <w:style w:type="paragraph" w:styleId="ListContinue5">
    <w:name w:val="List Continue 5"/>
    <w:basedOn w:val="List5"/>
    <w:rsid w:val="003E5B03"/>
    <w:pPr>
      <w:ind w:firstLine="0"/>
    </w:pPr>
  </w:style>
  <w:style w:type="paragraph" w:styleId="ListNumber3">
    <w:name w:val="List Number 3"/>
    <w:basedOn w:val="List3"/>
    <w:rsid w:val="003E5B03"/>
    <w:pPr>
      <w:numPr>
        <w:numId w:val="4"/>
      </w:numPr>
    </w:pPr>
  </w:style>
  <w:style w:type="paragraph" w:styleId="ListNumber4">
    <w:name w:val="List Number 4"/>
    <w:basedOn w:val="List4"/>
    <w:rsid w:val="003E5B03"/>
    <w:pPr>
      <w:numPr>
        <w:numId w:val="5"/>
      </w:numPr>
    </w:pPr>
  </w:style>
  <w:style w:type="paragraph" w:styleId="ListNumber5">
    <w:name w:val="List Number 5"/>
    <w:basedOn w:val="List5"/>
    <w:rsid w:val="003E5B03"/>
    <w:pPr>
      <w:numPr>
        <w:numId w:val="6"/>
      </w:numPr>
    </w:pPr>
  </w:style>
  <w:style w:type="paragraph" w:styleId="BlockText">
    <w:name w:val="Block Text"/>
    <w:basedOn w:val="Normal"/>
    <w:rsid w:val="003E5B03"/>
    <w:pPr>
      <w:spacing w:after="120"/>
      <w:ind w:left="1440" w:right="1440"/>
    </w:pPr>
  </w:style>
  <w:style w:type="character" w:customStyle="1" w:styleId="Subscript">
    <w:name w:val="Subscript"/>
    <w:basedOn w:val="DefaultParagraphFont"/>
    <w:rsid w:val="003E5B03"/>
    <w:rPr>
      <w:sz w:val="16"/>
      <w:vertAlign w:val="subscript"/>
    </w:rPr>
  </w:style>
  <w:style w:type="character" w:customStyle="1" w:styleId="Superscript">
    <w:name w:val="Superscript"/>
    <w:basedOn w:val="DefaultParagraphFont"/>
    <w:rsid w:val="003E5B03"/>
    <w:rPr>
      <w:sz w:val="16"/>
      <w:vertAlign w:val="superscript"/>
    </w:rPr>
  </w:style>
  <w:style w:type="character" w:customStyle="1" w:styleId="Symbols">
    <w:name w:val="Symbols"/>
    <w:basedOn w:val="DefaultParagraphFont"/>
    <w:rsid w:val="003E5B03"/>
    <w:rPr>
      <w:rFonts w:ascii="Symbol" w:hAnsi="Symbol"/>
    </w:rPr>
  </w:style>
  <w:style w:type="character" w:customStyle="1" w:styleId="MenuOptions">
    <w:name w:val="Menu Options"/>
    <w:basedOn w:val="DefaultParagraphFont"/>
    <w:rsid w:val="003E5B03"/>
    <w:rPr>
      <w:rFonts w:ascii="Arial Narrow" w:hAnsi="Arial Narrow"/>
      <w:smallCaps/>
    </w:rPr>
  </w:style>
  <w:style w:type="character" w:customStyle="1" w:styleId="Buttons">
    <w:name w:val="Buttons"/>
    <w:basedOn w:val="DefaultParagraphFont"/>
    <w:rsid w:val="003E5B03"/>
    <w:rPr>
      <w:b/>
    </w:rPr>
  </w:style>
  <w:style w:type="character" w:customStyle="1" w:styleId="Underlined">
    <w:name w:val="Underlined"/>
    <w:basedOn w:val="DefaultParagraphFont"/>
    <w:rsid w:val="003E5B03"/>
    <w:rPr>
      <w:u w:val="single"/>
    </w:rPr>
  </w:style>
  <w:style w:type="paragraph" w:customStyle="1" w:styleId="TableBodyTextRight">
    <w:name w:val="Table Body Text Right"/>
    <w:basedOn w:val="TableBodyText"/>
    <w:rsid w:val="003E5B03"/>
    <w:pPr>
      <w:widowControl w:val="0"/>
      <w:autoSpaceDE w:val="0"/>
      <w:autoSpaceDN w:val="0"/>
      <w:adjustRightInd w:val="0"/>
      <w:jc w:val="right"/>
    </w:pPr>
    <w:rPr>
      <w:rFonts w:cs="Arial"/>
      <w:szCs w:val="18"/>
    </w:rPr>
  </w:style>
  <w:style w:type="paragraph" w:customStyle="1" w:styleId="CopyrightText">
    <w:name w:val="Copyright Text"/>
    <w:basedOn w:val="BodyText"/>
    <w:rsid w:val="003E5B03"/>
    <w:rPr>
      <w:sz w:val="18"/>
    </w:rPr>
  </w:style>
  <w:style w:type="paragraph" w:customStyle="1" w:styleId="BodySmallRight">
    <w:name w:val="Body Small Right"/>
    <w:basedOn w:val="BodyTextRight"/>
    <w:rsid w:val="003E5B03"/>
    <w:rPr>
      <w:sz w:val="18"/>
      <w:szCs w:val="18"/>
    </w:rPr>
  </w:style>
  <w:style w:type="paragraph" w:customStyle="1" w:styleId="MarginEdition">
    <w:name w:val="Margin Edition"/>
    <w:basedOn w:val="MarginNote"/>
    <w:rsid w:val="003E5B03"/>
    <w:pPr>
      <w:spacing w:before="0" w:after="0"/>
    </w:pPr>
    <w:rPr>
      <w:rFonts w:ascii="Times New Roman" w:hAnsi="Times New Roman"/>
      <w:color w:val="999999"/>
    </w:rPr>
  </w:style>
  <w:style w:type="paragraph" w:customStyle="1" w:styleId="Spacer">
    <w:name w:val="Spacer"/>
    <w:basedOn w:val="Normal"/>
    <w:rsid w:val="003E5B03"/>
    <w:rPr>
      <w:sz w:val="2"/>
      <w:szCs w:val="2"/>
    </w:rPr>
  </w:style>
  <w:style w:type="character" w:customStyle="1" w:styleId="Small">
    <w:name w:val="Small"/>
    <w:basedOn w:val="DefaultParagraphFont"/>
    <w:rsid w:val="003E5B03"/>
    <w:rPr>
      <w:sz w:val="16"/>
    </w:rPr>
  </w:style>
  <w:style w:type="paragraph" w:customStyle="1" w:styleId="WideTable">
    <w:name w:val="Wide Table"/>
    <w:basedOn w:val="Normal"/>
    <w:rsid w:val="003E5B03"/>
    <w:pPr>
      <w:ind w:left="-1418"/>
    </w:pPr>
    <w:rPr>
      <w:sz w:val="2"/>
      <w:szCs w:val="2"/>
    </w:rPr>
  </w:style>
  <w:style w:type="character" w:styleId="PageNumber">
    <w:name w:val="page number"/>
    <w:basedOn w:val="DefaultParagraphFont"/>
    <w:rsid w:val="003E5B03"/>
  </w:style>
  <w:style w:type="paragraph" w:styleId="Quote">
    <w:name w:val="Quote"/>
    <w:basedOn w:val="Heading1"/>
    <w:link w:val="QuoteChar"/>
    <w:qFormat/>
    <w:rsid w:val="003E5B03"/>
    <w:rPr>
      <w:b w:val="0"/>
      <w:sz w:val="72"/>
      <w:szCs w:val="72"/>
      <w:lang w:val="en-NZ"/>
    </w:rPr>
  </w:style>
  <w:style w:type="character" w:customStyle="1" w:styleId="QuoteChar">
    <w:name w:val="Quote Char"/>
    <w:basedOn w:val="DefaultParagraphFont"/>
    <w:link w:val="Quote"/>
    <w:rsid w:val="003E5B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B03"/>
    <w:pPr>
      <w:pageBreakBefore/>
    </w:pPr>
  </w:style>
  <w:style w:type="paragraph" w:customStyle="1" w:styleId="Border">
    <w:name w:val="Border"/>
    <w:basedOn w:val="Normal"/>
    <w:qFormat/>
    <w:rsid w:val="003E5B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B03"/>
    <w:rPr>
      <w:b/>
      <w:bCs/>
      <w:i/>
      <w:iCs/>
      <w:color w:val="auto"/>
    </w:rPr>
  </w:style>
  <w:style w:type="paragraph" w:styleId="IntenseQuote">
    <w:name w:val="Intense Quote"/>
    <w:basedOn w:val="Normal"/>
    <w:next w:val="Normal"/>
    <w:link w:val="IntenseQuoteChar"/>
    <w:uiPriority w:val="30"/>
    <w:qFormat/>
    <w:rsid w:val="003E5B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B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B03"/>
    <w:rPr>
      <w:smallCaps/>
      <w:color w:val="auto"/>
      <w:u w:val="single"/>
    </w:rPr>
  </w:style>
  <w:style w:type="character" w:styleId="IntenseReference">
    <w:name w:val="Intense Reference"/>
    <w:basedOn w:val="DefaultParagraphFont"/>
    <w:uiPriority w:val="32"/>
    <w:qFormat/>
    <w:rsid w:val="003E5B03"/>
    <w:rPr>
      <w:b/>
      <w:bCs/>
      <w:smallCaps/>
      <w:color w:val="auto"/>
      <w:spacing w:val="5"/>
      <w:u w:val="single"/>
    </w:rPr>
  </w:style>
  <w:style w:type="paragraph" w:customStyle="1" w:styleId="2ColumnHeading">
    <w:name w:val="2Column Heading"/>
    <w:basedOn w:val="BodyText"/>
    <w:qFormat/>
    <w:rsid w:val="003E5B03"/>
    <w:pPr>
      <w:spacing w:after="60"/>
      <w:ind w:left="-2268"/>
    </w:pPr>
    <w:rPr>
      <w:b/>
    </w:rPr>
  </w:style>
  <w:style w:type="paragraph" w:customStyle="1" w:styleId="Heading1TOC">
    <w:name w:val="Heading1 TOC"/>
    <w:basedOn w:val="Normal"/>
    <w:qFormat/>
    <w:rsid w:val="003E5B03"/>
    <w:pPr>
      <w:spacing w:before="240" w:after="120"/>
    </w:pPr>
    <w:rPr>
      <w:rFonts w:ascii="Times New Roman" w:hAnsi="Times New Roman"/>
      <w:b/>
      <w:sz w:val="32"/>
    </w:rPr>
  </w:style>
  <w:style w:type="paragraph" w:customStyle="1" w:styleId="Heading2TOC">
    <w:name w:val="Heading2 TOC"/>
    <w:basedOn w:val="Normal"/>
    <w:qFormat/>
    <w:rsid w:val="003E5B03"/>
    <w:pPr>
      <w:spacing w:before="240" w:after="60"/>
    </w:pPr>
    <w:rPr>
      <w:rFonts w:ascii="Times New Roman" w:hAnsi="Times New Roman"/>
      <w:b/>
      <w:sz w:val="28"/>
    </w:rPr>
  </w:style>
  <w:style w:type="character" w:customStyle="1" w:styleId="Underline">
    <w:name w:val="Underline"/>
    <w:basedOn w:val="DefaultParagraphFont"/>
    <w:qFormat/>
    <w:rsid w:val="003E5B03"/>
    <w:rPr>
      <w:u w:val="single"/>
    </w:rPr>
  </w:style>
  <w:style w:type="character" w:customStyle="1" w:styleId="BoldandItalics">
    <w:name w:val="Bold and Italics"/>
    <w:qFormat/>
    <w:rsid w:val="003E5B03"/>
    <w:rPr>
      <w:b/>
      <w:i/>
      <w:u w:val="none"/>
    </w:rPr>
  </w:style>
  <w:style w:type="paragraph" w:styleId="BalloonText">
    <w:name w:val="Balloon Text"/>
    <w:basedOn w:val="Normal"/>
    <w:link w:val="BalloonTextChar"/>
    <w:rsid w:val="003E5B03"/>
    <w:rPr>
      <w:rFonts w:ascii="Tahoma" w:hAnsi="Tahoma" w:cs="Tahoma"/>
      <w:sz w:val="16"/>
      <w:szCs w:val="16"/>
    </w:rPr>
  </w:style>
  <w:style w:type="character" w:customStyle="1" w:styleId="BalloonTextChar">
    <w:name w:val="Balloon Text Char"/>
    <w:basedOn w:val="DefaultParagraphFont"/>
    <w:link w:val="BalloonText"/>
    <w:rsid w:val="003E5B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B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E5B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B03"/>
    <w:rPr>
      <w:b/>
      <w:color w:val="660033"/>
      <w:spacing w:val="0"/>
    </w:rPr>
  </w:style>
  <w:style w:type="paragraph" w:customStyle="1" w:styleId="Nameditemlist">
    <w:name w:val="Named item list"/>
    <w:basedOn w:val="BodyText"/>
    <w:qFormat/>
    <w:rsid w:val="003E5B03"/>
    <w:pPr>
      <w:tabs>
        <w:tab w:val="left" w:pos="2835"/>
      </w:tabs>
      <w:ind w:left="2835" w:hanging="2835"/>
    </w:pPr>
  </w:style>
  <w:style w:type="paragraph" w:customStyle="1" w:styleId="BodyTextnopadding">
    <w:name w:val="Body Text no padding"/>
    <w:basedOn w:val="BodyText"/>
    <w:qFormat/>
    <w:rsid w:val="003E5B03"/>
    <w:pPr>
      <w:spacing w:before="0" w:after="0"/>
    </w:pPr>
  </w:style>
  <w:style w:type="paragraph" w:customStyle="1" w:styleId="BodyTextBold">
    <w:name w:val="Body Text Bold"/>
    <w:basedOn w:val="BodyText"/>
    <w:qFormat/>
    <w:rsid w:val="003E5B03"/>
    <w:rPr>
      <w:b/>
    </w:rPr>
  </w:style>
  <w:style w:type="character" w:styleId="Hyperlink">
    <w:name w:val="Hyperlink"/>
    <w:basedOn w:val="DefaultParagraphFont"/>
    <w:uiPriority w:val="99"/>
    <w:unhideWhenUsed/>
    <w:rsid w:val="00AA7C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716</Words>
  <Characters>5134</Characters>
  <Application>Microsoft Office Word</Application>
  <DocSecurity>0</DocSecurity>
  <Lines>151</Lines>
  <Paragraphs>86</Paragraphs>
  <ScaleCrop>false</ScaleCrop>
  <Company>Author-it Software Corporation Ltd.</Company>
  <LinksUpToDate>false</LinksUpToDate>
  <CharactersWithSpaces>5764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POLAUX008 Facilitate public safety awareness activities</dc:title>
  <dc:subject>Approved</dc:subject>
  <dc:creator>Public Skills Australia</dc:creator>
  <cp:keywords>Release: 1</cp:keywords>
  <dc:description>Review Date: 12 April 2008</dc:description>
  <cp:lastModifiedBy>HSD_TPCMSd.prod</cp:lastModifiedBy>
  <cp:revision>3</cp:revision>
  <dcterms:created xsi:type="dcterms:W3CDTF">2025-03-01T15:59:00Z</dcterms:created>
  <dcterms:modified xsi:type="dcterms:W3CDTF">2025-03-01T15:59:00Z</dcterms:modified>
</cp:coreProperties>
</file>