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3AB" w:rsidP="00F913AB">
      <w:pPr>
        <w:pStyle w:val="Title"/>
      </w:pPr>
      <w:r>
        <w:fldChar w:fldCharType="begin"/>
      </w:r>
      <w:r>
        <w:instrText xml:space="preserve"> TITLE   \* MERGEFORMAT </w:instrText>
      </w:r>
      <w:r>
        <w:fldChar w:fldCharType="separate"/>
      </w:r>
      <w:r>
        <w:t>PMC562083 Allocate and complete team tasks</w:t>
      </w:r>
      <w:r>
        <w:fldChar w:fldCharType="end"/>
      </w:r>
    </w:p>
    <w:p w:rsidR="00F913AB" w:rsidP="00F913AB">
      <w:pPr>
        <w:pStyle w:val="Version"/>
        <w:sectPr w:rsidSect="004538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8F2" w:rsidP="004538F2">
      <w:pPr>
        <w:pStyle w:val="SuperHeading"/>
      </w:pPr>
      <w:r w:rsidRPr="004538F2">
        <w:t>PMC562083 Allocate and complete team tasks</w:t>
      </w:r>
    </w:p>
    <w:p w:rsidR="00000000" w:rsidRPr="004538F2" w:rsidP="004538F2">
      <w:pPr>
        <w:pStyle w:val="Heading1"/>
      </w:pPr>
      <w:bookmarkStart w:id="1" w:name="O_929630"/>
      <w:bookmarkEnd w:id="1"/>
      <w:r w:rsidRPr="004538F2">
        <w:t>Modification History</w:t>
      </w:r>
    </w:p>
    <w:p w:rsidR="00000000" w:rsidRPr="004538F2" w:rsidP="004538F2">
      <w:pPr>
        <w:pStyle w:val="BodyText"/>
      </w:pPr>
      <w:r w:rsidRPr="004538F2">
        <w:t>Supersedes and is equivalent to PMC562083C Allocate and complete team tasks</w:t>
      </w:r>
    </w:p>
    <w:p w:rsidR="00000000" w:rsidRPr="004538F2" w:rsidP="004538F2">
      <w:pPr>
        <w:pStyle w:val="AllowPageBreak"/>
      </w:pPr>
    </w:p>
    <w:p w:rsidR="00000000" w:rsidRPr="004538F2" w:rsidP="004538F2">
      <w:pPr>
        <w:pStyle w:val="Heading1"/>
      </w:pPr>
      <w:bookmarkStart w:id="2" w:name="O_929638"/>
      <w:bookmarkEnd w:id="2"/>
      <w:r w:rsidRPr="004538F2">
        <w:t>Application</w:t>
      </w:r>
    </w:p>
    <w:p w:rsidR="00000000" w:rsidRPr="004538F2" w:rsidP="004538F2">
      <w:pPr>
        <w:pStyle w:val="BodyText"/>
      </w:pPr>
      <w:r w:rsidRPr="004538F2">
        <w:t>This unit of competency covers the skills and knowledge required to allocate and complete team tasks.</w:t>
      </w:r>
    </w:p>
    <w:p w:rsidR="00000000" w:rsidRPr="004538F2" w:rsidP="004538F2">
      <w:pPr>
        <w:pStyle w:val="BodyText"/>
      </w:pPr>
    </w:p>
    <w:p w:rsidR="00000000" w:rsidRPr="004538F2" w:rsidP="004538F2">
      <w:pPr>
        <w:pStyle w:val="BodyText"/>
      </w:pPr>
      <w:r w:rsidRPr="004538F2">
        <w:t>This unit of competency app</w:t>
      </w:r>
      <w:r w:rsidRPr="004538F2">
        <w:t>lies to operators who are required to identify team goals, allocate tasks, organise work plans, support team members to achieve the goals and identify and take action on problems.</w:t>
      </w:r>
    </w:p>
    <w:p w:rsidR="00000000" w:rsidRPr="004538F2" w:rsidP="004538F2">
      <w:pPr>
        <w:pStyle w:val="BodyText"/>
      </w:pPr>
    </w:p>
    <w:p w:rsidR="00000000" w:rsidRPr="004538F2" w:rsidP="004538F2">
      <w:pPr>
        <w:pStyle w:val="BodyText"/>
      </w:pPr>
      <w:r w:rsidRPr="004538F2">
        <w:t>This unit of competency applies to an individual working alone or as part o</w:t>
      </w:r>
      <w:r w:rsidRPr="004538F2">
        <w:t>f a team or group and working in liaison with other shift team members, team leader and supervisor, as appropriate.</w:t>
      </w:r>
    </w:p>
    <w:p w:rsidR="00000000" w:rsidRPr="004538F2" w:rsidP="004538F2">
      <w:pPr>
        <w:pStyle w:val="BodyText"/>
      </w:pPr>
    </w:p>
    <w:p w:rsidR="00000000" w:rsidRPr="004538F2" w:rsidP="004538F2">
      <w:pPr>
        <w:pStyle w:val="BodyText"/>
      </w:pPr>
      <w:r w:rsidRPr="004538F2">
        <w:t>No licensing, legislative or certification requirements apply to this unit at the time of publication.</w:t>
      </w:r>
    </w:p>
    <w:p w:rsidR="00000000" w:rsidRPr="004538F2" w:rsidP="004538F2">
      <w:pPr>
        <w:pStyle w:val="AllowPageBreak"/>
      </w:pPr>
    </w:p>
    <w:p w:rsidR="00000000" w:rsidRPr="004538F2" w:rsidP="004538F2">
      <w:pPr>
        <w:pStyle w:val="Heading1"/>
      </w:pPr>
      <w:bookmarkStart w:id="3" w:name="O_929637"/>
      <w:bookmarkEnd w:id="3"/>
      <w:r w:rsidRPr="004538F2">
        <w:t>Pre-requisite Unit</w:t>
      </w:r>
    </w:p>
    <w:p w:rsidR="00000000" w:rsidRPr="004538F2" w:rsidP="004538F2">
      <w:pPr>
        <w:pStyle w:val="BodyText"/>
      </w:pPr>
      <w:r w:rsidRPr="004538F2">
        <w:t>Nil</w:t>
      </w:r>
    </w:p>
    <w:p w:rsidR="00000000" w:rsidRPr="004538F2" w:rsidP="004538F2">
      <w:pPr>
        <w:pStyle w:val="AllowPageBreak"/>
      </w:pPr>
    </w:p>
    <w:p w:rsidR="00000000" w:rsidRPr="004538F2" w:rsidP="004538F2">
      <w:pPr>
        <w:pStyle w:val="Heading1"/>
      </w:pPr>
      <w:bookmarkStart w:id="4" w:name="O_929636"/>
      <w:bookmarkEnd w:id="4"/>
      <w:r w:rsidRPr="004538F2">
        <w:t>Competency Field</w:t>
      </w:r>
    </w:p>
    <w:p w:rsidR="00000000" w:rsidRPr="004538F2" w:rsidP="004538F2">
      <w:pPr>
        <w:pStyle w:val="BodyText"/>
      </w:pPr>
      <w:r w:rsidRPr="004538F2">
        <w:t>Support</w:t>
      </w:r>
    </w:p>
    <w:p w:rsidR="00000000" w:rsidRPr="004538F2" w:rsidP="004538F2">
      <w:pPr>
        <w:pStyle w:val="AllowPageBreak"/>
      </w:pPr>
    </w:p>
    <w:p w:rsidR="00000000" w:rsidRPr="004538F2" w:rsidP="004538F2">
      <w:pPr>
        <w:pStyle w:val="Heading1"/>
      </w:pPr>
      <w:bookmarkStart w:id="5" w:name="O_929635"/>
      <w:bookmarkEnd w:id="5"/>
      <w:r w:rsidRPr="004538F2">
        <w:t>Unit Sector</w:t>
      </w:r>
    </w:p>
    <w:p w:rsidR="00000000" w:rsidRPr="004538F2" w:rsidP="004538F2">
      <w:pPr>
        <w:pStyle w:val="BodyText"/>
      </w:pPr>
      <w:r w:rsidRPr="004538F2">
        <w:t>Not applicable</w:t>
      </w:r>
    </w:p>
    <w:p w:rsidR="00000000" w:rsidRPr="004538F2" w:rsidP="004538F2">
      <w:pPr>
        <w:pStyle w:val="AllowPageBreak"/>
      </w:pPr>
    </w:p>
    <w:p w:rsidR="00000000" w:rsidRPr="004538F2" w:rsidP="004538F2">
      <w:pPr>
        <w:pStyle w:val="Heading1"/>
      </w:pPr>
      <w:bookmarkStart w:id="6" w:name="O_929634"/>
      <w:bookmarkEnd w:id="6"/>
      <w:r w:rsidRPr="004538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38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Performance criteria describe the performance needed to demonstrate achi</w:t>
            </w:r>
            <w:r w:rsidRPr="004538F2">
              <w:t>evement of the element.</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t>1</w:t>
            </w:r>
          </w:p>
        </w:tc>
        <w:tc>
          <w:tcPr>
            <w:tcW w:w="1962" w:type="dxa"/>
            <w:vMerge w:val="restart"/>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rPr>
                <w:rStyle w:val="SpecialBold"/>
              </w:rPr>
              <w:t>Identify tasks for team</w:t>
            </w: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1.1</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Identify team goals with team members</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1.2</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Identify tasks required to achieve goals</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1.3</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Identify team and individual safety responsibilities</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1.4</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Al</w:t>
            </w:r>
            <w:r w:rsidRPr="004538F2">
              <w:t>locate responsibilities of individuals within the team, in discussion with the team</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1.5</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Ensure designated team goals are met</w:t>
            </w:r>
          </w:p>
        </w:tc>
      </w:tr>
      <w:tr w:rsidTr="004538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38F2">
            <w:pPr>
              <w:pStyle w:val="BodyText"/>
              <w:rPr>
                <w:lang w:val="en-NZ"/>
              </w:rPr>
            </w:pP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t>2</w:t>
            </w:r>
          </w:p>
        </w:tc>
        <w:tc>
          <w:tcPr>
            <w:tcW w:w="1962" w:type="dxa"/>
            <w:vMerge w:val="restart"/>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rPr>
                <w:rStyle w:val="SpecialBold"/>
              </w:rPr>
              <w:t>Organise individual daily work plan</w:t>
            </w: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2.1</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Correctly estimate time and resources needed to complete tasks safely</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2.2</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Renegotiate responsibilities to meet changes in the workplace</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2.3</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Seek assistance from other team members when needed to meet team goals</w:t>
            </w:r>
          </w:p>
        </w:tc>
      </w:tr>
      <w:tr w:rsidTr="004538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38F2">
            <w:pPr>
              <w:pStyle w:val="BodyText"/>
              <w:rPr>
                <w:lang w:val="en-NZ"/>
              </w:rPr>
            </w:pP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t>3</w:t>
            </w:r>
          </w:p>
        </w:tc>
        <w:tc>
          <w:tcPr>
            <w:tcW w:w="1962" w:type="dxa"/>
            <w:vMerge w:val="restart"/>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rPr>
                <w:rStyle w:val="SpecialBold"/>
              </w:rPr>
              <w:t>Participate in team</w:t>
            </w: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3.1</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Acknowledge information and feedback provided by other team members in the work group</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3.2</w:t>
            </w:r>
          </w:p>
        </w:tc>
        <w:tc>
          <w:tcPr>
            <w:tcW w:w="561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Provide support to colleagues to ensure designated team goals are met</w:t>
            </w:r>
          </w:p>
        </w:tc>
      </w:tr>
      <w:tr w:rsidTr="004538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3.3</w:t>
            </w:r>
          </w:p>
        </w:tc>
        <w:tc>
          <w:tcPr>
            <w:tcW w:w="5610" w:type="dxa"/>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t>Evaluate the team's performance according to its goals</w:t>
            </w:r>
          </w:p>
        </w:tc>
      </w:tr>
    </w:tbl>
    <w:p w:rsidR="00000000" w:rsidRPr="004538F2" w:rsidP="004538F2">
      <w:pPr>
        <w:pStyle w:val="BodyText"/>
      </w:pPr>
    </w:p>
    <w:p w:rsidR="00000000" w:rsidRPr="004538F2" w:rsidP="004538F2">
      <w:pPr>
        <w:pStyle w:val="AllowPageBreak"/>
      </w:pPr>
    </w:p>
    <w:p w:rsidR="00000000" w:rsidRPr="004538F2" w:rsidP="004538F2">
      <w:pPr>
        <w:pStyle w:val="Heading1"/>
      </w:pPr>
      <w:bookmarkStart w:id="7" w:name="O_929633"/>
      <w:bookmarkEnd w:id="7"/>
      <w:r w:rsidRPr="004538F2">
        <w:t>Foundation Skills</w:t>
      </w:r>
    </w:p>
    <w:p w:rsidR="00000000" w:rsidRPr="004538F2" w:rsidP="004538F2">
      <w:pPr>
        <w:pStyle w:val="BodyText"/>
      </w:pPr>
      <w:r w:rsidRPr="004538F2">
        <w:t>This section describes those required skills (language, literacy and numeracy) that are essential to performance.</w:t>
      </w:r>
    </w:p>
    <w:p w:rsidR="00000000" w:rsidRPr="004538F2" w:rsidP="004538F2">
      <w:pPr>
        <w:pStyle w:val="BodyText"/>
      </w:pPr>
    </w:p>
    <w:p w:rsidR="00000000" w:rsidRPr="004538F2" w:rsidP="004538F2">
      <w:pPr>
        <w:pStyle w:val="BodyText"/>
      </w:pPr>
      <w:r w:rsidRPr="004538F2">
        <w:t>Foundation skills essential to performance are explicit in the performance criteria of this unit of competency.</w:t>
      </w:r>
    </w:p>
    <w:p w:rsidR="00000000" w:rsidRPr="004538F2" w:rsidP="004538F2">
      <w:pPr>
        <w:pStyle w:val="AllowPageBreak"/>
      </w:pPr>
    </w:p>
    <w:p w:rsidR="00000000" w:rsidRPr="004538F2" w:rsidP="004538F2">
      <w:pPr>
        <w:pStyle w:val="Heading1"/>
      </w:pPr>
      <w:bookmarkStart w:id="8" w:name="O_929632"/>
      <w:bookmarkEnd w:id="8"/>
      <w:r w:rsidRPr="004538F2">
        <w:t>Range of Conditions</w:t>
      </w:r>
    </w:p>
    <w:tbl>
      <w:tblPr>
        <w:tblW w:w="0" w:type="auto"/>
        <w:tblCellMar>
          <w:left w:w="62" w:type="dxa"/>
          <w:right w:w="62" w:type="dxa"/>
        </w:tblCellMar>
        <w:tblLook w:val="0000"/>
      </w:tblPr>
      <w:tblGrid>
        <w:gridCol w:w="2163"/>
        <w:gridCol w:w="7033"/>
      </w:tblGrid>
      <w:tr w:rsidTr="00F913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t>This field allows for different work environments and conditions that may affect performance. Essential operating conditions that may be present (depending on the work situation, needs of the candidate, accessibility of the item</w:t>
            </w:r>
            <w:r w:rsidRPr="004538F2">
              <w:t>, and local industry and regional contexts) are included.</w:t>
            </w:r>
          </w:p>
        </w:tc>
      </w:tr>
      <w:tr w:rsidTr="00F913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rPr>
                <w:rStyle w:val="SpecialBold"/>
              </w:rPr>
              <w:t>Regulatory framework</w:t>
            </w:r>
            <w:r w:rsidRPr="004538F2">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t>The latest version of all legislation, regulations, industry codes of practice and Australian/international standards, or the version specified by the local regulatory autho</w:t>
            </w:r>
            <w:r w:rsidRPr="004538F2">
              <w:t>rity, must be used.</w:t>
            </w:r>
          </w:p>
          <w:p w:rsidR="00000000" w:rsidRPr="004538F2" w:rsidP="004538F2">
            <w:pPr>
              <w:pStyle w:val="BodyText"/>
            </w:pPr>
          </w:p>
          <w:p w:rsidR="00000000" w:rsidRPr="004538F2" w:rsidP="004538F2">
            <w:pPr>
              <w:pStyle w:val="BodyText"/>
            </w:pPr>
            <w:r w:rsidRPr="004538F2">
              <w:t>Applicable legislation, regulations, standards and codes of practice include:</w:t>
            </w:r>
          </w:p>
          <w:p w:rsidR="00000000" w:rsidRPr="004538F2" w:rsidP="004538F2">
            <w:pPr>
              <w:pStyle w:val="ListBullet"/>
            </w:pPr>
            <w:r w:rsidRPr="004538F2">
              <w:t>health, safety and environmental (HSE) legislation, regulations and codes of practice relevant to the workplace, equipment and production processes and haza</w:t>
            </w:r>
            <w:r w:rsidRPr="004538F2">
              <w:t>rdous materials</w:t>
            </w:r>
          </w:p>
          <w:p w:rsidR="00000000" w:rsidRPr="004538F2" w:rsidP="004538F2">
            <w:pPr>
              <w:pStyle w:val="ListBullet"/>
            </w:pPr>
            <w:r w:rsidRPr="004538F2">
              <w:t xml:space="preserve">Australian/international standards relevant to the materials being used and products being made </w:t>
            </w:r>
          </w:p>
          <w:p w:rsidR="00000000" w:rsidRPr="004538F2" w:rsidP="004538F2">
            <w:pPr>
              <w:pStyle w:val="ListBullet"/>
            </w:pPr>
            <w:r w:rsidRPr="004538F2">
              <w:t>any relevant licence and certification requirements.</w:t>
            </w:r>
          </w:p>
          <w:p w:rsidR="00000000" w:rsidRPr="004538F2" w:rsidP="004538F2">
            <w:pPr>
              <w:pStyle w:val="BodyText"/>
            </w:pPr>
          </w:p>
          <w:p w:rsidR="00000000" w:rsidRPr="004538F2" w:rsidP="004538F2">
            <w:pPr>
              <w:pStyle w:val="BodyText"/>
            </w:pPr>
            <w:r w:rsidRPr="004538F2">
              <w:t>All operations to which this unit applies are subject to stringent HSE requirements, which may be imposed through state/territory or federal legislation, and these must not be compromised at any time. Where there is an apparent conflict between performance</w:t>
            </w:r>
            <w:r w:rsidRPr="004538F2">
              <w:t xml:space="preserve"> criteria and such requirements the legislative requirements take precedence.</w:t>
            </w:r>
          </w:p>
          <w:p w:rsidR="00000000" w:rsidP="004538F2">
            <w:pPr>
              <w:pStyle w:val="BodyText"/>
              <w:rPr>
                <w:lang w:val="en-NZ"/>
              </w:rPr>
            </w:pPr>
          </w:p>
        </w:tc>
      </w:tr>
      <w:tr w:rsidTr="00F913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t>All operations must be performed in accordance with relevant procedures.</w:t>
            </w:r>
          </w:p>
          <w:p w:rsidR="00000000" w:rsidRPr="004538F2" w:rsidP="004538F2">
            <w:pPr>
              <w:pStyle w:val="BodyText"/>
            </w:pPr>
          </w:p>
          <w:p w:rsidR="00000000" w:rsidRPr="004538F2" w:rsidP="004538F2">
            <w:pPr>
              <w:pStyle w:val="BodyText"/>
            </w:pPr>
            <w:r w:rsidRPr="004538F2">
              <w:t>Procedures are written, verbal, visual, computer-based or in some other form, and include o</w:t>
            </w:r>
            <w:r w:rsidRPr="004538F2">
              <w:t>ne or any combination of:</w:t>
            </w:r>
          </w:p>
          <w:p w:rsidR="00000000" w:rsidRPr="004538F2" w:rsidP="004538F2">
            <w:pPr>
              <w:pStyle w:val="ListBullet"/>
            </w:pPr>
            <w:r w:rsidRPr="004538F2">
              <w:t>job cards</w:t>
            </w:r>
          </w:p>
          <w:p w:rsidR="00000000" w:rsidRPr="004538F2" w:rsidP="004538F2">
            <w:pPr>
              <w:pStyle w:val="ListBullet"/>
            </w:pPr>
            <w:r w:rsidRPr="004538F2">
              <w:t>drawings</w:t>
            </w:r>
          </w:p>
          <w:p w:rsidR="00000000" w:rsidRPr="004538F2" w:rsidP="004538F2">
            <w:pPr>
              <w:pStyle w:val="ListBullet"/>
            </w:pPr>
            <w:r w:rsidRPr="004538F2">
              <w:t>emergency procedures</w:t>
            </w:r>
          </w:p>
          <w:p w:rsidR="00000000" w:rsidRPr="004538F2" w:rsidP="004538F2">
            <w:pPr>
              <w:pStyle w:val="ListBullet"/>
            </w:pPr>
            <w:r w:rsidRPr="004538F2">
              <w:t>work instructions</w:t>
            </w:r>
          </w:p>
          <w:p w:rsidR="00000000" w:rsidRPr="004538F2" w:rsidP="004538F2">
            <w:pPr>
              <w:pStyle w:val="ListBullet"/>
            </w:pPr>
            <w:r w:rsidRPr="004538F2">
              <w:t>standard operating procedures (SOPs)</w:t>
            </w:r>
          </w:p>
          <w:p w:rsidR="00000000" w:rsidRPr="004538F2" w:rsidP="004538F2">
            <w:pPr>
              <w:pStyle w:val="ListBullet"/>
            </w:pPr>
            <w:r w:rsidRPr="004538F2">
              <w:t>safe work method statements (SWMS)</w:t>
            </w:r>
          </w:p>
          <w:p w:rsidR="00000000" w:rsidRPr="004538F2" w:rsidP="004538F2">
            <w:pPr>
              <w:pStyle w:val="ListBullet"/>
            </w:pPr>
            <w:r w:rsidRPr="004538F2">
              <w:t>formulas/recipes</w:t>
            </w:r>
          </w:p>
          <w:p w:rsidR="00000000" w:rsidRPr="004538F2" w:rsidP="004538F2">
            <w:pPr>
              <w:pStyle w:val="ListBullet"/>
            </w:pPr>
            <w:r w:rsidRPr="004538F2">
              <w:t>batch sheets</w:t>
            </w:r>
          </w:p>
          <w:p w:rsidR="00000000" w:rsidRPr="004538F2" w:rsidP="004538F2">
            <w:pPr>
              <w:pStyle w:val="ListBullet"/>
            </w:pPr>
            <w:r w:rsidRPr="004538F2">
              <w:t>temporary instructions</w:t>
            </w:r>
          </w:p>
          <w:p w:rsidR="00000000" w:rsidRPr="004538F2" w:rsidP="004538F2">
            <w:pPr>
              <w:pStyle w:val="ListBullet"/>
            </w:pPr>
            <w:r w:rsidRPr="004538F2">
              <w:t>any similar instructions provided for the smooth running of the plant.</w:t>
            </w:r>
          </w:p>
          <w:p w:rsidR="00000000" w:rsidP="004538F2">
            <w:pPr>
              <w:pStyle w:val="BodyText"/>
              <w:rPr>
                <w:lang w:val="en-NZ"/>
              </w:rPr>
            </w:pPr>
          </w:p>
        </w:tc>
      </w:tr>
      <w:tr w:rsidTr="00F913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38F2">
            <w:pPr>
              <w:pStyle w:val="BodyText"/>
              <w:rPr>
                <w:lang w:val="en-NZ"/>
              </w:rPr>
            </w:pPr>
            <w:r w:rsidRPr="004538F2">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4538F2" w:rsidP="004538F2">
            <w:pPr>
              <w:pStyle w:val="BodyText"/>
            </w:pPr>
            <w:r w:rsidRPr="004538F2">
              <w:t>Records include one or more of:</w:t>
            </w:r>
          </w:p>
          <w:p w:rsidR="00000000" w:rsidRPr="004538F2" w:rsidP="004538F2">
            <w:pPr>
              <w:pStyle w:val="ListBullet"/>
            </w:pPr>
            <w:r w:rsidRPr="004538F2">
              <w:t>log books/sheets</w:t>
            </w:r>
          </w:p>
          <w:p w:rsidR="00000000" w:rsidRPr="004538F2" w:rsidP="004538F2">
            <w:pPr>
              <w:pStyle w:val="ListBullet"/>
            </w:pPr>
            <w:r w:rsidRPr="004538F2">
              <w:t>electronic records</w:t>
            </w:r>
          </w:p>
          <w:p w:rsidR="00000000" w:rsidRPr="004538F2" w:rsidP="004538F2">
            <w:pPr>
              <w:pStyle w:val="ListBullet"/>
            </w:pPr>
            <w:r w:rsidRPr="004538F2">
              <w:t>job/work sheets</w:t>
            </w:r>
          </w:p>
          <w:p w:rsidR="00000000" w:rsidRPr="004538F2" w:rsidP="004538F2">
            <w:pPr>
              <w:pStyle w:val="ListBullet"/>
            </w:pPr>
            <w:r w:rsidRPr="004538F2">
              <w:t>other records used for the smooth running of the plant.</w:t>
            </w:r>
          </w:p>
        </w:tc>
      </w:tr>
    </w:tbl>
    <w:p w:rsidR="00000000" w:rsidRPr="004538F2" w:rsidP="004538F2">
      <w:pPr>
        <w:pStyle w:val="BodyText"/>
      </w:pPr>
    </w:p>
    <w:p w:rsidR="00000000" w:rsidRPr="004538F2" w:rsidP="004538F2">
      <w:pPr>
        <w:pStyle w:val="AllowPageBreak"/>
      </w:pPr>
    </w:p>
    <w:p w:rsidR="00000000" w:rsidRPr="004538F2" w:rsidP="004538F2">
      <w:pPr>
        <w:pStyle w:val="Heading1"/>
      </w:pPr>
      <w:bookmarkStart w:id="9" w:name="O_929631"/>
      <w:bookmarkEnd w:id="9"/>
      <w:r w:rsidRPr="004538F2">
        <w:t>Unit Mapping Information</w:t>
      </w:r>
    </w:p>
    <w:p w:rsidR="00000000" w:rsidRPr="004538F2" w:rsidP="004538F2">
      <w:pPr>
        <w:pStyle w:val="BodyText"/>
      </w:pPr>
      <w:r w:rsidRPr="004538F2">
        <w:t>Supersedes and is equivalent to PMC562083C Allocate and complete team tasks</w:t>
      </w:r>
    </w:p>
    <w:p w:rsidR="00000000" w:rsidRPr="004538F2" w:rsidP="004538F2">
      <w:pPr>
        <w:pStyle w:val="AllowPageBreak"/>
      </w:pPr>
    </w:p>
    <w:p w:rsidR="00000000" w:rsidRPr="004538F2" w:rsidP="004538F2">
      <w:pPr>
        <w:pStyle w:val="Heading1"/>
      </w:pPr>
      <w:bookmarkStart w:id="10" w:name="O_929624"/>
      <w:bookmarkEnd w:id="10"/>
      <w:r w:rsidRPr="004538F2">
        <w:t>Links</w:t>
      </w:r>
    </w:p>
    <w:p w:rsidR="00000000" w:rsidRPr="004538F2" w:rsidP="004538F2">
      <w:pPr>
        <w:pStyle w:val="BodyText"/>
      </w:pPr>
      <w:r w:rsidRPr="004538F2">
        <w:t>MSA Training Package Implementation Guides - http://mskills.org.au/training-packages/info/</w:t>
      </w:r>
    </w:p>
    <w:p w:rsidR="00000000" w:rsidRPr="004538F2" w:rsidP="004538F2"/>
    <w:sectPr w:rsidSect="004538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F2" w:rsidRPr="00F913AB" w:rsidP="00F91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3AB" w:rsidP="00453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13AB" w:rsidP="004538F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13AB" w:rsidP="00453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F2" w:rsidRPr="00F913AB" w:rsidP="00F913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3AB" w:rsidRPr="002D2AF8" w:rsidP="004538F2">
    <w:pPr>
      <w:pStyle w:val="Header"/>
      <w:framePr w:wrap="around"/>
    </w:pPr>
    <w:r>
      <w:fldChar w:fldCharType="begin"/>
    </w:r>
    <w:r>
      <w:instrText xml:space="preserve"> TITLE   \* MERGEFORMAT </w:instrText>
    </w:r>
    <w:r>
      <w:fldChar w:fldCharType="separate"/>
    </w:r>
    <w:r>
      <w:t>PMC562083 Allocate and complete team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913AB" w:rsidP="00453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A87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284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8F2"/>
    <w:pPr>
      <w:spacing w:before="360" w:after="60"/>
      <w:outlineLvl w:val="0"/>
    </w:pPr>
    <w:rPr>
      <w:sz w:val="32"/>
    </w:rPr>
  </w:style>
  <w:style w:type="paragraph" w:styleId="Heading2">
    <w:name w:val="heading 2"/>
    <w:basedOn w:val="HeadingBase"/>
    <w:next w:val="BodyText"/>
    <w:link w:val="Heading2Char"/>
    <w:qFormat/>
    <w:rsid w:val="004538F2"/>
    <w:pPr>
      <w:keepLines/>
      <w:spacing w:before="240" w:after="120"/>
      <w:outlineLvl w:val="1"/>
    </w:pPr>
    <w:rPr>
      <w:sz w:val="28"/>
      <w:szCs w:val="40"/>
    </w:rPr>
  </w:style>
  <w:style w:type="paragraph" w:styleId="Heading3">
    <w:name w:val="heading 3"/>
    <w:basedOn w:val="HeadingBase"/>
    <w:next w:val="BodyText"/>
    <w:link w:val="Heading3Char"/>
    <w:qFormat/>
    <w:rsid w:val="004538F2"/>
    <w:pPr>
      <w:spacing w:before="180" w:after="120"/>
      <w:outlineLvl w:val="2"/>
    </w:pPr>
    <w:rPr>
      <w:spacing w:val="-10"/>
      <w:kern w:val="32"/>
    </w:rPr>
  </w:style>
  <w:style w:type="paragraph" w:styleId="Heading4">
    <w:name w:val="heading 4"/>
    <w:basedOn w:val="HeadingBase"/>
    <w:next w:val="BodyText"/>
    <w:link w:val="Heading4Char"/>
    <w:qFormat/>
    <w:rsid w:val="004538F2"/>
    <w:pPr>
      <w:spacing w:before="160" w:after="120"/>
      <w:outlineLvl w:val="3"/>
    </w:pPr>
    <w:rPr>
      <w:sz w:val="22"/>
    </w:rPr>
  </w:style>
  <w:style w:type="paragraph" w:styleId="Heading5">
    <w:name w:val="heading 5"/>
    <w:basedOn w:val="HeadingBase"/>
    <w:next w:val="Normal"/>
    <w:link w:val="Heading5Char"/>
    <w:qFormat/>
    <w:rsid w:val="004538F2"/>
    <w:pPr>
      <w:spacing w:before="80"/>
      <w:outlineLvl w:val="4"/>
    </w:pPr>
    <w:rPr>
      <w:color w:val="918585"/>
      <w:sz w:val="20"/>
    </w:rPr>
  </w:style>
  <w:style w:type="paragraph" w:styleId="Heading6">
    <w:name w:val="heading 6"/>
    <w:basedOn w:val="HeadingBase"/>
    <w:next w:val="Normal"/>
    <w:link w:val="Heading6Char"/>
    <w:qFormat/>
    <w:rsid w:val="004538F2"/>
    <w:pPr>
      <w:spacing w:before="60"/>
      <w:outlineLvl w:val="5"/>
    </w:pPr>
    <w:rPr>
      <w:color w:val="918585"/>
      <w:sz w:val="20"/>
    </w:rPr>
  </w:style>
  <w:style w:type="paragraph" w:styleId="Heading7">
    <w:name w:val="heading 7"/>
    <w:basedOn w:val="Normal"/>
    <w:next w:val="Normal"/>
    <w:link w:val="Heading7Char"/>
    <w:qFormat/>
    <w:rsid w:val="004538F2"/>
    <w:pPr>
      <w:ind w:left="720"/>
      <w:outlineLvl w:val="6"/>
    </w:pPr>
    <w:rPr>
      <w:i/>
    </w:rPr>
  </w:style>
  <w:style w:type="paragraph" w:styleId="Heading8">
    <w:name w:val="heading 8"/>
    <w:basedOn w:val="Normal"/>
    <w:next w:val="Normal"/>
    <w:link w:val="Heading8Char"/>
    <w:qFormat/>
    <w:rsid w:val="004538F2"/>
    <w:pPr>
      <w:ind w:left="720"/>
      <w:outlineLvl w:val="7"/>
    </w:pPr>
    <w:rPr>
      <w:i/>
    </w:rPr>
  </w:style>
  <w:style w:type="paragraph" w:styleId="Heading9">
    <w:name w:val="heading 9"/>
    <w:basedOn w:val="Normal"/>
    <w:next w:val="Normal"/>
    <w:link w:val="Heading9Char"/>
    <w:qFormat/>
    <w:rsid w:val="004538F2"/>
    <w:pPr>
      <w:ind w:left="720"/>
      <w:outlineLvl w:val="8"/>
    </w:pPr>
    <w:rPr>
      <w:i/>
    </w:rPr>
  </w:style>
  <w:style w:type="character" w:default="1" w:styleId="DefaultParagraphFont">
    <w:name w:val="Default Paragraph Font"/>
    <w:uiPriority w:val="1"/>
    <w:unhideWhenUsed/>
    <w:rsid w:val="00453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8F2"/>
  </w:style>
  <w:style w:type="character" w:customStyle="1" w:styleId="Heading1Char">
    <w:name w:val="Heading 1 Char"/>
    <w:basedOn w:val="DefaultParagraphFont"/>
    <w:link w:val="Heading1"/>
    <w:rsid w:val="004538F2"/>
    <w:rPr>
      <w:rFonts w:ascii="Times New Roman" w:eastAsia="Times New Roman" w:hAnsi="Times New Roman" w:cs="Times New Roman"/>
      <w:b/>
      <w:sz w:val="32"/>
      <w:szCs w:val="20"/>
      <w:lang w:eastAsia="en-US"/>
    </w:rPr>
  </w:style>
  <w:style w:type="paragraph" w:styleId="BodyText">
    <w:name w:val="Body Text"/>
    <w:basedOn w:val="Normal"/>
    <w:link w:val="BodyTextChar"/>
    <w:rsid w:val="004538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8F2"/>
    <w:rPr>
      <w:rFonts w:ascii="Times New Roman" w:eastAsia="Times New Roman" w:hAnsi="Times New Roman" w:cs="Times New Roman"/>
      <w:sz w:val="24"/>
      <w:lang w:eastAsia="en-US"/>
    </w:rPr>
  </w:style>
  <w:style w:type="paragraph" w:styleId="ListBullet">
    <w:name w:val="List Bullet"/>
    <w:basedOn w:val="List"/>
    <w:rsid w:val="004538F2"/>
    <w:pPr>
      <w:numPr>
        <w:numId w:val="12"/>
      </w:numPr>
      <w:tabs>
        <w:tab w:val="clear" w:pos="340"/>
      </w:tabs>
      <w:spacing w:before="40" w:after="40"/>
    </w:pPr>
  </w:style>
  <w:style w:type="character" w:customStyle="1" w:styleId="SpecialBold">
    <w:name w:val="Special Bold"/>
    <w:basedOn w:val="DefaultParagraphFont"/>
    <w:rsid w:val="004538F2"/>
    <w:rPr>
      <w:b/>
      <w:spacing w:val="0"/>
    </w:rPr>
  </w:style>
  <w:style w:type="paragraph" w:customStyle="1" w:styleId="SuperHeading">
    <w:name w:val="SuperHeading"/>
    <w:basedOn w:val="Normal"/>
    <w:rsid w:val="004538F2"/>
    <w:pPr>
      <w:spacing w:before="240" w:after="120"/>
      <w:outlineLvl w:val="0"/>
    </w:pPr>
    <w:rPr>
      <w:rFonts w:ascii="Times New Roman" w:hAnsi="Times New Roman"/>
      <w:b/>
      <w:sz w:val="32"/>
    </w:rPr>
  </w:style>
  <w:style w:type="paragraph" w:customStyle="1" w:styleId="AllowPageBreak">
    <w:name w:val="AllowPageBreak"/>
    <w:rsid w:val="004538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8F2"/>
    <w:rPr>
      <w:rFonts w:ascii="Courier New" w:eastAsia="Times New Roman" w:hAnsi="Courier New" w:cs="Times New Roman"/>
      <w:i/>
      <w:szCs w:val="20"/>
      <w:lang w:eastAsia="en-US"/>
    </w:rPr>
  </w:style>
  <w:style w:type="paragraph" w:customStyle="1" w:styleId="HeadingBase">
    <w:name w:val="Heading Base"/>
    <w:rsid w:val="00453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8F2"/>
    <w:pPr>
      <w:tabs>
        <w:tab w:val="right" w:leader="dot" w:pos="9072"/>
      </w:tabs>
      <w:ind w:left="567"/>
    </w:pPr>
    <w:rPr>
      <w:szCs w:val="22"/>
    </w:rPr>
  </w:style>
  <w:style w:type="paragraph" w:customStyle="1" w:styleId="TOCBase">
    <w:name w:val="TOC Base"/>
    <w:rsid w:val="00453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8F2"/>
    <w:pPr>
      <w:tabs>
        <w:tab w:val="right" w:leader="dot" w:pos="9072"/>
      </w:tabs>
      <w:spacing w:before="40" w:after="40"/>
      <w:ind w:left="284"/>
    </w:pPr>
    <w:rPr>
      <w:rFonts w:ascii="Times New Roman" w:hAnsi="Times New Roman"/>
    </w:rPr>
  </w:style>
  <w:style w:type="paragraph" w:styleId="TOC1">
    <w:name w:val="toc 1"/>
    <w:basedOn w:val="TOCBase"/>
    <w:next w:val="Normal"/>
    <w:rsid w:val="00453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8F2"/>
    <w:rPr>
      <w:rFonts w:ascii="Times New Roman" w:eastAsia="Times New Roman" w:hAnsi="Times New Roman" w:cs="Times New Roman"/>
      <w:sz w:val="16"/>
      <w:lang w:eastAsia="en-US"/>
    </w:rPr>
  </w:style>
  <w:style w:type="paragraph" w:styleId="Title">
    <w:name w:val="Title"/>
    <w:basedOn w:val="HeadingBase"/>
    <w:link w:val="TitleChar"/>
    <w:qFormat/>
    <w:rsid w:val="004538F2"/>
    <w:pPr>
      <w:spacing w:before="5040"/>
      <w:jc w:val="center"/>
    </w:pPr>
    <w:rPr>
      <w:sz w:val="48"/>
      <w:szCs w:val="72"/>
      <w:lang w:val="en-US"/>
    </w:rPr>
  </w:style>
  <w:style w:type="character" w:customStyle="1" w:styleId="TitleChar">
    <w:name w:val="Title Char"/>
    <w:basedOn w:val="DefaultParagraphFont"/>
    <w:link w:val="Title"/>
    <w:rsid w:val="00453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8F2"/>
    <w:pPr>
      <w:tabs>
        <w:tab w:val="left" w:pos="3600"/>
        <w:tab w:val="left" w:pos="3958"/>
      </w:tabs>
    </w:pPr>
  </w:style>
  <w:style w:type="paragraph" w:styleId="List">
    <w:name w:val="List"/>
    <w:basedOn w:val="BodyText"/>
    <w:next w:val="BodyText"/>
    <w:rsid w:val="004538F2"/>
    <w:pPr>
      <w:tabs>
        <w:tab w:val="left" w:pos="340"/>
      </w:tabs>
      <w:spacing w:before="60" w:after="60"/>
      <w:ind w:left="340" w:hanging="340"/>
    </w:pPr>
  </w:style>
  <w:style w:type="paragraph" w:customStyle="1" w:styleId="Note">
    <w:name w:val="Note"/>
    <w:basedOn w:val="BodyText"/>
    <w:rsid w:val="004538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8F2"/>
    <w:pPr>
      <w:framePr w:wrap="auto" w:hAnchor="text" w:y="6049"/>
    </w:pPr>
    <w:rPr>
      <w:color w:val="000000"/>
      <w:sz w:val="40"/>
    </w:rPr>
  </w:style>
  <w:style w:type="paragraph" w:customStyle="1" w:styleId="TOCTitle">
    <w:name w:val="TOCTitle"/>
    <w:basedOn w:val="Heading1"/>
    <w:rsid w:val="004538F2"/>
    <w:pPr>
      <w:spacing w:after="240"/>
      <w:jc w:val="center"/>
      <w:outlineLvl w:val="9"/>
    </w:pPr>
    <w:rPr>
      <w:caps/>
    </w:rPr>
  </w:style>
  <w:style w:type="paragraph" w:customStyle="1" w:styleId="Version">
    <w:name w:val="Version"/>
    <w:rsid w:val="004538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8F2"/>
    <w:pPr>
      <w:numPr>
        <w:numId w:val="13"/>
      </w:numPr>
      <w:tabs>
        <w:tab w:val="clear" w:pos="680"/>
      </w:tabs>
    </w:pPr>
  </w:style>
  <w:style w:type="paragraph" w:styleId="Index1">
    <w:name w:val="index 1"/>
    <w:basedOn w:val="Normal"/>
    <w:next w:val="Normal"/>
    <w:semiHidden/>
    <w:rsid w:val="004538F2"/>
    <w:pPr>
      <w:keepNext w:val="0"/>
      <w:tabs>
        <w:tab w:val="right" w:pos="4176"/>
      </w:tabs>
      <w:ind w:left="198" w:hanging="198"/>
    </w:pPr>
    <w:rPr>
      <w:rFonts w:ascii="Garamond" w:hAnsi="Garamond"/>
    </w:rPr>
  </w:style>
  <w:style w:type="paragraph" w:styleId="IndexHeading">
    <w:name w:val="index heading"/>
    <w:basedOn w:val="Normal"/>
    <w:next w:val="Index1"/>
    <w:semiHidden/>
    <w:rsid w:val="004538F2"/>
    <w:pPr>
      <w:spacing w:before="120" w:after="120"/>
    </w:pPr>
    <w:rPr>
      <w:rFonts w:ascii="Arial" w:hAnsi="Arial"/>
      <w:b/>
      <w:color w:val="918585"/>
      <w:sz w:val="24"/>
    </w:rPr>
  </w:style>
  <w:style w:type="paragraph" w:styleId="Header">
    <w:name w:val="header"/>
    <w:basedOn w:val="Normal"/>
    <w:link w:val="HeaderChar"/>
    <w:rsid w:val="00453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8F2"/>
    <w:rPr>
      <w:rFonts w:ascii="Times New Roman" w:eastAsia="Times New Roman" w:hAnsi="Times New Roman" w:cs="Times New Roman"/>
      <w:sz w:val="16"/>
      <w:szCs w:val="20"/>
      <w:lang w:val="en-GB" w:eastAsia="en-US"/>
    </w:rPr>
  </w:style>
  <w:style w:type="paragraph" w:customStyle="1" w:styleId="Chapter">
    <w:name w:val="Chapter"/>
    <w:basedOn w:val="Normal"/>
    <w:rsid w:val="004538F2"/>
    <w:pPr>
      <w:spacing w:before="240"/>
    </w:pPr>
    <w:rPr>
      <w:rFonts w:ascii="Times New Roman" w:hAnsi="Times New Roman"/>
      <w:smallCaps/>
      <w:spacing w:val="80"/>
      <w:sz w:val="28"/>
    </w:rPr>
  </w:style>
  <w:style w:type="paragraph" w:customStyle="1" w:styleId="InChapter">
    <w:name w:val="InChapter"/>
    <w:basedOn w:val="Heading3"/>
    <w:rsid w:val="004538F2"/>
    <w:pPr>
      <w:spacing w:after="240"/>
      <w:outlineLvl w:val="9"/>
    </w:pPr>
    <w:rPr>
      <w:noProof/>
    </w:rPr>
  </w:style>
  <w:style w:type="paragraph" w:styleId="Index2">
    <w:name w:val="index 2"/>
    <w:basedOn w:val="Normal"/>
    <w:next w:val="Normal"/>
    <w:semiHidden/>
    <w:rsid w:val="004538F2"/>
    <w:pPr>
      <w:tabs>
        <w:tab w:val="right" w:pos="4176"/>
      </w:tabs>
      <w:ind w:left="568" w:hanging="284"/>
    </w:pPr>
    <w:rPr>
      <w:rFonts w:ascii="Garamond" w:hAnsi="Garamond"/>
    </w:rPr>
  </w:style>
  <w:style w:type="paragraph" w:customStyle="1" w:styleId="Byline">
    <w:name w:val="Byline"/>
    <w:rsid w:val="00453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8F2"/>
    <w:pPr>
      <w:tabs>
        <w:tab w:val="clear" w:pos="3600"/>
        <w:tab w:val="clear" w:pos="3958"/>
      </w:tabs>
      <w:jc w:val="right"/>
    </w:pPr>
  </w:style>
  <w:style w:type="character" w:styleId="Emphasis">
    <w:name w:val="Emphasis"/>
    <w:basedOn w:val="DefaultParagraphFont"/>
    <w:qFormat/>
    <w:rsid w:val="004538F2"/>
    <w:rPr>
      <w:i/>
    </w:rPr>
  </w:style>
  <w:style w:type="paragraph" w:styleId="Caption">
    <w:name w:val="caption"/>
    <w:basedOn w:val="BodyText"/>
    <w:next w:val="Normal"/>
    <w:qFormat/>
    <w:rsid w:val="004538F2"/>
    <w:pPr>
      <w:framePr w:w="2268" w:hSpace="181" w:vSpace="181" w:wrap="around" w:vAnchor="text" w:hAnchor="page" w:x="1135" w:y="285" w:anchorLock="1"/>
    </w:pPr>
    <w:rPr>
      <w:i/>
    </w:rPr>
  </w:style>
  <w:style w:type="paragraph" w:customStyle="1" w:styleId="MiniTOCTitle">
    <w:name w:val="MiniTOCTitle"/>
    <w:basedOn w:val="Heading4"/>
    <w:rsid w:val="004538F2"/>
    <w:pPr>
      <w:spacing w:before="240"/>
      <w:outlineLvl w:val="9"/>
    </w:pPr>
    <w:rPr>
      <w:noProof/>
      <w:sz w:val="24"/>
    </w:rPr>
  </w:style>
  <w:style w:type="paragraph" w:customStyle="1" w:styleId="MiniTOCItem">
    <w:name w:val="MiniTOCItem"/>
    <w:basedOn w:val="ListBullet"/>
    <w:rsid w:val="004538F2"/>
    <w:pPr>
      <w:numPr>
        <w:numId w:val="0"/>
      </w:numPr>
      <w:tabs>
        <w:tab w:val="right" w:leader="dot" w:pos="6521"/>
      </w:tabs>
      <w:spacing w:before="0" w:after="0"/>
    </w:pPr>
  </w:style>
  <w:style w:type="paragraph" w:customStyle="1" w:styleId="TOFTitle">
    <w:name w:val="TOFTitle"/>
    <w:basedOn w:val="TOCTitle"/>
    <w:rsid w:val="004538F2"/>
  </w:style>
  <w:style w:type="paragraph" w:styleId="TableofFigures">
    <w:name w:val="table of figures"/>
    <w:basedOn w:val="Normal"/>
    <w:next w:val="Normal"/>
    <w:semiHidden/>
    <w:rsid w:val="004538F2"/>
    <w:pPr>
      <w:tabs>
        <w:tab w:val="right" w:leader="dot" w:pos="9072"/>
      </w:tabs>
      <w:ind w:left="970" w:hanging="403"/>
    </w:pPr>
    <w:rPr>
      <w:rFonts w:ascii="Times New Roman" w:hAnsi="Times New Roman"/>
      <w:b/>
    </w:rPr>
  </w:style>
  <w:style w:type="paragraph" w:styleId="ListNumber">
    <w:name w:val="List Number"/>
    <w:basedOn w:val="List"/>
    <w:rsid w:val="004538F2"/>
    <w:pPr>
      <w:numPr>
        <w:numId w:val="10"/>
      </w:numPr>
    </w:pPr>
  </w:style>
  <w:style w:type="character" w:customStyle="1" w:styleId="WingdingSymbols">
    <w:name w:val="Wingding Symbols"/>
    <w:rsid w:val="004538F2"/>
    <w:rPr>
      <w:rFonts w:ascii="Wingdings" w:hAnsi="Wingdings"/>
    </w:rPr>
  </w:style>
  <w:style w:type="paragraph" w:customStyle="1" w:styleId="TableHeading">
    <w:name w:val="Table Heading"/>
    <w:basedOn w:val="HeadingBase"/>
    <w:rsid w:val="004538F2"/>
    <w:pPr>
      <w:keepLines/>
      <w:pBdr>
        <w:bottom w:val="single" w:sz="6" w:space="1" w:color="918585"/>
      </w:pBdr>
      <w:spacing w:before="240"/>
    </w:pPr>
  </w:style>
  <w:style w:type="character" w:customStyle="1" w:styleId="HotSpot">
    <w:name w:val="HotSpot"/>
    <w:rsid w:val="004538F2"/>
    <w:rPr>
      <w:color w:val="0033CC"/>
      <w:u w:val="none"/>
    </w:rPr>
  </w:style>
  <w:style w:type="paragraph" w:customStyle="1" w:styleId="BodyTextRight">
    <w:name w:val="Body Text Right"/>
    <w:basedOn w:val="BodyText"/>
    <w:rsid w:val="004538F2"/>
    <w:pPr>
      <w:spacing w:before="0" w:after="0"/>
      <w:jc w:val="right"/>
    </w:pPr>
  </w:style>
  <w:style w:type="paragraph" w:styleId="Index3">
    <w:name w:val="index 3"/>
    <w:basedOn w:val="ListNumber2"/>
    <w:next w:val="Normal"/>
    <w:semiHidden/>
    <w:rsid w:val="004538F2"/>
    <w:pPr>
      <w:numPr>
        <w:numId w:val="0"/>
      </w:numPr>
      <w:tabs>
        <w:tab w:val="right" w:leader="dot" w:pos="4176"/>
      </w:tabs>
    </w:pPr>
  </w:style>
  <w:style w:type="paragraph" w:styleId="ListNumber2">
    <w:name w:val="List Number 2"/>
    <w:basedOn w:val="List2"/>
    <w:rsid w:val="004538F2"/>
    <w:pPr>
      <w:numPr>
        <w:numId w:val="9"/>
      </w:numPr>
      <w:tabs>
        <w:tab w:val="clear" w:pos="1060"/>
      </w:tabs>
    </w:pPr>
  </w:style>
  <w:style w:type="paragraph" w:customStyle="1" w:styleId="MarginNote">
    <w:name w:val="Margin Note"/>
    <w:basedOn w:val="BodyText"/>
    <w:rsid w:val="00453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8F2"/>
    <w:rPr>
      <w:sz w:val="32"/>
    </w:rPr>
  </w:style>
  <w:style w:type="paragraph" w:customStyle="1" w:styleId="HeadingProcedure">
    <w:name w:val="Heading Procedure"/>
    <w:basedOn w:val="HeadingBase"/>
    <w:next w:val="Normal"/>
    <w:rsid w:val="004538F2"/>
    <w:pPr>
      <w:tabs>
        <w:tab w:val="left" w:pos="0"/>
      </w:tabs>
      <w:spacing w:before="120" w:after="60"/>
    </w:pPr>
    <w:rPr>
      <w:i/>
      <w:color w:val="918585"/>
      <w:sz w:val="22"/>
    </w:rPr>
  </w:style>
  <w:style w:type="paragraph" w:customStyle="1" w:styleId="TableBodyText">
    <w:name w:val="Table Body Text"/>
    <w:basedOn w:val="BodyText"/>
    <w:rsid w:val="004538F2"/>
    <w:pPr>
      <w:spacing w:before="60" w:after="60"/>
    </w:pPr>
  </w:style>
  <w:style w:type="paragraph" w:styleId="ListContinue">
    <w:name w:val="List Continue"/>
    <w:basedOn w:val="List"/>
    <w:rsid w:val="004538F2"/>
    <w:pPr>
      <w:ind w:firstLine="0"/>
    </w:pPr>
  </w:style>
  <w:style w:type="paragraph" w:customStyle="1" w:styleId="ListNote">
    <w:name w:val="List Note"/>
    <w:basedOn w:val="List"/>
    <w:rsid w:val="004538F2"/>
    <w:pPr>
      <w:pBdr>
        <w:top w:val="single" w:sz="6" w:space="2" w:color="918585"/>
        <w:bottom w:val="single" w:sz="6" w:space="2" w:color="918585"/>
      </w:pBdr>
      <w:tabs>
        <w:tab w:val="left" w:pos="1021"/>
      </w:tabs>
      <w:ind w:firstLine="0"/>
    </w:pPr>
  </w:style>
  <w:style w:type="paragraph" w:customStyle="1" w:styleId="Warning">
    <w:name w:val="Warning"/>
    <w:basedOn w:val="BodyText"/>
    <w:rsid w:val="004538F2"/>
    <w:pPr>
      <w:shd w:val="clear" w:color="auto" w:fill="D9D9D9"/>
      <w:tabs>
        <w:tab w:val="left" w:pos="992"/>
      </w:tabs>
      <w:ind w:left="119" w:right="119"/>
    </w:pPr>
    <w:rPr>
      <w:sz w:val="20"/>
    </w:rPr>
  </w:style>
  <w:style w:type="paragraph" w:customStyle="1" w:styleId="MarginIcons">
    <w:name w:val="Margin Icons"/>
    <w:basedOn w:val="BodyText"/>
    <w:rsid w:val="00453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8F2"/>
    <w:rPr>
      <w:rFonts w:ascii="Courier New" w:hAnsi="Courier New"/>
    </w:rPr>
  </w:style>
  <w:style w:type="paragraph" w:customStyle="1" w:styleId="NoteBullet">
    <w:name w:val="Note Bullet"/>
    <w:basedOn w:val="Note"/>
    <w:rsid w:val="004538F2"/>
    <w:pPr>
      <w:tabs>
        <w:tab w:val="clear" w:pos="680"/>
      </w:tabs>
      <w:spacing w:before="60" w:after="60"/>
    </w:pPr>
  </w:style>
  <w:style w:type="paragraph" w:customStyle="1" w:styleId="SubHeading2">
    <w:name w:val="SubHeading2"/>
    <w:basedOn w:val="HeadingBase"/>
    <w:rsid w:val="004538F2"/>
    <w:pPr>
      <w:spacing w:before="240" w:after="60"/>
    </w:pPr>
    <w:rPr>
      <w:sz w:val="20"/>
    </w:rPr>
  </w:style>
  <w:style w:type="paragraph" w:customStyle="1" w:styleId="SubHeading1">
    <w:name w:val="SubHeading1"/>
    <w:basedOn w:val="HeadingBase"/>
    <w:rsid w:val="004538F2"/>
    <w:pPr>
      <w:spacing w:before="240" w:after="60"/>
    </w:pPr>
    <w:rPr>
      <w:color w:val="918585"/>
      <w:sz w:val="22"/>
    </w:rPr>
  </w:style>
  <w:style w:type="paragraph" w:customStyle="1" w:styleId="SideHeading">
    <w:name w:val="Side Heading"/>
    <w:basedOn w:val="HeadingBase"/>
    <w:rsid w:val="00453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8F2"/>
    <w:pPr>
      <w:tabs>
        <w:tab w:val="num" w:pos="360"/>
      </w:tabs>
    </w:pPr>
  </w:style>
  <w:style w:type="paragraph" w:styleId="PlainText">
    <w:name w:val="Plain Text"/>
    <w:basedOn w:val="Normal"/>
    <w:link w:val="PlainTextChar"/>
    <w:rsid w:val="004538F2"/>
    <w:rPr>
      <w:sz w:val="20"/>
    </w:rPr>
  </w:style>
  <w:style w:type="character" w:customStyle="1" w:styleId="PlainTextChar">
    <w:name w:val="Plain Text Char"/>
    <w:basedOn w:val="DefaultParagraphFont"/>
    <w:link w:val="PlainText"/>
    <w:rsid w:val="004538F2"/>
    <w:rPr>
      <w:rFonts w:ascii="Courier New" w:eastAsia="Times New Roman" w:hAnsi="Courier New" w:cs="Times New Roman"/>
      <w:sz w:val="20"/>
      <w:szCs w:val="20"/>
      <w:lang w:eastAsia="en-US"/>
    </w:rPr>
  </w:style>
  <w:style w:type="character" w:customStyle="1" w:styleId="MenuOption">
    <w:name w:val="Menu Option"/>
    <w:basedOn w:val="DefaultParagraphFont"/>
    <w:rsid w:val="004538F2"/>
    <w:rPr>
      <w:b/>
      <w:smallCaps/>
    </w:rPr>
  </w:style>
  <w:style w:type="paragraph" w:customStyle="1" w:styleId="TableListNumber">
    <w:name w:val="Table List Number"/>
    <w:basedOn w:val="ListNumber"/>
    <w:rsid w:val="004538F2"/>
    <w:pPr>
      <w:numPr>
        <w:numId w:val="0"/>
      </w:numPr>
    </w:pPr>
  </w:style>
  <w:style w:type="paragraph" w:styleId="TOC4">
    <w:name w:val="toc 4"/>
    <w:basedOn w:val="TOCBase"/>
    <w:next w:val="Normal"/>
    <w:semiHidden/>
    <w:rsid w:val="004538F2"/>
    <w:pPr>
      <w:tabs>
        <w:tab w:val="right" w:leader="dot" w:pos="9071"/>
      </w:tabs>
      <w:ind w:left="1701"/>
    </w:pPr>
  </w:style>
  <w:style w:type="paragraph" w:customStyle="1" w:styleId="ListAlpha">
    <w:name w:val="List Alpha"/>
    <w:basedOn w:val="List"/>
    <w:rsid w:val="004538F2"/>
    <w:pPr>
      <w:numPr>
        <w:numId w:val="8"/>
      </w:numPr>
    </w:pPr>
  </w:style>
  <w:style w:type="paragraph" w:customStyle="1" w:styleId="ListAlpha2">
    <w:name w:val="List Alpha 2"/>
    <w:basedOn w:val="List2"/>
    <w:rsid w:val="004538F2"/>
    <w:pPr>
      <w:numPr>
        <w:numId w:val="7"/>
      </w:numPr>
    </w:pPr>
  </w:style>
  <w:style w:type="paragraph" w:styleId="List2">
    <w:name w:val="List 2"/>
    <w:basedOn w:val="BodyText"/>
    <w:rsid w:val="004538F2"/>
    <w:pPr>
      <w:tabs>
        <w:tab w:val="left" w:pos="680"/>
      </w:tabs>
      <w:spacing w:before="60" w:after="60"/>
      <w:ind w:left="680" w:hanging="340"/>
    </w:pPr>
  </w:style>
  <w:style w:type="paragraph" w:styleId="List3">
    <w:name w:val="List 3"/>
    <w:basedOn w:val="BodyText"/>
    <w:rsid w:val="004538F2"/>
    <w:pPr>
      <w:tabs>
        <w:tab w:val="left" w:pos="1021"/>
      </w:tabs>
      <w:spacing w:before="60" w:after="60"/>
      <w:ind w:left="1020" w:hanging="340"/>
    </w:pPr>
  </w:style>
  <w:style w:type="paragraph" w:styleId="List4">
    <w:name w:val="List 4"/>
    <w:basedOn w:val="BodyText"/>
    <w:rsid w:val="004538F2"/>
    <w:pPr>
      <w:tabs>
        <w:tab w:val="left" w:pos="1361"/>
      </w:tabs>
      <w:spacing w:before="60" w:after="60"/>
      <w:ind w:left="1361" w:hanging="340"/>
    </w:pPr>
  </w:style>
  <w:style w:type="paragraph" w:styleId="List5">
    <w:name w:val="List 5"/>
    <w:basedOn w:val="BodyText"/>
    <w:rsid w:val="004538F2"/>
    <w:pPr>
      <w:tabs>
        <w:tab w:val="left" w:pos="1701"/>
      </w:tabs>
      <w:spacing w:before="60" w:after="60"/>
      <w:ind w:left="1701" w:hanging="340"/>
    </w:pPr>
  </w:style>
  <w:style w:type="paragraph" w:styleId="ListBullet3">
    <w:name w:val="List Bullet 3"/>
    <w:basedOn w:val="List3"/>
    <w:rsid w:val="004538F2"/>
    <w:pPr>
      <w:numPr>
        <w:numId w:val="14"/>
      </w:numPr>
      <w:tabs>
        <w:tab w:val="clear" w:pos="1021"/>
      </w:tabs>
      <w:ind w:left="1037" w:hanging="357"/>
    </w:pPr>
  </w:style>
  <w:style w:type="paragraph" w:styleId="ListBullet4">
    <w:name w:val="List Bullet 4"/>
    <w:basedOn w:val="List4"/>
    <w:rsid w:val="004538F2"/>
    <w:pPr>
      <w:numPr>
        <w:numId w:val="2"/>
      </w:numPr>
      <w:tabs>
        <w:tab w:val="clear" w:pos="1361"/>
      </w:tabs>
    </w:pPr>
  </w:style>
  <w:style w:type="paragraph" w:styleId="ListBullet5">
    <w:name w:val="List Bullet 5"/>
    <w:basedOn w:val="List5"/>
    <w:rsid w:val="004538F2"/>
    <w:pPr>
      <w:numPr>
        <w:numId w:val="3"/>
      </w:numPr>
    </w:pPr>
  </w:style>
  <w:style w:type="paragraph" w:styleId="ListContinue2">
    <w:name w:val="List Continue 2"/>
    <w:basedOn w:val="List2"/>
    <w:rsid w:val="004538F2"/>
    <w:pPr>
      <w:ind w:firstLine="0"/>
    </w:pPr>
  </w:style>
  <w:style w:type="paragraph" w:styleId="ListContinue3">
    <w:name w:val="List Continue 3"/>
    <w:basedOn w:val="List3"/>
    <w:rsid w:val="004538F2"/>
    <w:pPr>
      <w:ind w:left="1021" w:firstLine="0"/>
    </w:pPr>
  </w:style>
  <w:style w:type="paragraph" w:styleId="ListContinue4">
    <w:name w:val="List Continue 4"/>
    <w:basedOn w:val="List4"/>
    <w:rsid w:val="004538F2"/>
    <w:pPr>
      <w:ind w:firstLine="0"/>
    </w:pPr>
  </w:style>
  <w:style w:type="paragraph" w:styleId="ListContinue5">
    <w:name w:val="List Continue 5"/>
    <w:basedOn w:val="List5"/>
    <w:rsid w:val="004538F2"/>
    <w:pPr>
      <w:ind w:firstLine="0"/>
    </w:pPr>
  </w:style>
  <w:style w:type="paragraph" w:styleId="ListNumber3">
    <w:name w:val="List Number 3"/>
    <w:basedOn w:val="List3"/>
    <w:rsid w:val="004538F2"/>
    <w:pPr>
      <w:numPr>
        <w:numId w:val="4"/>
      </w:numPr>
    </w:pPr>
  </w:style>
  <w:style w:type="paragraph" w:styleId="ListNumber4">
    <w:name w:val="List Number 4"/>
    <w:basedOn w:val="List4"/>
    <w:rsid w:val="004538F2"/>
    <w:pPr>
      <w:numPr>
        <w:numId w:val="5"/>
      </w:numPr>
    </w:pPr>
  </w:style>
  <w:style w:type="paragraph" w:styleId="ListNumber5">
    <w:name w:val="List Number 5"/>
    <w:basedOn w:val="List5"/>
    <w:rsid w:val="004538F2"/>
    <w:pPr>
      <w:numPr>
        <w:numId w:val="6"/>
      </w:numPr>
    </w:pPr>
  </w:style>
  <w:style w:type="paragraph" w:styleId="BlockText">
    <w:name w:val="Block Text"/>
    <w:basedOn w:val="Normal"/>
    <w:rsid w:val="004538F2"/>
    <w:pPr>
      <w:spacing w:after="120"/>
      <w:ind w:left="1440" w:right="1440"/>
    </w:pPr>
  </w:style>
  <w:style w:type="character" w:customStyle="1" w:styleId="Subscript">
    <w:name w:val="Subscript"/>
    <w:basedOn w:val="DefaultParagraphFont"/>
    <w:rsid w:val="004538F2"/>
    <w:rPr>
      <w:sz w:val="16"/>
      <w:vertAlign w:val="subscript"/>
    </w:rPr>
  </w:style>
  <w:style w:type="character" w:customStyle="1" w:styleId="Superscript">
    <w:name w:val="Superscript"/>
    <w:basedOn w:val="DefaultParagraphFont"/>
    <w:rsid w:val="004538F2"/>
    <w:rPr>
      <w:sz w:val="16"/>
      <w:vertAlign w:val="superscript"/>
    </w:rPr>
  </w:style>
  <w:style w:type="character" w:customStyle="1" w:styleId="Symbols">
    <w:name w:val="Symbols"/>
    <w:basedOn w:val="DefaultParagraphFont"/>
    <w:rsid w:val="004538F2"/>
    <w:rPr>
      <w:rFonts w:ascii="Symbol" w:hAnsi="Symbol"/>
    </w:rPr>
  </w:style>
  <w:style w:type="character" w:customStyle="1" w:styleId="MenuOptions">
    <w:name w:val="Menu Options"/>
    <w:basedOn w:val="DefaultParagraphFont"/>
    <w:rsid w:val="004538F2"/>
    <w:rPr>
      <w:rFonts w:ascii="Arial Narrow" w:hAnsi="Arial Narrow"/>
      <w:smallCaps/>
    </w:rPr>
  </w:style>
  <w:style w:type="character" w:customStyle="1" w:styleId="Buttons">
    <w:name w:val="Buttons"/>
    <w:basedOn w:val="DefaultParagraphFont"/>
    <w:rsid w:val="004538F2"/>
    <w:rPr>
      <w:b/>
    </w:rPr>
  </w:style>
  <w:style w:type="character" w:customStyle="1" w:styleId="Underlined">
    <w:name w:val="Underlined"/>
    <w:basedOn w:val="DefaultParagraphFont"/>
    <w:rsid w:val="004538F2"/>
    <w:rPr>
      <w:u w:val="single"/>
    </w:rPr>
  </w:style>
  <w:style w:type="paragraph" w:customStyle="1" w:styleId="TableBodyTextRight">
    <w:name w:val="Table Body Text Right"/>
    <w:basedOn w:val="TableBodyText"/>
    <w:rsid w:val="004538F2"/>
    <w:pPr>
      <w:widowControl w:val="0"/>
      <w:autoSpaceDE w:val="0"/>
      <w:autoSpaceDN w:val="0"/>
      <w:adjustRightInd w:val="0"/>
      <w:jc w:val="right"/>
    </w:pPr>
    <w:rPr>
      <w:rFonts w:cs="Arial"/>
      <w:szCs w:val="18"/>
    </w:rPr>
  </w:style>
  <w:style w:type="paragraph" w:customStyle="1" w:styleId="CopyrightText">
    <w:name w:val="Copyright Text"/>
    <w:basedOn w:val="BodyText"/>
    <w:rsid w:val="004538F2"/>
    <w:rPr>
      <w:sz w:val="18"/>
    </w:rPr>
  </w:style>
  <w:style w:type="paragraph" w:customStyle="1" w:styleId="BodySmallRight">
    <w:name w:val="Body Small Right"/>
    <w:basedOn w:val="BodyTextRight"/>
    <w:rsid w:val="004538F2"/>
    <w:rPr>
      <w:sz w:val="18"/>
      <w:szCs w:val="18"/>
    </w:rPr>
  </w:style>
  <w:style w:type="paragraph" w:customStyle="1" w:styleId="MarginEdition">
    <w:name w:val="Margin Edition"/>
    <w:basedOn w:val="MarginNote"/>
    <w:rsid w:val="004538F2"/>
    <w:pPr>
      <w:spacing w:before="0" w:after="0"/>
    </w:pPr>
    <w:rPr>
      <w:rFonts w:ascii="Times New Roman" w:hAnsi="Times New Roman"/>
      <w:color w:val="999999"/>
    </w:rPr>
  </w:style>
  <w:style w:type="paragraph" w:customStyle="1" w:styleId="Spacer">
    <w:name w:val="Spacer"/>
    <w:basedOn w:val="Normal"/>
    <w:rsid w:val="004538F2"/>
    <w:rPr>
      <w:sz w:val="2"/>
      <w:szCs w:val="2"/>
    </w:rPr>
  </w:style>
  <w:style w:type="character" w:customStyle="1" w:styleId="Small">
    <w:name w:val="Small"/>
    <w:basedOn w:val="DefaultParagraphFont"/>
    <w:rsid w:val="004538F2"/>
    <w:rPr>
      <w:sz w:val="16"/>
    </w:rPr>
  </w:style>
  <w:style w:type="paragraph" w:customStyle="1" w:styleId="WideTable">
    <w:name w:val="Wide Table"/>
    <w:basedOn w:val="Normal"/>
    <w:rsid w:val="004538F2"/>
    <w:pPr>
      <w:ind w:left="-1418"/>
    </w:pPr>
    <w:rPr>
      <w:sz w:val="2"/>
      <w:szCs w:val="2"/>
    </w:rPr>
  </w:style>
  <w:style w:type="character" w:styleId="PageNumber">
    <w:name w:val="page number"/>
    <w:basedOn w:val="DefaultParagraphFont"/>
    <w:rsid w:val="004538F2"/>
  </w:style>
  <w:style w:type="paragraph" w:styleId="Quote">
    <w:name w:val="Quote"/>
    <w:basedOn w:val="Heading1"/>
    <w:link w:val="QuoteChar"/>
    <w:qFormat/>
    <w:rsid w:val="004538F2"/>
    <w:rPr>
      <w:b w:val="0"/>
      <w:sz w:val="72"/>
      <w:szCs w:val="72"/>
      <w:lang w:val="en-NZ"/>
    </w:rPr>
  </w:style>
  <w:style w:type="character" w:customStyle="1" w:styleId="QuoteChar">
    <w:name w:val="Quote Char"/>
    <w:basedOn w:val="DefaultParagraphFont"/>
    <w:link w:val="Quote"/>
    <w:rsid w:val="00453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8F2"/>
    <w:pPr>
      <w:pageBreakBefore/>
    </w:pPr>
  </w:style>
  <w:style w:type="paragraph" w:customStyle="1" w:styleId="Border">
    <w:name w:val="Border"/>
    <w:basedOn w:val="Normal"/>
    <w:qFormat/>
    <w:rsid w:val="00453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8F2"/>
    <w:rPr>
      <w:b/>
      <w:bCs/>
      <w:i/>
      <w:iCs/>
      <w:color w:val="auto"/>
    </w:rPr>
  </w:style>
  <w:style w:type="paragraph" w:styleId="IntenseQuote">
    <w:name w:val="Intense Quote"/>
    <w:basedOn w:val="Normal"/>
    <w:next w:val="Normal"/>
    <w:link w:val="IntenseQuoteChar"/>
    <w:uiPriority w:val="30"/>
    <w:qFormat/>
    <w:rsid w:val="00453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8F2"/>
    <w:rPr>
      <w:smallCaps/>
      <w:color w:val="auto"/>
      <w:u w:val="single"/>
    </w:rPr>
  </w:style>
  <w:style w:type="character" w:styleId="IntenseReference">
    <w:name w:val="Intense Reference"/>
    <w:basedOn w:val="DefaultParagraphFont"/>
    <w:uiPriority w:val="32"/>
    <w:qFormat/>
    <w:rsid w:val="004538F2"/>
    <w:rPr>
      <w:b/>
      <w:bCs/>
      <w:smallCaps/>
      <w:color w:val="auto"/>
      <w:spacing w:val="5"/>
      <w:u w:val="single"/>
    </w:rPr>
  </w:style>
  <w:style w:type="paragraph" w:customStyle="1" w:styleId="2ColumnHeading">
    <w:name w:val="2Column Heading"/>
    <w:basedOn w:val="BodyText"/>
    <w:qFormat/>
    <w:rsid w:val="004538F2"/>
    <w:pPr>
      <w:spacing w:after="60"/>
      <w:ind w:left="-2268"/>
    </w:pPr>
    <w:rPr>
      <w:b/>
    </w:rPr>
  </w:style>
  <w:style w:type="paragraph" w:customStyle="1" w:styleId="Heading1TOC">
    <w:name w:val="Heading1 TOC"/>
    <w:basedOn w:val="Normal"/>
    <w:qFormat/>
    <w:rsid w:val="004538F2"/>
    <w:pPr>
      <w:spacing w:before="240" w:after="120"/>
    </w:pPr>
    <w:rPr>
      <w:rFonts w:ascii="Times New Roman" w:hAnsi="Times New Roman"/>
      <w:b/>
      <w:sz w:val="32"/>
    </w:rPr>
  </w:style>
  <w:style w:type="paragraph" w:customStyle="1" w:styleId="Heading2TOC">
    <w:name w:val="Heading2 TOC"/>
    <w:basedOn w:val="Normal"/>
    <w:qFormat/>
    <w:rsid w:val="004538F2"/>
    <w:pPr>
      <w:spacing w:before="240" w:after="60"/>
    </w:pPr>
    <w:rPr>
      <w:rFonts w:ascii="Times New Roman" w:hAnsi="Times New Roman"/>
      <w:b/>
      <w:sz w:val="28"/>
    </w:rPr>
  </w:style>
  <w:style w:type="character" w:customStyle="1" w:styleId="Underline">
    <w:name w:val="Underline"/>
    <w:basedOn w:val="DefaultParagraphFont"/>
    <w:qFormat/>
    <w:rsid w:val="004538F2"/>
    <w:rPr>
      <w:u w:val="single"/>
    </w:rPr>
  </w:style>
  <w:style w:type="character" w:customStyle="1" w:styleId="BoldandItalics">
    <w:name w:val="Bold and Italics"/>
    <w:qFormat/>
    <w:rsid w:val="004538F2"/>
    <w:rPr>
      <w:b/>
      <w:i/>
      <w:u w:val="none"/>
    </w:rPr>
  </w:style>
  <w:style w:type="paragraph" w:styleId="BalloonText">
    <w:name w:val="Balloon Text"/>
    <w:basedOn w:val="Normal"/>
    <w:link w:val="BalloonTextChar"/>
    <w:rsid w:val="004538F2"/>
    <w:rPr>
      <w:rFonts w:ascii="Tahoma" w:hAnsi="Tahoma" w:cs="Tahoma"/>
      <w:sz w:val="16"/>
      <w:szCs w:val="16"/>
    </w:rPr>
  </w:style>
  <w:style w:type="character" w:customStyle="1" w:styleId="BalloonTextChar">
    <w:name w:val="Balloon Text Char"/>
    <w:basedOn w:val="DefaultParagraphFont"/>
    <w:link w:val="BalloonText"/>
    <w:rsid w:val="00453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8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8F2"/>
    <w:rPr>
      <w:b/>
      <w:color w:val="660033"/>
      <w:spacing w:val="0"/>
    </w:rPr>
  </w:style>
  <w:style w:type="paragraph" w:customStyle="1" w:styleId="Nameditemlist">
    <w:name w:val="Named item list"/>
    <w:basedOn w:val="BodyText"/>
    <w:qFormat/>
    <w:rsid w:val="004538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3582</Characters>
  <Application>Microsoft Office Word</Application>
  <DocSecurity>0</DocSecurity>
  <Lines>156</Lines>
  <Paragraphs>82</Paragraphs>
  <ScaleCrop>false</ScaleCrop>
  <Company>Author-it Software Corporation Ltd.</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PMC562083 Allocate and complete team tasks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2016-06-22T08:38:00Z</dcterms:created>
  <dcterms:modified xsi:type="dcterms:W3CDTF">2016-06-22T08:38:00Z</dcterms:modified>
</cp:coreProperties>
</file>