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FC9" w:rsidP="00CB0F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PMBWELD303E Install polyethylene plastic pipelines for non-pressure drainage</w:t>
      </w:r>
      <w:r>
        <w:fldChar w:fldCharType="end"/>
      </w:r>
    </w:p>
    <w:p w:rsidR="00CB0FC9" w:rsidP="00CB0FC9">
      <w:pPr>
        <w:pStyle w:val="Version"/>
        <w:sectPr w:rsidSect="00EE7E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E18" w:rsidP="00EE7E18">
      <w:pPr>
        <w:pStyle w:val="SuperHeading"/>
      </w:pPr>
      <w:r w:rsidRPr="00EE7E18">
        <w:t>PMBWELD303E Install polyethylene plastic pipelines for non-pressure drainage</w:t>
      </w:r>
    </w:p>
    <w:p w:rsidR="00000000" w:rsidRPr="00EE7E18" w:rsidP="00EE7E18">
      <w:pPr>
        <w:pStyle w:val="Heading1"/>
      </w:pPr>
      <w:bookmarkStart w:id="1" w:name="O_1116202"/>
      <w:bookmarkEnd w:id="1"/>
      <w:r w:rsidRPr="00EE7E18">
        <w:t>Modification History</w:t>
      </w:r>
    </w:p>
    <w:p w:rsidR="00000000" w:rsidRPr="00EE7E18" w:rsidP="00CB0FC9">
      <w:pPr>
        <w:pStyle w:val="BodyText"/>
      </w:pPr>
      <w:r w:rsidRPr="00EE7E18">
        <w:t>Release 1. Uni</w:t>
      </w:r>
      <w:r w:rsidRPr="00EE7E18">
        <w:t>t code and title changed. Application changed. Elements and Performance Criteria changed. Range of Conditions removed. Assessment Requirements changed. Supersedes and is equivalent to PMBWELD303 Install polyethylene (non-pressure) drainage pipelines.</w:t>
      </w:r>
    </w:p>
    <w:p w:rsidR="00000000" w:rsidRPr="00EE7E18" w:rsidP="00EE7E18">
      <w:pPr>
        <w:pStyle w:val="Heading1"/>
      </w:pPr>
      <w:bookmarkStart w:id="2" w:name="O_1116203"/>
      <w:bookmarkEnd w:id="2"/>
      <w:r w:rsidRPr="00EE7E18">
        <w:t>Application</w:t>
      </w:r>
    </w:p>
    <w:p w:rsidR="00000000" w:rsidRPr="00EE7E18" w:rsidP="00CB0FC9">
      <w:pPr>
        <w:pStyle w:val="BodyText"/>
      </w:pPr>
      <w:r w:rsidRPr="00EE7E18">
        <w:t>This unit describes the skills and knowledge required to install polyethylene (commonly referred to as PE) plastic non-pressure drainage pipeline components in the field.</w:t>
      </w:r>
    </w:p>
    <w:p w:rsidR="00000000" w:rsidRPr="00EE7E18" w:rsidP="00CB0FC9">
      <w:pPr>
        <w:pStyle w:val="BodyText"/>
      </w:pPr>
      <w:r w:rsidRPr="00EE7E18">
        <w:t>This unit applies to an experienced technician working alon</w:t>
      </w:r>
      <w:r w:rsidRPr="00EE7E18">
        <w:t>e or as part of a team.</w:t>
      </w:r>
    </w:p>
    <w:p w:rsidR="00000000" w:rsidRPr="00EE7E18" w:rsidP="00CB0FC9">
      <w:pPr>
        <w:pStyle w:val="BodyText"/>
      </w:pPr>
      <w:r w:rsidRPr="00EE7E18">
        <w:t>The unit principally refers to the installation and repair of non-pressure polyethylene drainage pipelines, mechanical and welded joints, and repair of previously installed systems with pipeline connections.</w:t>
      </w:r>
    </w:p>
    <w:p w:rsidR="00000000" w:rsidRPr="00EE7E18" w:rsidP="00CB0FC9">
      <w:pPr>
        <w:pStyle w:val="BodyText"/>
      </w:pPr>
      <w:r w:rsidRPr="00EE7E18">
        <w:t>No licensing or certific</w:t>
      </w:r>
      <w:r w:rsidRPr="00EE7E18">
        <w:t>ation requirements exist at the time of publication. Relevant legislation, industry standards and codes of practice within Australia must be applied.</w:t>
      </w:r>
    </w:p>
    <w:p w:rsidR="00000000" w:rsidRPr="00EE7E18" w:rsidP="00EE7E18">
      <w:pPr>
        <w:pStyle w:val="Heading1"/>
      </w:pPr>
      <w:bookmarkStart w:id="3" w:name="O_1116204"/>
      <w:bookmarkEnd w:id="3"/>
      <w:r w:rsidRPr="00EE7E18">
        <w:t>Pre-requisite Unit</w:t>
      </w:r>
    </w:p>
    <w:p w:rsidR="00000000" w:rsidRPr="00EE7E18" w:rsidP="00CB0FC9">
      <w:pPr>
        <w:pStyle w:val="BodyText"/>
      </w:pPr>
      <w:r w:rsidRPr="00EE7E18">
        <w:t>Nil.</w:t>
      </w:r>
    </w:p>
    <w:p w:rsidR="00000000" w:rsidRPr="00EE7E18" w:rsidP="00EE7E18">
      <w:pPr>
        <w:pStyle w:val="Heading1"/>
      </w:pPr>
      <w:bookmarkStart w:id="4" w:name="O_1116205"/>
      <w:bookmarkEnd w:id="4"/>
      <w:r w:rsidRPr="00EE7E18">
        <w:t>Competency Field</w:t>
      </w:r>
    </w:p>
    <w:p w:rsidR="00000000" w:rsidRPr="00EE7E18" w:rsidP="00CB0FC9">
      <w:pPr>
        <w:pStyle w:val="BodyText"/>
      </w:pPr>
      <w:r w:rsidRPr="00EE7E18">
        <w:t>Welding – Plastic Pipelines</w:t>
      </w:r>
      <w:r w:rsidRPr="00EE7E18">
        <w:t>, Plastic Welding</w:t>
      </w:r>
    </w:p>
    <w:p w:rsidR="00000000" w:rsidRPr="00EE7E18" w:rsidP="00EE7E18">
      <w:pPr>
        <w:pStyle w:val="Heading1"/>
      </w:pPr>
      <w:bookmarkStart w:id="5" w:name="O_1116207"/>
      <w:bookmarkEnd w:id="5"/>
      <w:r w:rsidRPr="00EE7E1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E7E1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E18" w:rsidP="00EE7E18">
            <w:pPr>
              <w:pStyle w:val="BodyText"/>
            </w:pPr>
            <w:r w:rsidRPr="00EE7E18">
              <w:rPr>
                <w:rStyle w:val="SpecialBold"/>
              </w:rPr>
              <w:t>Elements</w:t>
            </w:r>
          </w:p>
          <w:p w:rsidR="00000000" w:rsidRPr="00EE7E18" w:rsidP="00EE7E18">
            <w:pPr>
              <w:pStyle w:val="BodyText"/>
            </w:pPr>
            <w:r w:rsidRPr="00EE7E18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E18" w:rsidP="00EE7E18">
            <w:pPr>
              <w:pStyle w:val="BodyText"/>
            </w:pPr>
            <w:r w:rsidRPr="00EE7E18">
              <w:rPr>
                <w:rStyle w:val="SpecialBold"/>
              </w:rPr>
              <w:t>Performance Criteria</w:t>
            </w:r>
          </w:p>
          <w:p w:rsidR="00000000" w:rsidP="00EE7E18">
            <w:pPr>
              <w:pStyle w:val="BodyText"/>
              <w:rPr>
                <w:lang w:val="en-NZ"/>
              </w:rPr>
            </w:pPr>
            <w:r w:rsidRPr="00EE7E18">
              <w:t>Performance criteria describe the performance needed to demonstrate achievement of the element.</w:t>
            </w:r>
          </w:p>
        </w:tc>
      </w:tr>
      <w:tr w:rsidTr="00EE7E1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E18">
            <w:pPr>
              <w:pStyle w:val="BodyText"/>
              <w:rPr>
                <w:lang w:val="en-NZ"/>
              </w:rPr>
            </w:pPr>
            <w:r w:rsidRPr="00EE7E18">
              <w:t>1. Assess suitability of polyethylene pipe materials for specific non-pressure drainage applications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E18" w:rsidP="00EE7E18">
            <w:pPr>
              <w:pStyle w:val="BodyText"/>
            </w:pPr>
            <w:r w:rsidRPr="00EE7E18">
              <w:t>1.1 Identify materials as grades of polyethylene from national standards, job specifications and worksite instructions</w:t>
            </w:r>
          </w:p>
          <w:p w:rsidR="00000000" w:rsidRPr="00EE7E18" w:rsidP="00EE7E18">
            <w:pPr>
              <w:pStyle w:val="BodyText"/>
            </w:pPr>
            <w:r w:rsidRPr="00EE7E18">
              <w:t>1.2 Determine polyethylene materials</w:t>
            </w:r>
            <w:r w:rsidRPr="00EE7E18">
              <w:t xml:space="preserve"> properties from national standards and material data sheets</w:t>
            </w:r>
          </w:p>
          <w:p w:rsidR="00000000" w:rsidP="00EE7E18">
            <w:pPr>
              <w:pStyle w:val="BodyText"/>
              <w:rPr>
                <w:lang w:val="en-NZ"/>
              </w:rPr>
            </w:pPr>
            <w:r w:rsidRPr="00EE7E18">
              <w:t>1.3 Identify job needs from worksite instructions and job specifications</w:t>
            </w:r>
          </w:p>
        </w:tc>
      </w:tr>
      <w:tr w:rsidTr="00EE7E1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E18">
            <w:pPr>
              <w:pStyle w:val="BodyText"/>
              <w:rPr>
                <w:lang w:val="en-NZ"/>
              </w:rPr>
            </w:pPr>
            <w:r w:rsidRPr="00EE7E18">
              <w:t>2. Identify applications for alternative jointing technologies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E18" w:rsidP="00EE7E18">
            <w:pPr>
              <w:pStyle w:val="BodyText"/>
            </w:pPr>
            <w:r w:rsidRPr="00EE7E18">
              <w:t>2.1 Assess suitability of mechanical jointing systems from</w:t>
            </w:r>
            <w:r w:rsidRPr="00EE7E18">
              <w:t xml:space="preserve"> their known properties and limitations </w:t>
            </w:r>
          </w:p>
          <w:p w:rsidR="00000000" w:rsidRPr="00EE7E18" w:rsidP="00EE7E18">
            <w:pPr>
              <w:pStyle w:val="BodyText"/>
            </w:pPr>
            <w:r w:rsidRPr="00EE7E18">
              <w:t>2.2 Assess suitability of thermal welding jointing systems from their known properties and limitations of thermal welding jointing systems</w:t>
            </w:r>
          </w:p>
          <w:p w:rsidR="00000000" w:rsidRPr="00EE7E18" w:rsidP="00EE7E18">
            <w:pPr>
              <w:pStyle w:val="BodyText"/>
            </w:pPr>
            <w:r w:rsidRPr="00EE7E18">
              <w:t>2.3 Perform trial jointing for mechanical jointing and thermal fusion method</w:t>
            </w:r>
            <w:r w:rsidRPr="00EE7E18">
              <w:t>s, and identify, rectify and report on non-conformance</w:t>
            </w:r>
          </w:p>
          <w:p w:rsidR="00000000" w:rsidP="00EE7E18">
            <w:pPr>
              <w:pStyle w:val="BodyText"/>
              <w:rPr>
                <w:lang w:val="en-NZ"/>
              </w:rPr>
            </w:pPr>
            <w:r w:rsidRPr="00EE7E18">
              <w:t xml:space="preserve">2.4 Assess quality against job specifications </w:t>
            </w:r>
          </w:p>
        </w:tc>
      </w:tr>
      <w:tr w:rsidTr="00EE7E1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E18">
            <w:pPr>
              <w:pStyle w:val="BodyText"/>
              <w:rPr>
                <w:lang w:val="en-NZ"/>
              </w:rPr>
            </w:pPr>
            <w:r w:rsidRPr="00EE7E18">
              <w:t>3. Determine requirements for working with polyethylene non-pressure drainage pipeline components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E18" w:rsidP="00EE7E18">
            <w:pPr>
              <w:pStyle w:val="BodyText"/>
            </w:pPr>
            <w:r w:rsidRPr="00EE7E18">
              <w:t>3.1 Identify requirements for handling and transport of</w:t>
            </w:r>
            <w:r w:rsidRPr="00EE7E18">
              <w:t xml:space="preserve"> polyethylene drainage materials from job specifications and according to relevant standards</w:t>
            </w:r>
          </w:p>
          <w:p w:rsidR="00000000" w:rsidRPr="00EE7E18" w:rsidP="00EE7E18">
            <w:pPr>
              <w:pStyle w:val="BodyText"/>
            </w:pPr>
            <w:r w:rsidRPr="00EE7E18">
              <w:t>3.2 Determine requirements for long-term polyethylene pipe storage from job specifications and according to relevant standards</w:t>
            </w:r>
          </w:p>
          <w:p w:rsidR="00000000" w:rsidP="00EE7E18">
            <w:pPr>
              <w:pStyle w:val="BodyText"/>
              <w:rPr>
                <w:lang w:val="en-NZ"/>
              </w:rPr>
            </w:pPr>
            <w:r w:rsidRPr="00EE7E18">
              <w:t>3.3 Determine requirements for polye</w:t>
            </w:r>
            <w:r w:rsidRPr="00EE7E18">
              <w:t>thylene pipe installation from job specifications and according to relevant standards</w:t>
            </w:r>
          </w:p>
        </w:tc>
      </w:tr>
      <w:tr w:rsidTr="00EE7E1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E18">
            <w:pPr>
              <w:pStyle w:val="BodyText"/>
              <w:rPr>
                <w:lang w:val="en-NZ"/>
              </w:rPr>
            </w:pPr>
            <w:r w:rsidRPr="00EE7E18">
              <w:t>4. Perform service connection and repair of non-pressure polyethylene pipelines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E18" w:rsidP="00EE7E18">
            <w:pPr>
              <w:pStyle w:val="BodyText"/>
            </w:pPr>
            <w:r w:rsidRPr="00EE7E18">
              <w:t>4.1 Determine service connection requirements from job requirements and according to relevant standards</w:t>
            </w:r>
          </w:p>
          <w:p w:rsidR="00000000" w:rsidRPr="00EE7E18" w:rsidP="00EE7E18">
            <w:pPr>
              <w:pStyle w:val="BodyText"/>
            </w:pPr>
            <w:r w:rsidRPr="00EE7E18">
              <w:t>4.2 Identify alternative service connection methods to meet job requirements</w:t>
            </w:r>
          </w:p>
          <w:p w:rsidR="00000000" w:rsidRPr="00EE7E18" w:rsidP="00EE7E18">
            <w:pPr>
              <w:pStyle w:val="BodyText"/>
            </w:pPr>
            <w:r w:rsidRPr="00EE7E18">
              <w:t>4.3 Perform service connection to meet job requirements</w:t>
            </w:r>
          </w:p>
          <w:p w:rsidR="00000000" w:rsidRPr="00EE7E18" w:rsidP="00EE7E18">
            <w:pPr>
              <w:pStyle w:val="BodyText"/>
            </w:pPr>
            <w:r w:rsidRPr="00EE7E18">
              <w:t>4.4 Determine requi</w:t>
            </w:r>
            <w:r w:rsidRPr="00EE7E18">
              <w:t>red repairs from job requirements and according to relevant standards</w:t>
            </w:r>
          </w:p>
          <w:p w:rsidR="00000000" w:rsidRPr="00EE7E18" w:rsidP="00EE7E18">
            <w:pPr>
              <w:pStyle w:val="BodyText"/>
            </w:pPr>
            <w:r w:rsidRPr="00EE7E18">
              <w:t>4.5 Identify alternative repair options that meet job requirements</w:t>
            </w:r>
          </w:p>
          <w:p w:rsidR="00000000" w:rsidP="00EE7E18">
            <w:pPr>
              <w:pStyle w:val="BodyText"/>
              <w:rPr>
                <w:lang w:val="en-NZ"/>
              </w:rPr>
            </w:pPr>
            <w:r w:rsidRPr="00EE7E18">
              <w:t>4.6 Repair installation to meet job requirements</w:t>
            </w:r>
          </w:p>
        </w:tc>
      </w:tr>
      <w:tr w:rsidTr="00EE7E1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E18">
            <w:pPr>
              <w:pStyle w:val="BodyText"/>
              <w:rPr>
                <w:lang w:val="en-NZ"/>
              </w:rPr>
            </w:pPr>
            <w:r w:rsidRPr="00EE7E18">
              <w:t>5. Assess quality of completed installation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E18" w:rsidP="00EE7E18">
            <w:pPr>
              <w:pStyle w:val="BodyText"/>
            </w:pPr>
            <w:r w:rsidRPr="00EE7E18">
              <w:t>5.1 Identify quality stan</w:t>
            </w:r>
            <w:r w:rsidRPr="00EE7E18">
              <w:t>dards and test procedures specific to installation from to job specifications</w:t>
            </w:r>
          </w:p>
          <w:p w:rsidR="00000000" w:rsidRPr="00EE7E18" w:rsidP="00EE7E18">
            <w:pPr>
              <w:pStyle w:val="BodyText"/>
            </w:pPr>
            <w:r w:rsidRPr="00EE7E18">
              <w:t xml:space="preserve">5.2 Follow test procedures to visually assess quality of completed installation against job specifications and report results </w:t>
            </w:r>
          </w:p>
          <w:p w:rsidR="00000000" w:rsidRPr="00EE7E18" w:rsidP="00EE7E18">
            <w:pPr>
              <w:pStyle w:val="BodyText"/>
            </w:pPr>
            <w:r w:rsidRPr="00EE7E18">
              <w:t xml:space="preserve">5.3 Accurately maintain records and logbooks </w:t>
            </w:r>
          </w:p>
        </w:tc>
      </w:tr>
    </w:tbl>
    <w:p w:rsidR="00000000" w:rsidRPr="00EE7E18" w:rsidP="00EE7E18">
      <w:pPr>
        <w:pStyle w:val="BodyText"/>
      </w:pPr>
    </w:p>
    <w:p w:rsidR="00000000" w:rsidRPr="00EE7E18" w:rsidP="00EE7E18">
      <w:pPr>
        <w:pStyle w:val="AllowPageBreak"/>
      </w:pPr>
    </w:p>
    <w:p w:rsidR="00000000" w:rsidRPr="00EE7E18" w:rsidP="00EE7E18">
      <w:pPr>
        <w:pStyle w:val="Heading1"/>
      </w:pPr>
      <w:bookmarkStart w:id="6" w:name="O_1116208"/>
      <w:bookmarkEnd w:id="6"/>
      <w:r w:rsidRPr="00EE7E18">
        <w:t>Foundation Skills</w:t>
      </w:r>
    </w:p>
    <w:p w:rsidR="00000000" w:rsidRPr="00EE7E18" w:rsidP="00CB0FC9">
      <w:pPr>
        <w:pStyle w:val="BodyText"/>
      </w:pPr>
      <w:r w:rsidRPr="00EE7E18">
        <w:t>This section describes those language, literacy, numeracy and employment skills that are essential to performance.</w:t>
      </w:r>
    </w:p>
    <w:p w:rsidR="00000000" w:rsidRPr="00EE7E18" w:rsidP="00EE7E18">
      <w:pPr>
        <w:pStyle w:val="ListBullet"/>
      </w:pPr>
      <w:r w:rsidRPr="00EE7E18">
        <w:t>Numeracy skills to perform measurements and interpret technical specifications of job.</w:t>
      </w:r>
    </w:p>
    <w:p w:rsidR="00000000" w:rsidRPr="00EE7E18" w:rsidP="00EE7E18">
      <w:pPr>
        <w:pStyle w:val="ListBullet"/>
      </w:pPr>
      <w:r w:rsidRPr="00EE7E18">
        <w:t>Read</w:t>
      </w:r>
      <w:r w:rsidRPr="00EE7E18">
        <w:t>ing skills to interpret job specifications and workplace procedures.</w:t>
      </w:r>
    </w:p>
    <w:p w:rsidR="00000000" w:rsidRPr="00EE7E18" w:rsidP="00EE7E18">
      <w:pPr>
        <w:pStyle w:val="ListBullet"/>
      </w:pPr>
      <w:r w:rsidRPr="00EE7E18">
        <w:t>Writing and oral communication skills to record and report on installation of polyethylene plastic pipelines.</w:t>
      </w:r>
    </w:p>
    <w:p w:rsidR="00000000" w:rsidRPr="00EE7E18" w:rsidP="00EE7E18">
      <w:pPr>
        <w:pStyle w:val="BodyText"/>
      </w:pPr>
    </w:p>
    <w:p w:rsidR="00000000" w:rsidRPr="00CB0FC9" w:rsidP="00CB0FC9">
      <w:pPr>
        <w:pStyle w:val="BodyText"/>
        <w:rPr>
          <w:i/>
        </w:rPr>
      </w:pPr>
      <w:r w:rsidRPr="00CB0FC9">
        <w:rPr>
          <w:rStyle w:val="Emphasis"/>
        </w:rPr>
        <w:t>Other foundation skills essential to performance are explicit in the perform</w:t>
      </w:r>
      <w:r w:rsidRPr="00CB0FC9">
        <w:rPr>
          <w:rStyle w:val="Emphasis"/>
        </w:rPr>
        <w:t>ance criteria of this unit of competency.</w:t>
      </w:r>
    </w:p>
    <w:p w:rsidR="00000000" w:rsidRPr="00EE7E18" w:rsidP="00EE7E18">
      <w:pPr>
        <w:pStyle w:val="Heading1"/>
      </w:pPr>
      <w:bookmarkStart w:id="7" w:name="O_1116210"/>
      <w:bookmarkEnd w:id="7"/>
      <w:r w:rsidRPr="00EE7E18">
        <w:t>Unit Mapping Information</w:t>
      </w:r>
    </w:p>
    <w:p w:rsidR="00000000" w:rsidRPr="00EE7E18" w:rsidP="00CB0FC9">
      <w:pPr>
        <w:pStyle w:val="BodyText"/>
      </w:pPr>
      <w:r w:rsidRPr="00EE7E18">
        <w:t>Supersedes and is equivalent to PMBWELD303 Install polyethylene (non-pressure) drainage pipelines.</w:t>
      </w:r>
    </w:p>
    <w:p w:rsidR="00000000" w:rsidRPr="00EE7E18" w:rsidP="00EE7E18">
      <w:pPr>
        <w:pStyle w:val="Heading1"/>
      </w:pPr>
      <w:bookmarkStart w:id="8" w:name="O_1116217"/>
      <w:bookmarkEnd w:id="8"/>
      <w:r w:rsidRPr="00EE7E18">
        <w:t>Links</w:t>
      </w:r>
    </w:p>
    <w:p w:rsidR="00000000" w:rsidRPr="00EE7E18" w:rsidP="00CB0FC9">
      <w:pPr>
        <w:pStyle w:val="BodyText"/>
      </w:pPr>
      <w:r w:rsidRPr="00EE7E18">
        <w:t>Companion Volume implementation guides are fou</w:t>
      </w:r>
      <w:r w:rsidRPr="00EE7E18">
        <w:t xml:space="preserve">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A3BE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E7E18" w:rsidP="00CB0FC9">
      <w:pPr>
        <w:pStyle w:val="BodyText"/>
        <w:sectPr w:rsidSect="00EE7E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7E18" w:rsidP="00EE7E18">
      <w:pPr>
        <w:pStyle w:val="SuperHeading"/>
      </w:pPr>
      <w:r w:rsidRPr="00EE7E18">
        <w:t>Assessment Requirements for PMBWELD303E Install polyethylene plastic pipelines for non-pressure drainage</w:t>
      </w:r>
    </w:p>
    <w:p w:rsidR="00000000" w:rsidRPr="00EE7E18" w:rsidP="00EE7E18">
      <w:pPr>
        <w:pStyle w:val="Heading1"/>
      </w:pPr>
      <w:bookmarkStart w:id="9" w:name="O_1116212"/>
      <w:bookmarkEnd w:id="9"/>
      <w:r w:rsidRPr="00EE7E18">
        <w:t>Modification History</w:t>
      </w:r>
    </w:p>
    <w:p w:rsidR="00000000" w:rsidRPr="00EE7E18" w:rsidP="00CB0FC9">
      <w:pPr>
        <w:pStyle w:val="BodyText"/>
      </w:pPr>
      <w:r w:rsidRPr="00EE7E18">
        <w:t>Release 1. Unit code and title changed. Application changed. Elements and Performance Criteria changed. Range of Conditions removed. Assessment Requirements changed. Supersedes and is equivalent to PMBWELD303 Install po</w:t>
      </w:r>
      <w:r w:rsidRPr="00EE7E18">
        <w:t>lyethylene (non-pressure) drainage pipelines.</w:t>
      </w:r>
    </w:p>
    <w:p w:rsidR="00000000" w:rsidRPr="00EE7E18" w:rsidP="00EE7E18">
      <w:pPr>
        <w:pStyle w:val="Heading1"/>
      </w:pPr>
      <w:bookmarkStart w:id="10" w:name="O_1116213"/>
      <w:bookmarkEnd w:id="10"/>
      <w:r w:rsidRPr="00EE7E18">
        <w:t>Performance Evidence</w:t>
      </w:r>
    </w:p>
    <w:p w:rsidR="00000000" w:rsidRPr="00EE7E18" w:rsidP="00CB0FC9">
      <w:pPr>
        <w:pStyle w:val="BodyText"/>
      </w:pPr>
      <w:r w:rsidRPr="00EE7E18">
        <w:t>There must be evidence the candidate has completed the tasks outlined in the elements and performance criteria of this unit of competency, and demonstrated the ability to</w:t>
      </w:r>
      <w:r w:rsidRPr="00EE7E18">
        <w:t>:</w:t>
      </w:r>
    </w:p>
    <w:p w:rsidR="00000000" w:rsidRPr="00EE7E18" w:rsidP="00EE7E18">
      <w:pPr>
        <w:pStyle w:val="ListBullet"/>
      </w:pPr>
      <w:r w:rsidRPr="00EE7E18">
        <w:t>install polyethylene plastic pipelines for non-pressure drainage, at least once, to meet job specifications, including the selection and application of mechanical and fusion welding jointing methods.</w:t>
      </w:r>
    </w:p>
    <w:p w:rsidR="00000000" w:rsidRPr="00EE7E18" w:rsidP="00EE7E18">
      <w:pPr>
        <w:pStyle w:val="AllowPageBreak"/>
      </w:pPr>
    </w:p>
    <w:p w:rsidR="00000000" w:rsidRPr="00EE7E18" w:rsidP="00EE7E18">
      <w:pPr>
        <w:pStyle w:val="Heading1"/>
      </w:pPr>
      <w:bookmarkStart w:id="11" w:name="O_1116214"/>
      <w:bookmarkEnd w:id="11"/>
      <w:r w:rsidRPr="00EE7E18">
        <w:t>Knowledge Evidence</w:t>
      </w:r>
    </w:p>
    <w:p w:rsidR="00000000" w:rsidRPr="00EE7E18" w:rsidP="00CB0FC9">
      <w:pPr>
        <w:pStyle w:val="BodyText"/>
      </w:pPr>
      <w:r w:rsidRPr="00EE7E18">
        <w:t>There must be evidence the candidate has knowledge of:</w:t>
      </w:r>
    </w:p>
    <w:p w:rsidR="00000000" w:rsidRPr="00EE7E18" w:rsidP="00EE7E18">
      <w:pPr>
        <w:pStyle w:val="ListBullet"/>
      </w:pPr>
      <w:r w:rsidRPr="00EE7E18">
        <w:t>types of materials and components being used</w:t>
      </w:r>
    </w:p>
    <w:p w:rsidR="00000000" w:rsidRPr="00EE7E18" w:rsidP="00EE7E18">
      <w:pPr>
        <w:pStyle w:val="ListBullet"/>
      </w:pPr>
      <w:r w:rsidRPr="00EE7E18">
        <w:t>range of methods for mechanical jointing, fusion welding, special service connections, and pipeline repair work</w:t>
      </w:r>
    </w:p>
    <w:p w:rsidR="00000000" w:rsidRPr="00EE7E18" w:rsidP="00EE7E18">
      <w:pPr>
        <w:pStyle w:val="ListBullet"/>
      </w:pPr>
      <w:r w:rsidRPr="00EE7E18">
        <w:t>Australian Standards relevant to the materi</w:t>
      </w:r>
      <w:r w:rsidRPr="00EE7E18">
        <w:t>als being used and products being made, including requirements for:</w:t>
      </w:r>
    </w:p>
    <w:p w:rsidR="00000000" w:rsidRPr="00EE7E18" w:rsidP="00EE7E18">
      <w:pPr>
        <w:pStyle w:val="ListBullet2"/>
      </w:pPr>
      <w:r w:rsidRPr="00EE7E18">
        <w:t>handling and transport of polyethylene drainage materials</w:t>
      </w:r>
    </w:p>
    <w:p w:rsidR="00000000" w:rsidRPr="00EE7E18" w:rsidP="00EE7E18">
      <w:pPr>
        <w:pStyle w:val="ListBullet2"/>
      </w:pPr>
      <w:r w:rsidRPr="00EE7E18">
        <w:t>long-term polyethylene pipe storage</w:t>
      </w:r>
    </w:p>
    <w:p w:rsidR="00000000" w:rsidRPr="00EE7E18" w:rsidP="00EE7E18">
      <w:pPr>
        <w:pStyle w:val="ListBullet2"/>
      </w:pPr>
      <w:r w:rsidRPr="00EE7E18">
        <w:t>polyethylene pipe installation</w:t>
      </w:r>
    </w:p>
    <w:p w:rsidR="00000000" w:rsidRPr="00EE7E18" w:rsidP="00EE7E18">
      <w:pPr>
        <w:pStyle w:val="ListBullet2"/>
      </w:pPr>
      <w:r w:rsidRPr="00EE7E18">
        <w:t>service connection of non-pressure polyethylene pipelines</w:t>
      </w:r>
    </w:p>
    <w:p w:rsidR="00000000" w:rsidRPr="00EE7E18" w:rsidP="00EE7E18">
      <w:pPr>
        <w:pStyle w:val="ListBullet2"/>
      </w:pPr>
      <w:r w:rsidRPr="00EE7E18">
        <w:t>repa</w:t>
      </w:r>
      <w:r w:rsidRPr="00EE7E18">
        <w:t>ir of non-pressure polyethylene pipelines</w:t>
      </w:r>
    </w:p>
    <w:p w:rsidR="00000000" w:rsidRPr="00EE7E18" w:rsidP="00EE7E18">
      <w:pPr>
        <w:pStyle w:val="ListBullet"/>
      </w:pPr>
      <w:r w:rsidRPr="00EE7E18">
        <w:t>production workflow sequences and materials demand</w:t>
      </w:r>
    </w:p>
    <w:p w:rsidR="00000000" w:rsidRPr="00EE7E18" w:rsidP="00EE7E18">
      <w:pPr>
        <w:pStyle w:val="ListBullet"/>
      </w:pPr>
      <w:r w:rsidRPr="00EE7E18">
        <w:t>storage, handling, and transport procedures for polyethylene pipeline units</w:t>
      </w:r>
    </w:p>
    <w:p w:rsidR="00000000" w:rsidRPr="00EE7E18" w:rsidP="00EE7E18">
      <w:pPr>
        <w:pStyle w:val="ListBullet"/>
      </w:pPr>
      <w:r w:rsidRPr="00EE7E18">
        <w:t>quality requirements and range of suitable tests to establish quality level of work</w:t>
      </w:r>
    </w:p>
    <w:p w:rsidR="00000000" w:rsidRPr="00EE7E18" w:rsidP="00EE7E18">
      <w:pPr>
        <w:pStyle w:val="ListBullet"/>
      </w:pPr>
      <w:r w:rsidRPr="00EE7E18">
        <w:t>key variables that may affect quality of work, and how to manage them, including:</w:t>
      </w:r>
    </w:p>
    <w:p w:rsidR="00000000" w:rsidRPr="00EE7E18" w:rsidP="00EE7E18">
      <w:pPr>
        <w:pStyle w:val="ListBullet2"/>
      </w:pPr>
      <w:r w:rsidRPr="00EE7E18">
        <w:t>alignment</w:t>
      </w:r>
    </w:p>
    <w:p w:rsidR="00000000" w:rsidRPr="00EE7E18" w:rsidP="00EE7E18">
      <w:pPr>
        <w:pStyle w:val="ListBullet2"/>
      </w:pPr>
      <w:r w:rsidRPr="00EE7E18">
        <w:t>materials and conditions for joint</w:t>
      </w:r>
    </w:p>
    <w:p w:rsidR="00000000" w:rsidRPr="00EE7E18" w:rsidP="00EE7E18">
      <w:pPr>
        <w:pStyle w:val="ListBullet2"/>
      </w:pPr>
      <w:r w:rsidRPr="00EE7E18">
        <w:t>integrity of joint</w:t>
      </w:r>
    </w:p>
    <w:p w:rsidR="00000000" w:rsidRPr="00EE7E18" w:rsidP="00EE7E18">
      <w:pPr>
        <w:pStyle w:val="ListBullet"/>
      </w:pPr>
      <w:r w:rsidRPr="00EE7E18">
        <w:t>typical process and product problems, including early warning signs, possible causes and corrective actions</w:t>
      </w:r>
    </w:p>
    <w:p w:rsidR="00000000" w:rsidRPr="00EE7E18" w:rsidP="00EE7E18">
      <w:pPr>
        <w:pStyle w:val="ListBullet"/>
      </w:pPr>
      <w:r w:rsidRPr="00EE7E18">
        <w:t>organisational procedures relevant to the work environment and job role.</w:t>
      </w:r>
    </w:p>
    <w:p w:rsidR="00000000" w:rsidRPr="00EE7E18" w:rsidP="00EE7E18">
      <w:pPr>
        <w:pStyle w:val="AllowPageBreak"/>
      </w:pPr>
    </w:p>
    <w:p w:rsidR="00000000" w:rsidRPr="00EE7E18" w:rsidP="00EE7E18">
      <w:pPr>
        <w:pStyle w:val="Heading1"/>
      </w:pPr>
      <w:bookmarkStart w:id="12" w:name="O_1116215"/>
      <w:bookmarkEnd w:id="12"/>
      <w:r w:rsidRPr="00EE7E18">
        <w:t>Assessment Conditions</w:t>
      </w:r>
    </w:p>
    <w:p w:rsidR="00000000" w:rsidRPr="00EE7E18" w:rsidP="00CB0FC9">
      <w:pPr>
        <w:pStyle w:val="BodyText"/>
      </w:pPr>
      <w:r w:rsidRPr="00EE7E18">
        <w:t>Skills must have been demonstrated in the workplace or in a simulated environment that reflects workplace conditions and contingencies.</w:t>
      </w:r>
    </w:p>
    <w:p w:rsidR="00000000" w:rsidRPr="00EE7E18" w:rsidP="00CB0FC9">
      <w:pPr>
        <w:pStyle w:val="BodyText"/>
      </w:pPr>
      <w:r w:rsidRPr="00EE7E18">
        <w:t>Assessors must satisfy the NVR/AQTF mandatory competency requirements for assessors.</w:t>
      </w:r>
    </w:p>
    <w:p w:rsidR="00000000" w:rsidRPr="00EE7E18" w:rsidP="00EE7E18">
      <w:pPr>
        <w:pStyle w:val="Heading1"/>
      </w:pPr>
      <w:bookmarkStart w:id="13" w:name="O_1116218"/>
      <w:bookmarkEnd w:id="13"/>
      <w:r w:rsidRPr="00EE7E18">
        <w:t>Links</w:t>
      </w:r>
    </w:p>
    <w:p w:rsidR="00000000" w:rsidRPr="00EE7E18" w:rsidP="00CB0FC9">
      <w:pPr>
        <w:pStyle w:val="BodyText"/>
      </w:pPr>
      <w:r w:rsidRPr="00EE7E1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A3BE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E7E18" w:rsidP="00EE7E18"/>
    <w:sectPr w:rsidSect="00EE7E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18" w:rsidRPr="00CB0FC9" w:rsidP="00CB0F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C9" w:rsidP="00EE7E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0FC9" w:rsidP="00EE7E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B0FC9" w:rsidP="00EE7E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18" w:rsidP="00EE7E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0FC9">
      <w:t>Approved</w:t>
    </w:r>
    <w:r w:rsidR="00CB0F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0F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0FC9">
      <w:rPr>
        <w:noProof/>
      </w:rPr>
      <w:t>4</w:t>
    </w:r>
    <w:r>
      <w:rPr>
        <w:noProof/>
      </w:rPr>
      <w:fldChar w:fldCharType="end"/>
    </w:r>
  </w:p>
  <w:p w:rsidR="00EE7E18" w:rsidP="00EE7E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0F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0FC9">
      <w:t>Manufacturing Industry Skills Alliance</w:t>
    </w:r>
    <w:r w:rsidR="00CB0FC9">
      <w:fldChar w:fldCharType="end"/>
    </w:r>
  </w:p>
  <w:p w:rsidR="00EE7E18" w:rsidP="00EE7E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E18" w:rsidRPr="00CB0FC9" w:rsidP="00CB0F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C9" w:rsidRPr="002D2AF8" w:rsidP="00EE7E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PMBWELD303E Install polyethylene plastic pipelines for non-pressure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0FC9" w:rsidP="00EE7E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E18" w:rsidRPr="002D2AF8" w:rsidP="00EE7E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0FC9">
      <w:t>PMBWELD303E Install polyethylene plastic pipelines for non-pressure drainage</w:t>
    </w:r>
    <w:r w:rsidR="00CB0F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0FC9">
      <w:rPr>
        <w:noProof/>
      </w:rPr>
      <w:t>2 March 2025</w:t>
    </w:r>
    <w:r>
      <w:fldChar w:fldCharType="end"/>
    </w:r>
  </w:p>
  <w:p w:rsidR="00EE7E18" w:rsidP="00EE7E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1AD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1C9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AED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E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E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E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E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E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E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E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E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E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E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E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E18"/>
  </w:style>
  <w:style w:type="character" w:customStyle="1" w:styleId="Heading1Char">
    <w:name w:val="Heading 1 Char"/>
    <w:basedOn w:val="DefaultParagraphFont"/>
    <w:link w:val="Heading1"/>
    <w:rsid w:val="00EE7E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E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E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E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7E18"/>
    <w:rPr>
      <w:b/>
      <w:spacing w:val="0"/>
    </w:rPr>
  </w:style>
  <w:style w:type="paragraph" w:styleId="ListBullet2">
    <w:name w:val="List Bullet 2"/>
    <w:basedOn w:val="List2"/>
    <w:rsid w:val="00EE7E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7E18"/>
    <w:rPr>
      <w:i/>
    </w:rPr>
  </w:style>
  <w:style w:type="paragraph" w:customStyle="1" w:styleId="SuperHeading">
    <w:name w:val="SuperHeading"/>
    <w:basedOn w:val="Normal"/>
    <w:rsid w:val="00EE7E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E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7E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E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E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E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E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E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E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E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E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E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E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E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E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E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E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E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7E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E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E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7E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E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E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E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E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E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E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E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E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7E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E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E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E18"/>
  </w:style>
  <w:style w:type="paragraph" w:styleId="TableofFigures">
    <w:name w:val="table of figures"/>
    <w:basedOn w:val="Normal"/>
    <w:next w:val="Normal"/>
    <w:semiHidden/>
    <w:rsid w:val="00EE7E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E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7E18"/>
    <w:rPr>
      <w:rFonts w:ascii="Wingdings" w:hAnsi="Wingdings"/>
    </w:rPr>
  </w:style>
  <w:style w:type="paragraph" w:customStyle="1" w:styleId="TableHeading">
    <w:name w:val="Table Heading"/>
    <w:basedOn w:val="HeadingBase"/>
    <w:rsid w:val="00EE7E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E18"/>
    <w:rPr>
      <w:color w:val="0033CC"/>
      <w:u w:val="none"/>
    </w:rPr>
  </w:style>
  <w:style w:type="paragraph" w:customStyle="1" w:styleId="BodyTextRight">
    <w:name w:val="Body Text Right"/>
    <w:basedOn w:val="BodyText"/>
    <w:rsid w:val="00EE7E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E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E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E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E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E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E18"/>
    <w:rPr>
      <w:sz w:val="32"/>
    </w:rPr>
  </w:style>
  <w:style w:type="paragraph" w:customStyle="1" w:styleId="HeadingProcedure">
    <w:name w:val="Heading Procedure"/>
    <w:basedOn w:val="HeadingBase"/>
    <w:next w:val="Normal"/>
    <w:rsid w:val="00EE7E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E18"/>
    <w:pPr>
      <w:spacing w:before="60" w:after="60"/>
    </w:pPr>
  </w:style>
  <w:style w:type="paragraph" w:styleId="ListContinue">
    <w:name w:val="List Continue"/>
    <w:basedOn w:val="List"/>
    <w:rsid w:val="00EE7E18"/>
    <w:pPr>
      <w:ind w:firstLine="0"/>
    </w:pPr>
  </w:style>
  <w:style w:type="paragraph" w:customStyle="1" w:styleId="ListNote">
    <w:name w:val="List Note"/>
    <w:basedOn w:val="List"/>
    <w:rsid w:val="00EE7E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E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E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E18"/>
    <w:rPr>
      <w:rFonts w:ascii="Courier New" w:hAnsi="Courier New"/>
    </w:rPr>
  </w:style>
  <w:style w:type="paragraph" w:customStyle="1" w:styleId="NoteBullet">
    <w:name w:val="Note Bullet"/>
    <w:basedOn w:val="Note"/>
    <w:rsid w:val="00EE7E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E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E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E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E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7E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E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E18"/>
    <w:rPr>
      <w:b/>
      <w:smallCaps/>
    </w:rPr>
  </w:style>
  <w:style w:type="paragraph" w:customStyle="1" w:styleId="TableListNumber">
    <w:name w:val="Table List Number"/>
    <w:basedOn w:val="ListNumber"/>
    <w:rsid w:val="00EE7E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E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E18"/>
    <w:pPr>
      <w:numPr>
        <w:numId w:val="9"/>
      </w:numPr>
    </w:pPr>
  </w:style>
  <w:style w:type="paragraph" w:customStyle="1" w:styleId="ListAlpha2">
    <w:name w:val="List Alpha 2"/>
    <w:basedOn w:val="List2"/>
    <w:rsid w:val="00EE7E18"/>
    <w:pPr>
      <w:numPr>
        <w:numId w:val="8"/>
      </w:numPr>
    </w:pPr>
  </w:style>
  <w:style w:type="paragraph" w:styleId="List2">
    <w:name w:val="List 2"/>
    <w:basedOn w:val="BodyText"/>
    <w:rsid w:val="00EE7E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E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E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E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E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E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7E18"/>
    <w:pPr>
      <w:numPr>
        <w:numId w:val="4"/>
      </w:numPr>
    </w:pPr>
  </w:style>
  <w:style w:type="paragraph" w:styleId="ListContinue2">
    <w:name w:val="List Continue 2"/>
    <w:basedOn w:val="List2"/>
    <w:rsid w:val="00EE7E18"/>
    <w:pPr>
      <w:ind w:firstLine="0"/>
    </w:pPr>
  </w:style>
  <w:style w:type="paragraph" w:styleId="ListContinue3">
    <w:name w:val="List Continue 3"/>
    <w:basedOn w:val="List3"/>
    <w:rsid w:val="00EE7E18"/>
    <w:pPr>
      <w:ind w:left="1021" w:firstLine="0"/>
    </w:pPr>
  </w:style>
  <w:style w:type="paragraph" w:styleId="ListContinue4">
    <w:name w:val="List Continue 4"/>
    <w:basedOn w:val="List4"/>
    <w:rsid w:val="00EE7E18"/>
    <w:pPr>
      <w:ind w:firstLine="0"/>
    </w:pPr>
  </w:style>
  <w:style w:type="paragraph" w:styleId="ListContinue5">
    <w:name w:val="List Continue 5"/>
    <w:basedOn w:val="List5"/>
    <w:rsid w:val="00EE7E18"/>
    <w:pPr>
      <w:ind w:firstLine="0"/>
    </w:pPr>
  </w:style>
  <w:style w:type="paragraph" w:styleId="ListNumber3">
    <w:name w:val="List Number 3"/>
    <w:basedOn w:val="List3"/>
    <w:rsid w:val="00EE7E18"/>
    <w:pPr>
      <w:numPr>
        <w:numId w:val="5"/>
      </w:numPr>
    </w:pPr>
  </w:style>
  <w:style w:type="paragraph" w:styleId="ListNumber4">
    <w:name w:val="List Number 4"/>
    <w:basedOn w:val="List4"/>
    <w:rsid w:val="00EE7E18"/>
    <w:pPr>
      <w:numPr>
        <w:numId w:val="6"/>
      </w:numPr>
    </w:pPr>
  </w:style>
  <w:style w:type="paragraph" w:styleId="ListNumber5">
    <w:name w:val="List Number 5"/>
    <w:basedOn w:val="List5"/>
    <w:rsid w:val="00EE7E18"/>
    <w:pPr>
      <w:numPr>
        <w:numId w:val="7"/>
      </w:numPr>
    </w:pPr>
  </w:style>
  <w:style w:type="paragraph" w:styleId="BlockText">
    <w:name w:val="Block Text"/>
    <w:basedOn w:val="Normal"/>
    <w:rsid w:val="00EE7E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E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E18"/>
    <w:rPr>
      <w:sz w:val="16"/>
      <w:vertAlign w:val="superscript"/>
    </w:rPr>
  </w:style>
  <w:style w:type="character" w:customStyle="1" w:styleId="Symbols">
    <w:name w:val="Symbols"/>
    <w:basedOn w:val="DefaultParagraphFont"/>
    <w:rsid w:val="00EE7E18"/>
    <w:rPr>
      <w:rFonts w:ascii="Symbol" w:hAnsi="Symbol"/>
    </w:rPr>
  </w:style>
  <w:style w:type="character" w:customStyle="1" w:styleId="MenuOptions">
    <w:name w:val="Menu Options"/>
    <w:basedOn w:val="DefaultParagraphFont"/>
    <w:rsid w:val="00EE7E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E18"/>
    <w:rPr>
      <w:b/>
    </w:rPr>
  </w:style>
  <w:style w:type="character" w:customStyle="1" w:styleId="Underlined">
    <w:name w:val="Underlined"/>
    <w:basedOn w:val="DefaultParagraphFont"/>
    <w:rsid w:val="00EE7E18"/>
    <w:rPr>
      <w:u w:val="single"/>
    </w:rPr>
  </w:style>
  <w:style w:type="paragraph" w:customStyle="1" w:styleId="TableBodyTextRight">
    <w:name w:val="Table Body Text Right"/>
    <w:basedOn w:val="TableBodyText"/>
    <w:rsid w:val="00EE7E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E18"/>
    <w:rPr>
      <w:sz w:val="18"/>
    </w:rPr>
  </w:style>
  <w:style w:type="paragraph" w:customStyle="1" w:styleId="BodySmallRight">
    <w:name w:val="Body Small Right"/>
    <w:basedOn w:val="BodyTextRight"/>
    <w:rsid w:val="00EE7E18"/>
    <w:rPr>
      <w:sz w:val="18"/>
      <w:szCs w:val="18"/>
    </w:rPr>
  </w:style>
  <w:style w:type="paragraph" w:customStyle="1" w:styleId="MarginEdition">
    <w:name w:val="Margin Edition"/>
    <w:basedOn w:val="MarginNote"/>
    <w:rsid w:val="00EE7E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E18"/>
    <w:rPr>
      <w:sz w:val="2"/>
      <w:szCs w:val="2"/>
    </w:rPr>
  </w:style>
  <w:style w:type="character" w:customStyle="1" w:styleId="Small">
    <w:name w:val="Small"/>
    <w:basedOn w:val="DefaultParagraphFont"/>
    <w:rsid w:val="00EE7E18"/>
    <w:rPr>
      <w:sz w:val="16"/>
    </w:rPr>
  </w:style>
  <w:style w:type="paragraph" w:customStyle="1" w:styleId="WideTable">
    <w:name w:val="Wide Table"/>
    <w:basedOn w:val="Normal"/>
    <w:rsid w:val="00EE7E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E18"/>
  </w:style>
  <w:style w:type="paragraph" w:styleId="Quote">
    <w:name w:val="Quote"/>
    <w:basedOn w:val="Heading1"/>
    <w:link w:val="QuoteChar"/>
    <w:qFormat/>
    <w:rsid w:val="00EE7E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E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E18"/>
    <w:pPr>
      <w:pageBreakBefore/>
    </w:pPr>
  </w:style>
  <w:style w:type="paragraph" w:customStyle="1" w:styleId="Border">
    <w:name w:val="Border"/>
    <w:basedOn w:val="Normal"/>
    <w:qFormat/>
    <w:rsid w:val="00EE7E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E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E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E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E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E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E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E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E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E18"/>
    <w:rPr>
      <w:u w:val="single"/>
    </w:rPr>
  </w:style>
  <w:style w:type="character" w:customStyle="1" w:styleId="BoldandItalics">
    <w:name w:val="Bold and Italics"/>
    <w:qFormat/>
    <w:rsid w:val="00EE7E18"/>
    <w:rPr>
      <w:b/>
      <w:i/>
      <w:u w:val="none"/>
    </w:rPr>
  </w:style>
  <w:style w:type="paragraph" w:styleId="BalloonText">
    <w:name w:val="Balloon Text"/>
    <w:basedOn w:val="Normal"/>
    <w:link w:val="BalloonTextChar"/>
    <w:rsid w:val="00EE7E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E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E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E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E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E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E18"/>
    <w:pPr>
      <w:spacing w:before="0" w:after="0"/>
    </w:pPr>
  </w:style>
  <w:style w:type="paragraph" w:customStyle="1" w:styleId="BodyTextBold">
    <w:name w:val="Body Text Bold"/>
    <w:basedOn w:val="BodyText"/>
    <w:qFormat/>
    <w:rsid w:val="00EE7E18"/>
    <w:rPr>
      <w:b/>
    </w:rPr>
  </w:style>
  <w:style w:type="character" w:styleId="Hyperlink">
    <w:name w:val="Hyperlink"/>
    <w:basedOn w:val="DefaultParagraphFont"/>
    <w:uiPriority w:val="99"/>
    <w:unhideWhenUsed/>
    <w:rsid w:val="00CB0F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6086</Characters>
  <Application>Microsoft Office Word</Application>
  <DocSecurity>0</DocSecurity>
  <Lines>164</Lines>
  <Paragraphs>98</Paragraphs>
  <ScaleCrop>false</ScaleCrop>
  <Company>Author-it Software Corporation Ltd.</Company>
  <LinksUpToDate>false</LinksUpToDate>
  <CharactersWithSpaces>6868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PMBWELD303E Install polyethylene plastic pipelines for non-pressure drainage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