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0AB5" w:rsidP="00370A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PMBPROD347E Mould composites products using hand lay-up techniques</w:t>
      </w:r>
      <w:r>
        <w:fldChar w:fldCharType="end"/>
      </w:r>
    </w:p>
    <w:p w:rsidR="00370AB5" w:rsidP="00370AB5">
      <w:pPr>
        <w:pStyle w:val="Version"/>
        <w:sectPr w:rsidSect="004B54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4C8" w:rsidP="004B54C8">
      <w:pPr>
        <w:pStyle w:val="SuperHeading"/>
      </w:pPr>
      <w:r w:rsidRPr="004B54C8">
        <w:t>Assessment Requirements for PMBPROD347E Mould composites products using hand lay-up techniques</w:t>
      </w:r>
    </w:p>
    <w:p w:rsidR="00000000" w:rsidRPr="004B54C8" w:rsidP="004B54C8">
      <w:pPr>
        <w:pStyle w:val="Heading1"/>
      </w:pPr>
      <w:bookmarkStart w:id="1" w:name="O_1115209"/>
      <w:bookmarkEnd w:id="1"/>
      <w:r w:rsidRPr="004B54C8">
        <w:t>Modification History</w:t>
      </w:r>
    </w:p>
    <w:p w:rsidR="00000000" w:rsidRPr="004B54C8" w:rsidP="00370AB5">
      <w:pPr>
        <w:pStyle w:val="BodyText"/>
      </w:pPr>
      <w:r w:rsidRPr="004B54C8">
        <w:t>Release 1. Unit code and title changed. Applicatio</w:t>
      </w:r>
      <w:r w:rsidRPr="004B54C8">
        <w:t>n changed. Elements and Performance Criteria changed. Range of Conditions removed. Assessment Requirements changed. Supersedes and is equivalent to PMBPROD347 Produce composites using hand lamination.</w:t>
      </w:r>
    </w:p>
    <w:p w:rsidR="00000000" w:rsidRPr="004B54C8" w:rsidP="004B54C8">
      <w:pPr>
        <w:pStyle w:val="Heading1"/>
      </w:pPr>
      <w:bookmarkStart w:id="2" w:name="O_1115210"/>
      <w:bookmarkEnd w:id="2"/>
      <w:r w:rsidRPr="004B54C8">
        <w:t>Performance Evidence</w:t>
      </w:r>
    </w:p>
    <w:p w:rsidR="00000000" w:rsidRPr="004B54C8" w:rsidP="00370AB5">
      <w:pPr>
        <w:pStyle w:val="BodyText"/>
      </w:pPr>
      <w:r w:rsidRPr="004B54C8">
        <w:t>There must be e</w:t>
      </w:r>
      <w:r w:rsidRPr="004B54C8">
        <w:t>vidence the candidate has completed the tasks outlined in the elements and performance criteria of this unit, and demonstrated the ability to:</w:t>
      </w:r>
    </w:p>
    <w:p w:rsidR="00000000" w:rsidRPr="004B54C8" w:rsidP="004B54C8">
      <w:pPr>
        <w:pStyle w:val="ListBullet"/>
      </w:pPr>
      <w:r w:rsidRPr="004B54C8">
        <w:t>mould composites products using hand lay-up techniques at least once to meet job specifications.</w:t>
      </w:r>
    </w:p>
    <w:p w:rsidR="00000000" w:rsidRPr="004B54C8" w:rsidP="004B54C8">
      <w:pPr>
        <w:pStyle w:val="AllowPageBreak"/>
      </w:pPr>
    </w:p>
    <w:p w:rsidR="00000000" w:rsidRPr="004B54C8" w:rsidP="004B54C8">
      <w:pPr>
        <w:pStyle w:val="Heading1"/>
      </w:pPr>
      <w:bookmarkStart w:id="3" w:name="O_1115211"/>
      <w:bookmarkEnd w:id="3"/>
      <w:r w:rsidRPr="004B54C8">
        <w:t>Knowledge Evidence</w:t>
      </w:r>
    </w:p>
    <w:p w:rsidR="00000000" w:rsidRPr="004B54C8" w:rsidP="00370AB5">
      <w:pPr>
        <w:pStyle w:val="BodyText"/>
      </w:pPr>
      <w:r w:rsidRPr="004B54C8">
        <w:t>There must be evidence the candidate has knowledge of:</w:t>
      </w:r>
    </w:p>
    <w:p w:rsidR="00000000" w:rsidRPr="004B54C8" w:rsidP="004B54C8">
      <w:pPr>
        <w:pStyle w:val="ListBullet"/>
      </w:pPr>
      <w:r w:rsidRPr="004B54C8">
        <w:t xml:space="preserve">the hand lamination manufacturing process and phases of the wet moulding cycle </w:t>
      </w:r>
    </w:p>
    <w:p w:rsidR="00000000" w:rsidRPr="004B54C8" w:rsidP="004B54C8">
      <w:pPr>
        <w:pStyle w:val="ListBullet"/>
      </w:pPr>
      <w:r w:rsidRPr="004B54C8">
        <w:t xml:space="preserve">characteristics of materials and their behaviour in relation to process conditions and stages of </w:t>
      </w:r>
      <w:r w:rsidRPr="004B54C8">
        <w:t>production, including:</w:t>
      </w:r>
    </w:p>
    <w:p w:rsidR="00000000" w:rsidRPr="004B54C8" w:rsidP="004B54C8">
      <w:pPr>
        <w:pStyle w:val="ListBullet2"/>
      </w:pPr>
      <w:r w:rsidRPr="004B54C8">
        <w:t xml:space="preserve">resins </w:t>
      </w:r>
    </w:p>
    <w:p w:rsidR="00000000" w:rsidRPr="004B54C8" w:rsidP="004B54C8">
      <w:pPr>
        <w:pStyle w:val="ListBullet2"/>
      </w:pPr>
      <w:r w:rsidRPr="004B54C8">
        <w:t>fibre reinforcement</w:t>
      </w:r>
    </w:p>
    <w:p w:rsidR="00000000" w:rsidRPr="004B54C8" w:rsidP="004B54C8">
      <w:pPr>
        <w:pStyle w:val="ListBullet2"/>
      </w:pPr>
      <w:r w:rsidRPr="004B54C8">
        <w:t xml:space="preserve">gel coats </w:t>
      </w:r>
    </w:p>
    <w:p w:rsidR="00000000" w:rsidRPr="004B54C8" w:rsidP="004B54C8">
      <w:pPr>
        <w:pStyle w:val="ListBullet2"/>
      </w:pPr>
      <w:r w:rsidRPr="004B54C8">
        <w:t xml:space="preserve">cores, fillers and surface finishes </w:t>
      </w:r>
    </w:p>
    <w:p w:rsidR="00000000" w:rsidRPr="004B54C8" w:rsidP="004B54C8">
      <w:pPr>
        <w:pStyle w:val="ListBullet"/>
      </w:pPr>
      <w:r w:rsidRPr="004B54C8">
        <w:t xml:space="preserve">characteristics and properties of materials required to form a composite structure of the required strength and surface finish </w:t>
      </w:r>
    </w:p>
    <w:p w:rsidR="00000000" w:rsidRPr="004B54C8" w:rsidP="004B54C8">
      <w:pPr>
        <w:pStyle w:val="ListBullet"/>
      </w:pPr>
      <w:r w:rsidRPr="004B54C8">
        <w:t>typical quality standards required at each stage of production</w:t>
      </w:r>
    </w:p>
    <w:p w:rsidR="00000000" w:rsidRPr="004B54C8" w:rsidP="004B54C8">
      <w:pPr>
        <w:pStyle w:val="ListBullet"/>
      </w:pPr>
      <w:r w:rsidRPr="004B54C8">
        <w:t>typical and atypical process and product problems, including early warning signs, possible causes and corrective actions, and key variables that may affect product quality and production output</w:t>
      </w:r>
      <w:r w:rsidRPr="004B54C8">
        <w:t xml:space="preserve"> </w:t>
      </w:r>
    </w:p>
    <w:p w:rsidR="00000000" w:rsidRPr="004B54C8" w:rsidP="004B54C8">
      <w:pPr>
        <w:pStyle w:val="ListBullet"/>
      </w:pPr>
      <w:r w:rsidRPr="004B54C8">
        <w:t>organisational procedures relevant to the work environment or job role</w:t>
      </w:r>
    </w:p>
    <w:p w:rsidR="00000000" w:rsidRPr="004B54C8" w:rsidP="004B54C8">
      <w:pPr>
        <w:pStyle w:val="ListBullet"/>
      </w:pPr>
      <w:r w:rsidRPr="004B54C8">
        <w:t>hazards that may arise in the job or work environment, and:</w:t>
      </w:r>
    </w:p>
    <w:p w:rsidR="00000000" w:rsidRPr="004B54C8" w:rsidP="004B54C8">
      <w:pPr>
        <w:pStyle w:val="ListBullet2"/>
      </w:pPr>
      <w:r w:rsidRPr="004B54C8">
        <w:t>their possible causes</w:t>
      </w:r>
    </w:p>
    <w:p w:rsidR="00000000" w:rsidRPr="004B54C8" w:rsidP="004B54C8">
      <w:pPr>
        <w:pStyle w:val="ListBullet2"/>
      </w:pPr>
      <w:r w:rsidRPr="004B54C8">
        <w:t>potential consequences</w:t>
      </w:r>
    </w:p>
    <w:p w:rsidR="00000000" w:rsidRPr="004B54C8" w:rsidP="004B54C8">
      <w:pPr>
        <w:pStyle w:val="ListBullet2"/>
      </w:pPr>
      <w:r w:rsidRPr="004B54C8">
        <w:t>appropriate risk controls.</w:t>
      </w:r>
    </w:p>
    <w:p w:rsidR="00000000" w:rsidRPr="004B54C8" w:rsidP="004B54C8">
      <w:pPr>
        <w:pStyle w:val="AllowPageBreak"/>
      </w:pPr>
    </w:p>
    <w:p w:rsidR="00000000" w:rsidRPr="004B54C8" w:rsidP="004B54C8">
      <w:pPr>
        <w:pStyle w:val="Heading1"/>
      </w:pPr>
      <w:bookmarkStart w:id="4" w:name="O_1115212"/>
      <w:bookmarkEnd w:id="4"/>
      <w:r w:rsidRPr="004B54C8">
        <w:t>Assessment Conditions</w:t>
      </w:r>
    </w:p>
    <w:p w:rsidR="00000000" w:rsidRPr="004B54C8" w:rsidP="00370AB5">
      <w:pPr>
        <w:pStyle w:val="BodyText"/>
      </w:pPr>
      <w:r w:rsidRPr="004B54C8">
        <w:t>Skills mu</w:t>
      </w:r>
      <w:r w:rsidRPr="004B54C8">
        <w:t xml:space="preserve">st have been demonstrated in the workplace or in a simulated environment that reflects workplace conditions and contingencies. </w:t>
      </w:r>
    </w:p>
    <w:p w:rsidR="00000000" w:rsidRPr="004B54C8" w:rsidP="00370AB5">
      <w:pPr>
        <w:pStyle w:val="BodyText"/>
      </w:pPr>
      <w:r w:rsidRPr="004B54C8">
        <w:t>Assessors must satisfy the NVR/AQTF mandatory competency requirements for assessors.</w:t>
      </w:r>
    </w:p>
    <w:p w:rsidR="00000000" w:rsidRPr="004B54C8" w:rsidP="004B54C8">
      <w:pPr>
        <w:pStyle w:val="Heading1"/>
      </w:pPr>
      <w:bookmarkStart w:id="5" w:name="O_1115215"/>
      <w:bookmarkEnd w:id="5"/>
      <w:r w:rsidRPr="004B54C8">
        <w:t>Links</w:t>
      </w:r>
    </w:p>
    <w:p w:rsidR="00000000" w:rsidRPr="004B54C8" w:rsidP="00370AB5">
      <w:pPr>
        <w:pStyle w:val="BodyText"/>
      </w:pPr>
      <w:r w:rsidRPr="004B54C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B725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B54C8" w:rsidP="004B54C8"/>
    <w:sectPr w:rsidSect="004B54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C8" w:rsidRPr="00370AB5" w:rsidP="00370A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AB5" w:rsidP="004B5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0AB5" w:rsidP="004B5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70AB5" w:rsidP="004B54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A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4C8" w:rsidRPr="00370AB5" w:rsidP="00370A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AB5" w:rsidRPr="002D2AF8" w:rsidP="004B5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PMBPROD347E Mould composites products using hand lay-up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370AB5" w:rsidP="004B54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DAD9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AA6F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5402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4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4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4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4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4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4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4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4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4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4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4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4C8"/>
  </w:style>
  <w:style w:type="character" w:customStyle="1" w:styleId="Heading1Char">
    <w:name w:val="Heading 1 Char"/>
    <w:basedOn w:val="DefaultParagraphFont"/>
    <w:link w:val="Heading1"/>
    <w:rsid w:val="004B54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4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4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54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54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54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4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54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4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4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4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4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4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4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4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4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4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4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4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4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4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4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54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54C8"/>
    <w:rPr>
      <w:b/>
      <w:spacing w:val="0"/>
    </w:rPr>
  </w:style>
  <w:style w:type="paragraph" w:customStyle="1" w:styleId="SuperTitle">
    <w:name w:val="SuperTitle"/>
    <w:basedOn w:val="Title"/>
    <w:rsid w:val="004B54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4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4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54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4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4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4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4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4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4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4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4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4C8"/>
    <w:rPr>
      <w:i/>
    </w:rPr>
  </w:style>
  <w:style w:type="paragraph" w:styleId="Caption">
    <w:name w:val="caption"/>
    <w:basedOn w:val="BodyText"/>
    <w:next w:val="Normal"/>
    <w:qFormat/>
    <w:rsid w:val="004B54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4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4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4C8"/>
  </w:style>
  <w:style w:type="paragraph" w:styleId="TableofFigures">
    <w:name w:val="table of figures"/>
    <w:basedOn w:val="Normal"/>
    <w:next w:val="Normal"/>
    <w:semiHidden/>
    <w:rsid w:val="004B54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4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54C8"/>
    <w:rPr>
      <w:rFonts w:ascii="Wingdings" w:hAnsi="Wingdings"/>
    </w:rPr>
  </w:style>
  <w:style w:type="paragraph" w:customStyle="1" w:styleId="TableHeading">
    <w:name w:val="Table Heading"/>
    <w:basedOn w:val="HeadingBase"/>
    <w:rsid w:val="004B54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4C8"/>
    <w:rPr>
      <w:color w:val="0033CC"/>
      <w:u w:val="none"/>
    </w:rPr>
  </w:style>
  <w:style w:type="paragraph" w:customStyle="1" w:styleId="BodyTextRight">
    <w:name w:val="Body Text Right"/>
    <w:basedOn w:val="BodyText"/>
    <w:rsid w:val="004B54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4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4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4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4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4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4C8"/>
    <w:rPr>
      <w:sz w:val="32"/>
    </w:rPr>
  </w:style>
  <w:style w:type="paragraph" w:customStyle="1" w:styleId="HeadingProcedure">
    <w:name w:val="Heading Procedure"/>
    <w:basedOn w:val="HeadingBase"/>
    <w:next w:val="Normal"/>
    <w:rsid w:val="004B54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4C8"/>
    <w:pPr>
      <w:spacing w:before="60" w:after="60"/>
    </w:pPr>
  </w:style>
  <w:style w:type="paragraph" w:styleId="ListContinue">
    <w:name w:val="List Continue"/>
    <w:basedOn w:val="List"/>
    <w:rsid w:val="004B54C8"/>
    <w:pPr>
      <w:ind w:firstLine="0"/>
    </w:pPr>
  </w:style>
  <w:style w:type="paragraph" w:customStyle="1" w:styleId="ListNote">
    <w:name w:val="List Note"/>
    <w:basedOn w:val="List"/>
    <w:rsid w:val="004B54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4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4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4C8"/>
    <w:rPr>
      <w:rFonts w:ascii="Courier New" w:hAnsi="Courier New"/>
    </w:rPr>
  </w:style>
  <w:style w:type="paragraph" w:customStyle="1" w:styleId="NoteBullet">
    <w:name w:val="Note Bullet"/>
    <w:basedOn w:val="Note"/>
    <w:rsid w:val="004B54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4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4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4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4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54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4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4C8"/>
    <w:rPr>
      <w:b/>
      <w:smallCaps/>
    </w:rPr>
  </w:style>
  <w:style w:type="paragraph" w:customStyle="1" w:styleId="TableListNumber">
    <w:name w:val="Table List Number"/>
    <w:basedOn w:val="ListNumber"/>
    <w:rsid w:val="004B54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4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4C8"/>
    <w:pPr>
      <w:numPr>
        <w:numId w:val="9"/>
      </w:numPr>
    </w:pPr>
  </w:style>
  <w:style w:type="paragraph" w:customStyle="1" w:styleId="ListAlpha2">
    <w:name w:val="List Alpha 2"/>
    <w:basedOn w:val="List2"/>
    <w:rsid w:val="004B54C8"/>
    <w:pPr>
      <w:numPr>
        <w:numId w:val="8"/>
      </w:numPr>
    </w:pPr>
  </w:style>
  <w:style w:type="paragraph" w:styleId="List2">
    <w:name w:val="List 2"/>
    <w:basedOn w:val="BodyText"/>
    <w:rsid w:val="004B54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4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4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4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4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4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54C8"/>
    <w:pPr>
      <w:numPr>
        <w:numId w:val="4"/>
      </w:numPr>
    </w:pPr>
  </w:style>
  <w:style w:type="paragraph" w:styleId="ListContinue2">
    <w:name w:val="List Continue 2"/>
    <w:basedOn w:val="List2"/>
    <w:rsid w:val="004B54C8"/>
    <w:pPr>
      <w:ind w:firstLine="0"/>
    </w:pPr>
  </w:style>
  <w:style w:type="paragraph" w:styleId="ListContinue3">
    <w:name w:val="List Continue 3"/>
    <w:basedOn w:val="List3"/>
    <w:rsid w:val="004B54C8"/>
    <w:pPr>
      <w:ind w:left="1021" w:firstLine="0"/>
    </w:pPr>
  </w:style>
  <w:style w:type="paragraph" w:styleId="ListContinue4">
    <w:name w:val="List Continue 4"/>
    <w:basedOn w:val="List4"/>
    <w:rsid w:val="004B54C8"/>
    <w:pPr>
      <w:ind w:firstLine="0"/>
    </w:pPr>
  </w:style>
  <w:style w:type="paragraph" w:styleId="ListContinue5">
    <w:name w:val="List Continue 5"/>
    <w:basedOn w:val="List5"/>
    <w:rsid w:val="004B54C8"/>
    <w:pPr>
      <w:ind w:firstLine="0"/>
    </w:pPr>
  </w:style>
  <w:style w:type="paragraph" w:styleId="ListNumber3">
    <w:name w:val="List Number 3"/>
    <w:basedOn w:val="List3"/>
    <w:rsid w:val="004B54C8"/>
    <w:pPr>
      <w:numPr>
        <w:numId w:val="5"/>
      </w:numPr>
    </w:pPr>
  </w:style>
  <w:style w:type="paragraph" w:styleId="ListNumber4">
    <w:name w:val="List Number 4"/>
    <w:basedOn w:val="List4"/>
    <w:rsid w:val="004B54C8"/>
    <w:pPr>
      <w:numPr>
        <w:numId w:val="6"/>
      </w:numPr>
    </w:pPr>
  </w:style>
  <w:style w:type="paragraph" w:styleId="ListNumber5">
    <w:name w:val="List Number 5"/>
    <w:basedOn w:val="List5"/>
    <w:rsid w:val="004B54C8"/>
    <w:pPr>
      <w:numPr>
        <w:numId w:val="7"/>
      </w:numPr>
    </w:pPr>
  </w:style>
  <w:style w:type="paragraph" w:styleId="BlockText">
    <w:name w:val="Block Text"/>
    <w:basedOn w:val="Normal"/>
    <w:rsid w:val="004B54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4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4C8"/>
    <w:rPr>
      <w:sz w:val="16"/>
      <w:vertAlign w:val="superscript"/>
    </w:rPr>
  </w:style>
  <w:style w:type="character" w:customStyle="1" w:styleId="Symbols">
    <w:name w:val="Symbols"/>
    <w:basedOn w:val="DefaultParagraphFont"/>
    <w:rsid w:val="004B54C8"/>
    <w:rPr>
      <w:rFonts w:ascii="Symbol" w:hAnsi="Symbol"/>
    </w:rPr>
  </w:style>
  <w:style w:type="character" w:customStyle="1" w:styleId="MenuOptions">
    <w:name w:val="Menu Options"/>
    <w:basedOn w:val="DefaultParagraphFont"/>
    <w:rsid w:val="004B54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4C8"/>
    <w:rPr>
      <w:b/>
    </w:rPr>
  </w:style>
  <w:style w:type="character" w:customStyle="1" w:styleId="Underlined">
    <w:name w:val="Underlined"/>
    <w:basedOn w:val="DefaultParagraphFont"/>
    <w:rsid w:val="004B54C8"/>
    <w:rPr>
      <w:u w:val="single"/>
    </w:rPr>
  </w:style>
  <w:style w:type="paragraph" w:customStyle="1" w:styleId="TableBodyTextRight">
    <w:name w:val="Table Body Text Right"/>
    <w:basedOn w:val="TableBodyText"/>
    <w:rsid w:val="004B54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4C8"/>
    <w:rPr>
      <w:sz w:val="18"/>
    </w:rPr>
  </w:style>
  <w:style w:type="paragraph" w:customStyle="1" w:styleId="BodySmallRight">
    <w:name w:val="Body Small Right"/>
    <w:basedOn w:val="BodyTextRight"/>
    <w:rsid w:val="004B54C8"/>
    <w:rPr>
      <w:sz w:val="18"/>
      <w:szCs w:val="18"/>
    </w:rPr>
  </w:style>
  <w:style w:type="paragraph" w:customStyle="1" w:styleId="MarginEdition">
    <w:name w:val="Margin Edition"/>
    <w:basedOn w:val="MarginNote"/>
    <w:rsid w:val="004B54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4C8"/>
    <w:rPr>
      <w:sz w:val="2"/>
      <w:szCs w:val="2"/>
    </w:rPr>
  </w:style>
  <w:style w:type="character" w:customStyle="1" w:styleId="Small">
    <w:name w:val="Small"/>
    <w:basedOn w:val="DefaultParagraphFont"/>
    <w:rsid w:val="004B54C8"/>
    <w:rPr>
      <w:sz w:val="16"/>
    </w:rPr>
  </w:style>
  <w:style w:type="paragraph" w:customStyle="1" w:styleId="WideTable">
    <w:name w:val="Wide Table"/>
    <w:basedOn w:val="Normal"/>
    <w:rsid w:val="004B54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4C8"/>
  </w:style>
  <w:style w:type="paragraph" w:styleId="Quote">
    <w:name w:val="Quote"/>
    <w:basedOn w:val="Heading1"/>
    <w:link w:val="QuoteChar"/>
    <w:qFormat/>
    <w:rsid w:val="004B54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4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4C8"/>
    <w:pPr>
      <w:pageBreakBefore/>
    </w:pPr>
  </w:style>
  <w:style w:type="paragraph" w:customStyle="1" w:styleId="Border">
    <w:name w:val="Border"/>
    <w:basedOn w:val="Normal"/>
    <w:qFormat/>
    <w:rsid w:val="004B54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4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4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4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4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4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4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4C8"/>
    <w:rPr>
      <w:u w:val="single"/>
    </w:rPr>
  </w:style>
  <w:style w:type="character" w:customStyle="1" w:styleId="BoldandItalics">
    <w:name w:val="Bold and Italics"/>
    <w:qFormat/>
    <w:rsid w:val="004B54C8"/>
    <w:rPr>
      <w:b/>
      <w:i/>
      <w:u w:val="none"/>
    </w:rPr>
  </w:style>
  <w:style w:type="paragraph" w:styleId="BalloonText">
    <w:name w:val="Balloon Text"/>
    <w:basedOn w:val="Normal"/>
    <w:link w:val="BalloonTextChar"/>
    <w:rsid w:val="004B5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4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4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4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4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4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4C8"/>
    <w:pPr>
      <w:spacing w:before="0" w:after="0"/>
    </w:pPr>
  </w:style>
  <w:style w:type="paragraph" w:customStyle="1" w:styleId="BodyTextBold">
    <w:name w:val="Body Text Bold"/>
    <w:basedOn w:val="BodyText"/>
    <w:qFormat/>
    <w:rsid w:val="004B54C8"/>
    <w:rPr>
      <w:b/>
    </w:rPr>
  </w:style>
  <w:style w:type="character" w:styleId="Hyperlink">
    <w:name w:val="Hyperlink"/>
    <w:basedOn w:val="DefaultParagraphFont"/>
    <w:uiPriority w:val="99"/>
    <w:unhideWhenUsed/>
    <w:rsid w:val="00370A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1965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PMBPROD347E Mould composites products using hand lay-up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2022-03-25T00:50:00Z</dcterms:created>
  <dcterms:modified xsi:type="dcterms:W3CDTF">2022-03-25T00:50:00Z</dcterms:modified>
</cp:coreProperties>
</file>