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0CF2" w:rsidP="00BB0C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PMBPROD339E Produce steel cord-reinforced conveyor belts</w:t>
      </w:r>
      <w:r>
        <w:fldChar w:fldCharType="end"/>
      </w:r>
    </w:p>
    <w:p w:rsidR="00BB0CF2" w:rsidP="00BB0CF2">
      <w:pPr>
        <w:pStyle w:val="Version"/>
        <w:sectPr w:rsidSect="002929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2992" w:rsidP="00292992">
      <w:pPr>
        <w:pStyle w:val="SuperHeading"/>
      </w:pPr>
      <w:r w:rsidRPr="00292992">
        <w:t>PMBPROD339E Produce steel cord-reinforced conveyor belts</w:t>
      </w:r>
    </w:p>
    <w:p w:rsidR="00000000" w:rsidRPr="00292992" w:rsidP="00292992">
      <w:pPr>
        <w:pStyle w:val="Heading1"/>
      </w:pPr>
      <w:bookmarkStart w:id="1" w:name="O_1115123"/>
      <w:bookmarkEnd w:id="1"/>
      <w:r w:rsidRPr="00292992">
        <w:t>Modification History</w:t>
      </w:r>
    </w:p>
    <w:p w:rsidR="00000000" w:rsidRPr="00292992" w:rsidP="00BB0CF2">
      <w:pPr>
        <w:pStyle w:val="BodyText"/>
      </w:pPr>
      <w:r w:rsidRPr="00292992">
        <w:t xml:space="preserve">Release 1. Unit code and title changed. Application changed. Elements and Performance Criteria changed. Range of Conditions removed. Assessment Requirements changed. Supersedes and is equivalent to PMBPROD339 Produce </w:t>
      </w:r>
      <w:r w:rsidRPr="00292992">
        <w:t>reinforced conveyor belts.</w:t>
      </w:r>
    </w:p>
    <w:p w:rsidR="00000000" w:rsidRPr="00292992" w:rsidP="00292992">
      <w:pPr>
        <w:pStyle w:val="Heading1"/>
      </w:pPr>
      <w:bookmarkStart w:id="2" w:name="O_1115124"/>
      <w:bookmarkEnd w:id="2"/>
      <w:r w:rsidRPr="00292992">
        <w:t>Application</w:t>
      </w:r>
    </w:p>
    <w:p w:rsidR="00000000" w:rsidRPr="00292992" w:rsidP="00BB0CF2">
      <w:pPr>
        <w:pStyle w:val="BodyText"/>
      </w:pPr>
      <w:r w:rsidRPr="00292992">
        <w:t>This unit describes the skills and knowledge required to operate the press for steel cord-reinforced conveyor belt production.</w:t>
      </w:r>
    </w:p>
    <w:p w:rsidR="00000000" w:rsidRPr="00292992" w:rsidP="00BB0CF2">
      <w:pPr>
        <w:pStyle w:val="BodyText"/>
      </w:pPr>
      <w:r w:rsidRPr="00292992">
        <w:t>This unit applies to an experienced technician working alone or as part</w:t>
      </w:r>
      <w:r w:rsidRPr="00292992">
        <w:t xml:space="preserve"> of a team.</w:t>
      </w:r>
    </w:p>
    <w:p w:rsidR="00000000" w:rsidRPr="00292992" w:rsidP="00BB0CF2">
      <w:pPr>
        <w:pStyle w:val="BodyText"/>
      </w:pPr>
      <w:r w:rsidRPr="00292992">
        <w:t>The unit principally refers to how intermittent press operations consolidate the rubber belt covers and the steel cord internal reinforcement fed from the creel rack operational unit.</w:t>
      </w:r>
    </w:p>
    <w:p w:rsidR="00000000" w:rsidRPr="00292992" w:rsidP="00BB0CF2">
      <w:pPr>
        <w:pStyle w:val="BodyText"/>
      </w:pPr>
      <w:r w:rsidRPr="00292992">
        <w:t>No licensing or certification requirements exist at the time</w:t>
      </w:r>
      <w:r w:rsidRPr="00292992">
        <w:t xml:space="preserve"> of publication. Relevant legislation, industry standards and codes of practice within Australia must be applied.</w:t>
      </w:r>
    </w:p>
    <w:p w:rsidR="00000000" w:rsidRPr="00292992" w:rsidP="00292992">
      <w:pPr>
        <w:pStyle w:val="Heading1"/>
      </w:pPr>
      <w:bookmarkStart w:id="3" w:name="O_1115125"/>
      <w:bookmarkEnd w:id="3"/>
      <w:r w:rsidRPr="00292992">
        <w:t>Pre-requisite Unit</w:t>
      </w:r>
    </w:p>
    <w:p w:rsidR="00000000" w:rsidRPr="00292992" w:rsidP="00BB0CF2">
      <w:pPr>
        <w:pStyle w:val="BodyText"/>
      </w:pPr>
      <w:r w:rsidRPr="00292992">
        <w:t>Nil.</w:t>
      </w:r>
    </w:p>
    <w:p w:rsidR="00000000" w:rsidRPr="00292992" w:rsidP="00292992">
      <w:pPr>
        <w:pStyle w:val="Heading1"/>
      </w:pPr>
      <w:bookmarkStart w:id="4" w:name="O_1115126"/>
      <w:bookmarkEnd w:id="4"/>
      <w:r w:rsidRPr="00292992">
        <w:t>Competency Field</w:t>
      </w:r>
    </w:p>
    <w:p w:rsidR="00000000" w:rsidRPr="00292992" w:rsidP="00BB0CF2">
      <w:pPr>
        <w:pStyle w:val="BodyText"/>
      </w:pPr>
      <w:r w:rsidRPr="00292992">
        <w:t>Production – Conveyor Belt Manufacturing</w:t>
      </w:r>
    </w:p>
    <w:p w:rsidR="00000000" w:rsidRPr="00292992" w:rsidP="00292992">
      <w:pPr>
        <w:pStyle w:val="Heading1"/>
      </w:pPr>
      <w:bookmarkStart w:id="5" w:name="O_1115128"/>
      <w:bookmarkEnd w:id="5"/>
      <w:r w:rsidRPr="00292992">
        <w:t>Ele</w:t>
      </w:r>
      <w:r w:rsidRPr="00292992">
        <w:t>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29299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992" w:rsidP="00292992">
            <w:pPr>
              <w:pStyle w:val="BodyText"/>
            </w:pPr>
            <w:r w:rsidRPr="00292992">
              <w:rPr>
                <w:rStyle w:val="SpecialBold"/>
              </w:rPr>
              <w:t>Elements</w:t>
            </w:r>
          </w:p>
          <w:p w:rsidR="00000000" w:rsidRPr="00292992" w:rsidP="00292992">
            <w:pPr>
              <w:pStyle w:val="BodyText"/>
            </w:pPr>
            <w:r w:rsidRPr="00292992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992" w:rsidP="00292992">
            <w:pPr>
              <w:pStyle w:val="BodyText"/>
            </w:pPr>
            <w:r w:rsidRPr="00292992">
              <w:rPr>
                <w:rStyle w:val="SpecialBold"/>
              </w:rPr>
              <w:t>Performance Criteria</w:t>
            </w:r>
          </w:p>
          <w:p w:rsidR="00000000" w:rsidP="00292992">
            <w:pPr>
              <w:pStyle w:val="BodyText"/>
              <w:rPr>
                <w:lang w:val="en-NZ"/>
              </w:rPr>
            </w:pPr>
            <w:r w:rsidRPr="00292992">
              <w:t>Performance criteria describe the performance needed to demonstrate achievement of the element.</w:t>
            </w:r>
          </w:p>
        </w:tc>
      </w:tr>
      <w:tr w:rsidTr="0029299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992">
            <w:pPr>
              <w:pStyle w:val="BodyText"/>
              <w:rPr>
                <w:lang w:val="en-NZ"/>
              </w:rPr>
            </w:pPr>
            <w:r w:rsidRPr="00292992">
              <w:t>1. Plan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992" w:rsidP="00292992">
            <w:pPr>
              <w:pStyle w:val="BodyText"/>
            </w:pPr>
            <w:r w:rsidRPr="00292992">
              <w:t xml:space="preserve">1.1 Identify requirements from job specifications </w:t>
            </w:r>
          </w:p>
          <w:p w:rsidR="00000000" w:rsidRPr="00292992" w:rsidP="00292992">
            <w:pPr>
              <w:pStyle w:val="BodyText"/>
            </w:pPr>
            <w:r w:rsidRPr="00292992">
              <w:t xml:space="preserve">1.2 Identify equipment and processes required for production and upstream and downstream operations from job specifications </w:t>
            </w:r>
          </w:p>
          <w:p w:rsidR="00000000" w:rsidRPr="00292992" w:rsidP="00292992">
            <w:pPr>
              <w:pStyle w:val="BodyText"/>
            </w:pPr>
            <w:r w:rsidRPr="00292992">
              <w:t>1.3 Perform pre-operational checks including checking for and controlling hazard</w:t>
            </w:r>
            <w:r w:rsidRPr="00292992">
              <w:t xml:space="preserve">s </w:t>
            </w:r>
          </w:p>
          <w:p w:rsidR="00000000" w:rsidRPr="00292992" w:rsidP="00292992">
            <w:pPr>
              <w:pStyle w:val="BodyText"/>
            </w:pPr>
            <w:r w:rsidRPr="00292992">
              <w:t xml:space="preserve">1.4 Identify and check emergency stops, guards and controls </w:t>
            </w:r>
          </w:p>
          <w:p w:rsidR="00000000" w:rsidRPr="00292992" w:rsidP="00292992">
            <w:pPr>
              <w:pStyle w:val="BodyText"/>
            </w:pPr>
            <w:r w:rsidRPr="00292992">
              <w:t>1.5 Identify checks and testing processes required for equipment, materials, quality and production management</w:t>
            </w:r>
          </w:p>
          <w:p w:rsidR="00000000" w:rsidP="00292992">
            <w:pPr>
              <w:pStyle w:val="BodyText"/>
              <w:rPr>
                <w:lang w:val="en-NZ"/>
              </w:rPr>
            </w:pPr>
            <w:r w:rsidRPr="00292992">
              <w:t>1.6 Identify waste management strategies to collect excess, discarded or nonconfo</w:t>
            </w:r>
            <w:r w:rsidRPr="00292992">
              <w:t>rming materials to be disposed of, recycled or reprocessed according to workplace procedures</w:t>
            </w:r>
          </w:p>
        </w:tc>
      </w:tr>
      <w:tr w:rsidTr="0029299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992">
            <w:pPr>
              <w:pStyle w:val="BodyText"/>
              <w:rPr>
                <w:lang w:val="en-NZ"/>
              </w:rPr>
            </w:pPr>
            <w:r w:rsidRPr="00292992">
              <w:t>2. Perform belt press line pre-production tasks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992" w:rsidP="00292992">
            <w:pPr>
              <w:pStyle w:val="BodyText"/>
            </w:pPr>
            <w:r w:rsidRPr="00292992">
              <w:t>2.1 Verify equipment requirements against job specifications</w:t>
            </w:r>
          </w:p>
          <w:p w:rsidR="00000000" w:rsidRPr="00292992" w:rsidP="00292992">
            <w:pPr>
              <w:pStyle w:val="BodyText"/>
            </w:pPr>
            <w:r w:rsidRPr="00292992">
              <w:t>2.2 Set production process according to equipment and</w:t>
            </w:r>
            <w:r w:rsidRPr="00292992">
              <w:t xml:space="preserve"> job specifications, and adjust process to optimise output based on selected materials</w:t>
            </w:r>
          </w:p>
          <w:p w:rsidR="00000000" w:rsidRPr="00292992" w:rsidP="00292992">
            <w:pPr>
              <w:pStyle w:val="BodyText"/>
            </w:pPr>
            <w:r w:rsidRPr="00292992">
              <w:t>2.3 Set up and adjust equipment production line settings to meet job specifications</w:t>
            </w:r>
          </w:p>
          <w:p w:rsidR="00000000" w:rsidRPr="00292992" w:rsidP="00292992">
            <w:pPr>
              <w:pStyle w:val="BodyText"/>
            </w:pPr>
            <w:r w:rsidRPr="00292992">
              <w:t>2.4 Verify materials are correct against job specifications</w:t>
            </w:r>
          </w:p>
          <w:p w:rsidR="00000000" w:rsidRPr="00292992" w:rsidP="00292992">
            <w:pPr>
              <w:pStyle w:val="BodyText"/>
            </w:pPr>
            <w:r w:rsidRPr="00292992">
              <w:t>2.5 Set up date, batch an</w:t>
            </w:r>
            <w:r w:rsidRPr="00292992">
              <w:t>d materials markings according to workplace procedures</w:t>
            </w:r>
          </w:p>
          <w:p w:rsidR="00000000" w:rsidP="00292992">
            <w:pPr>
              <w:pStyle w:val="BodyText"/>
              <w:rPr>
                <w:lang w:val="en-NZ"/>
              </w:rPr>
            </w:pPr>
            <w:r w:rsidRPr="00292992">
              <w:t>2.6 Undertake other pre-startup checks according to equipment specifications and workplace procedures</w:t>
            </w:r>
          </w:p>
        </w:tc>
      </w:tr>
      <w:tr w:rsidTr="0029299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992">
            <w:pPr>
              <w:pStyle w:val="BodyText"/>
              <w:rPr>
                <w:lang w:val="en-NZ"/>
              </w:rPr>
            </w:pPr>
            <w:r w:rsidRPr="00292992">
              <w:t>3. Operate and make adjustments to belt press line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992" w:rsidP="00292992">
            <w:pPr>
              <w:pStyle w:val="BodyText"/>
            </w:pPr>
            <w:r w:rsidRPr="00292992">
              <w:t>3.1 Start up and operate belt press line, and make adjustments to settings to meet job specifications</w:t>
            </w:r>
          </w:p>
          <w:p w:rsidR="00000000" w:rsidRPr="00292992" w:rsidP="00292992">
            <w:pPr>
              <w:pStyle w:val="BodyText"/>
            </w:pPr>
            <w:r w:rsidRPr="00292992">
              <w:t>3.2 Ensure process is operating according to equipment specifications and workplace procedures</w:t>
            </w:r>
          </w:p>
          <w:p w:rsidR="00000000" w:rsidRPr="00292992" w:rsidP="00292992">
            <w:pPr>
              <w:pStyle w:val="BodyText"/>
            </w:pPr>
            <w:r w:rsidRPr="00292992">
              <w:t>3.3 Following checking and test to assess if output meets j</w:t>
            </w:r>
            <w:r w:rsidRPr="00292992">
              <w:t>ob specifications and quality standards, and apply strategies for managing nonconforming outputs</w:t>
            </w:r>
          </w:p>
          <w:p w:rsidR="00000000" w:rsidRPr="00292992" w:rsidP="00292992">
            <w:pPr>
              <w:pStyle w:val="BodyText"/>
            </w:pPr>
            <w:r w:rsidRPr="00292992">
              <w:t>3.4 Maintain continuity of process to support production</w:t>
            </w:r>
          </w:p>
          <w:p w:rsidR="00000000" w:rsidRPr="00292992" w:rsidP="00292992">
            <w:pPr>
              <w:pStyle w:val="BodyText"/>
            </w:pPr>
            <w:r w:rsidRPr="00292992">
              <w:t>3.5 Prepare press line for next cycle according to equipment instructions and workplace procedures</w:t>
            </w:r>
          </w:p>
          <w:p w:rsidR="00000000" w:rsidRPr="00292992" w:rsidP="00292992">
            <w:pPr>
              <w:pStyle w:val="BodyText"/>
            </w:pPr>
            <w:r w:rsidRPr="00292992">
              <w:t>3.6</w:t>
            </w:r>
            <w:r w:rsidRPr="00292992">
              <w:t xml:space="preserve"> Accurately complete logs and records</w:t>
            </w:r>
          </w:p>
          <w:p w:rsidR="00000000" w:rsidRPr="00292992" w:rsidP="00292992">
            <w:pPr>
              <w:pStyle w:val="BodyText"/>
            </w:pPr>
            <w:r w:rsidRPr="00292992">
              <w:t>3.7 Apply waste management strategies according to workplace procedures</w:t>
            </w:r>
          </w:p>
          <w:p w:rsidR="00000000" w:rsidRPr="00292992" w:rsidP="00292992">
            <w:pPr>
              <w:pStyle w:val="BodyText"/>
            </w:pPr>
            <w:r w:rsidRPr="00292992">
              <w:t>3.8 Clean, adjust and lubricate equipment according to equipment instructions and workplace procedures</w:t>
            </w:r>
          </w:p>
          <w:p w:rsidR="00000000" w:rsidP="00292992">
            <w:pPr>
              <w:pStyle w:val="BodyText"/>
              <w:rPr>
                <w:lang w:val="en-NZ"/>
              </w:rPr>
            </w:pPr>
            <w:r w:rsidRPr="00292992">
              <w:t>3.9 Pause or stop machine cycle in normal a</w:t>
            </w:r>
            <w:r w:rsidRPr="00292992">
              <w:t>nd abnormal circumstances according to workplace procedures</w:t>
            </w:r>
          </w:p>
        </w:tc>
      </w:tr>
      <w:tr w:rsidTr="0029299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992">
            <w:pPr>
              <w:pStyle w:val="BodyText"/>
              <w:rPr>
                <w:lang w:val="en-NZ"/>
              </w:rPr>
            </w:pPr>
            <w:r w:rsidRPr="00292992">
              <w:t xml:space="preserve">4. Shut down machine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992" w:rsidP="00292992">
            <w:pPr>
              <w:pStyle w:val="BodyText"/>
            </w:pPr>
            <w:r w:rsidRPr="00292992">
              <w:t>4.1 Determine type of shutdown and process to be followed from equipment instructions and workplace procedures</w:t>
            </w:r>
          </w:p>
          <w:p w:rsidR="00000000" w:rsidRPr="00292992" w:rsidP="00292992">
            <w:pPr>
              <w:pStyle w:val="BodyText"/>
            </w:pPr>
            <w:r w:rsidRPr="00292992">
              <w:t>4.2 Shut down equipment according to equipment instructions</w:t>
            </w:r>
          </w:p>
          <w:p w:rsidR="00000000" w:rsidRPr="00292992" w:rsidP="00292992">
            <w:pPr>
              <w:pStyle w:val="BodyText"/>
            </w:pPr>
            <w:r w:rsidRPr="00292992">
              <w:t>4.</w:t>
            </w:r>
            <w:r w:rsidRPr="00292992">
              <w:t xml:space="preserve">3 Complete equipment and work area clean-up and post-production </w:t>
            </w:r>
            <w:r w:rsidRPr="00292992">
              <w:t>adjustments according to equipment specifications and workplace procedures</w:t>
            </w:r>
          </w:p>
          <w:p w:rsidR="00000000" w:rsidRPr="00292992" w:rsidP="00292992">
            <w:pPr>
              <w:pStyle w:val="BodyText"/>
            </w:pPr>
            <w:r w:rsidRPr="00292992">
              <w:t xml:space="preserve">4.4 Put guards, locks and notices in place to prevent inadvertent startup </w:t>
            </w:r>
          </w:p>
          <w:p w:rsidR="00000000" w:rsidRPr="00292992" w:rsidP="00292992">
            <w:pPr>
              <w:pStyle w:val="BodyText"/>
            </w:pPr>
            <w:r w:rsidRPr="00292992">
              <w:t>4.5 Accurately complete workplace shutdown</w:t>
            </w:r>
            <w:r w:rsidRPr="00292992">
              <w:t xml:space="preserve"> documentation</w:t>
            </w:r>
          </w:p>
          <w:p w:rsidR="00000000" w:rsidP="00292992">
            <w:pPr>
              <w:pStyle w:val="BodyText"/>
              <w:rPr>
                <w:lang w:val="en-NZ"/>
              </w:rPr>
            </w:pPr>
            <w:r w:rsidRPr="00292992">
              <w:t>4.6 Clean and clear work area after shutdown in readiness for next startup</w:t>
            </w:r>
          </w:p>
        </w:tc>
      </w:tr>
      <w:tr w:rsidTr="0029299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992">
            <w:pPr>
              <w:pStyle w:val="BodyText"/>
              <w:rPr>
                <w:lang w:val="en-NZ"/>
              </w:rPr>
            </w:pPr>
            <w:r w:rsidRPr="00292992">
              <w:t>5.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992" w:rsidP="00292992">
            <w:pPr>
              <w:pStyle w:val="BodyText"/>
            </w:pPr>
            <w:r w:rsidRPr="00292992">
              <w:t>5.1 Recognise existing or potential process control variances and their causes</w:t>
            </w:r>
          </w:p>
          <w:p w:rsidR="00000000" w:rsidRPr="00292992" w:rsidP="00292992">
            <w:pPr>
              <w:pStyle w:val="BodyText"/>
            </w:pPr>
            <w:r w:rsidRPr="00292992">
              <w:t>5.2 Determine, prioritise and implem</w:t>
            </w:r>
            <w:r w:rsidRPr="00292992">
              <w:t>ent remedial and preventative actions based on identified issues and causes</w:t>
            </w:r>
          </w:p>
          <w:p w:rsidR="00000000" w:rsidRPr="00292992" w:rsidP="00292992">
            <w:pPr>
              <w:pStyle w:val="BodyText"/>
            </w:pPr>
            <w:r w:rsidRPr="00292992">
              <w:t>5.3 Monitor process control variances and corrective actions taken until resolved</w:t>
            </w:r>
          </w:p>
          <w:p w:rsidR="00000000" w:rsidRPr="00292992" w:rsidP="00292992">
            <w:pPr>
              <w:pStyle w:val="BodyText"/>
            </w:pPr>
            <w:r w:rsidRPr="00292992">
              <w:t>5.4 Accurately maintain records and logbooks</w:t>
            </w:r>
          </w:p>
        </w:tc>
      </w:tr>
    </w:tbl>
    <w:p w:rsidR="00000000" w:rsidRPr="00292992" w:rsidP="00292992">
      <w:pPr>
        <w:pStyle w:val="BodyText"/>
      </w:pPr>
    </w:p>
    <w:p w:rsidR="00000000" w:rsidRPr="00292992" w:rsidP="00292992">
      <w:pPr>
        <w:pStyle w:val="AllowPageBreak"/>
      </w:pPr>
    </w:p>
    <w:p w:rsidR="00000000" w:rsidRPr="00292992" w:rsidP="00292992">
      <w:pPr>
        <w:pStyle w:val="Heading1"/>
      </w:pPr>
      <w:bookmarkStart w:id="6" w:name="O_1115129"/>
      <w:bookmarkEnd w:id="6"/>
      <w:r w:rsidRPr="00292992">
        <w:t>Foundation Skills</w:t>
      </w:r>
    </w:p>
    <w:p w:rsidR="00000000" w:rsidRPr="00292992" w:rsidP="00BB0CF2">
      <w:pPr>
        <w:pStyle w:val="BodyText"/>
      </w:pPr>
      <w:r w:rsidRPr="00292992">
        <w:t xml:space="preserve">This section describes those language, literacy, numeracy and employment skills that are essential to performance. </w:t>
      </w:r>
    </w:p>
    <w:p w:rsidR="00000000" w:rsidRPr="00292992" w:rsidP="00292992">
      <w:pPr>
        <w:pStyle w:val="ListBullet"/>
      </w:pPr>
      <w:r w:rsidRPr="00292992">
        <w:t>Numeracy skills to interpret technical information and equipment readings.</w:t>
      </w:r>
    </w:p>
    <w:p w:rsidR="00000000" w:rsidRPr="00292992" w:rsidP="00292992">
      <w:pPr>
        <w:pStyle w:val="ListBullet"/>
      </w:pPr>
      <w:r w:rsidRPr="00292992">
        <w:t>Reading skills to interpret specifications and workplace procedu</w:t>
      </w:r>
      <w:r w:rsidRPr="00292992">
        <w:t>res.</w:t>
      </w:r>
    </w:p>
    <w:p w:rsidR="00000000" w:rsidRPr="00292992" w:rsidP="00292992">
      <w:pPr>
        <w:pStyle w:val="ListBullet"/>
      </w:pPr>
      <w:r w:rsidRPr="00292992">
        <w:t>Writing and oral communication skills to record and report on conveyor belt production.</w:t>
      </w:r>
    </w:p>
    <w:p w:rsidR="00000000" w:rsidRPr="00BB0CF2" w:rsidP="00BB0CF2">
      <w:pPr>
        <w:pStyle w:val="BodyText"/>
        <w:rPr>
          <w:i/>
        </w:rPr>
      </w:pPr>
      <w:r w:rsidRPr="00BB0CF2">
        <w:rPr>
          <w:rStyle w:val="Emphasis"/>
        </w:rPr>
        <w:t>Other foundation skills essential to performance are explicit in the performance criteria of this unit of competency.</w:t>
      </w:r>
    </w:p>
    <w:p w:rsidR="00000000" w:rsidRPr="00292992" w:rsidP="00292992">
      <w:pPr>
        <w:pStyle w:val="Heading1"/>
      </w:pPr>
      <w:bookmarkStart w:id="7" w:name="O_1115131"/>
      <w:bookmarkEnd w:id="7"/>
      <w:r w:rsidRPr="00292992">
        <w:t>Unit Mapping Information</w:t>
      </w:r>
    </w:p>
    <w:p w:rsidR="00000000" w:rsidRPr="00292992" w:rsidP="00BB0CF2">
      <w:pPr>
        <w:pStyle w:val="BodyText"/>
      </w:pPr>
      <w:r w:rsidRPr="00292992">
        <w:t>S</w:t>
      </w:r>
      <w:r w:rsidRPr="00292992">
        <w:t>upersedes and is equivalent to PMBPROD339 Produce reinforced conveyor belts.</w:t>
      </w:r>
    </w:p>
    <w:p w:rsidR="00000000" w:rsidRPr="00292992" w:rsidP="00292992">
      <w:pPr>
        <w:pStyle w:val="Heading1"/>
      </w:pPr>
      <w:bookmarkStart w:id="8" w:name="O_1115138"/>
      <w:bookmarkEnd w:id="8"/>
      <w:r w:rsidRPr="00292992">
        <w:t>Links</w:t>
      </w:r>
    </w:p>
    <w:p w:rsidR="00000000" w:rsidRPr="00292992" w:rsidP="00BB0CF2">
      <w:pPr>
        <w:pStyle w:val="BodyText"/>
      </w:pPr>
      <w:r w:rsidRPr="0029299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13779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292992" w:rsidP="00BB0CF2">
      <w:pPr>
        <w:pStyle w:val="BodyText"/>
        <w:sectPr w:rsidSect="002929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2992" w:rsidP="00292992">
      <w:pPr>
        <w:pStyle w:val="SuperHeading"/>
      </w:pPr>
      <w:r w:rsidRPr="00292992">
        <w:t>Assessment Requirements for PMBPROD339E Produce steel cord-reinforced conveyor belts</w:t>
      </w:r>
    </w:p>
    <w:p w:rsidR="00000000" w:rsidRPr="00292992" w:rsidP="00292992">
      <w:pPr>
        <w:pStyle w:val="Heading1"/>
      </w:pPr>
      <w:bookmarkStart w:id="9" w:name="O_1115133"/>
      <w:bookmarkEnd w:id="9"/>
      <w:r w:rsidRPr="00292992">
        <w:t>Modification History</w:t>
      </w:r>
    </w:p>
    <w:p w:rsidR="00000000" w:rsidRPr="00292992" w:rsidP="00BB0CF2">
      <w:pPr>
        <w:pStyle w:val="BodyText"/>
      </w:pPr>
      <w:r w:rsidRPr="00292992">
        <w:t xml:space="preserve">Release 1. Unit code and title changed. Application changed. Elements and Performance </w:t>
      </w:r>
      <w:r w:rsidRPr="00292992">
        <w:t>Criteria changed. Range of Conditions removed. Assessment Requirements changed. Supersedes and is equivalent to PMBPROD339 Produce reinforced conveyor belts.</w:t>
      </w:r>
    </w:p>
    <w:p w:rsidR="00000000" w:rsidRPr="00292992" w:rsidP="00292992">
      <w:pPr>
        <w:pStyle w:val="Heading1"/>
      </w:pPr>
      <w:bookmarkStart w:id="10" w:name="O_1115134"/>
      <w:bookmarkEnd w:id="10"/>
      <w:r w:rsidRPr="00292992">
        <w:t>Performance Evidence</w:t>
      </w:r>
    </w:p>
    <w:p w:rsidR="00000000" w:rsidRPr="00292992" w:rsidP="00BB0CF2">
      <w:pPr>
        <w:pStyle w:val="BodyText"/>
      </w:pPr>
      <w:r w:rsidRPr="00292992">
        <w:t>There must be evidence the candidate has completed the tas</w:t>
      </w:r>
      <w:r w:rsidRPr="00292992">
        <w:t>ks outlined in the elements and performance criteria of this unit, and demonstrated the ability to:</w:t>
      </w:r>
    </w:p>
    <w:p w:rsidR="00000000" w:rsidRPr="00292992" w:rsidP="00292992">
      <w:pPr>
        <w:pStyle w:val="ListBullet"/>
      </w:pPr>
      <w:r w:rsidRPr="00292992">
        <w:t>produce steel cord-reinforced conveyor belts at least once to meet job specifications.</w:t>
      </w:r>
    </w:p>
    <w:p w:rsidR="00000000" w:rsidRPr="00292992" w:rsidP="00292992">
      <w:pPr>
        <w:pStyle w:val="AllowPageBreak"/>
      </w:pPr>
    </w:p>
    <w:p w:rsidR="00000000" w:rsidRPr="00292992" w:rsidP="00292992">
      <w:pPr>
        <w:pStyle w:val="Heading1"/>
      </w:pPr>
      <w:bookmarkStart w:id="11" w:name="O_1115135"/>
      <w:bookmarkEnd w:id="11"/>
      <w:r w:rsidRPr="00292992">
        <w:t>Knowledge Evidence</w:t>
      </w:r>
    </w:p>
    <w:p w:rsidR="00000000" w:rsidRPr="00292992" w:rsidP="00BB0CF2">
      <w:pPr>
        <w:pStyle w:val="BodyText"/>
      </w:pPr>
      <w:r w:rsidRPr="00292992">
        <w:t>There must be evidence the can</w:t>
      </w:r>
      <w:r w:rsidRPr="00292992">
        <w:t>didate has knowledge of:</w:t>
      </w:r>
    </w:p>
    <w:p w:rsidR="00000000" w:rsidRPr="00292992" w:rsidP="00292992">
      <w:pPr>
        <w:pStyle w:val="ListBullet"/>
      </w:pPr>
      <w:r w:rsidRPr="00292992">
        <w:t xml:space="preserve">the functions of belt press line equipment and ancillary equipment </w:t>
      </w:r>
    </w:p>
    <w:p w:rsidR="00000000" w:rsidRPr="00292992" w:rsidP="00292992">
      <w:pPr>
        <w:pStyle w:val="ListBullet"/>
      </w:pPr>
      <w:r w:rsidRPr="00292992">
        <w:t>the principles of operation of belt press line equipment and ancillary equipment</w:t>
      </w:r>
    </w:p>
    <w:p w:rsidR="00000000" w:rsidRPr="00292992" w:rsidP="00292992">
      <w:pPr>
        <w:pStyle w:val="ListBullet"/>
      </w:pPr>
      <w:r w:rsidRPr="00292992">
        <w:t>mechanical, hydraulic, pneumatic, electrical and electronic principles that affec</w:t>
      </w:r>
      <w:r w:rsidRPr="00292992">
        <w:t>t machine operation</w:t>
      </w:r>
    </w:p>
    <w:p w:rsidR="00000000" w:rsidRPr="00292992" w:rsidP="00292992">
      <w:pPr>
        <w:pStyle w:val="ListBullet"/>
      </w:pPr>
      <w:r w:rsidRPr="00292992">
        <w:t>reinforced belt manufacturing process and phases of the cycle</w:t>
      </w:r>
    </w:p>
    <w:p w:rsidR="00000000" w:rsidRPr="00292992" w:rsidP="00292992">
      <w:pPr>
        <w:pStyle w:val="ListBullet"/>
      </w:pPr>
      <w:r w:rsidRPr="00292992">
        <w:t>types of materials and their characteristics</w:t>
      </w:r>
    </w:p>
    <w:p w:rsidR="00000000" w:rsidRPr="00292992" w:rsidP="00292992">
      <w:pPr>
        <w:pStyle w:val="ListBullet"/>
      </w:pPr>
      <w:r w:rsidRPr="00292992">
        <w:t>typical quality standards required at each stage of production</w:t>
      </w:r>
    </w:p>
    <w:p w:rsidR="00000000" w:rsidRPr="00292992" w:rsidP="00292992">
      <w:pPr>
        <w:pStyle w:val="ListBullet"/>
      </w:pPr>
      <w:r w:rsidRPr="00292992">
        <w:t>key variables that may affect product quality and production output, including:</w:t>
      </w:r>
    </w:p>
    <w:p w:rsidR="00000000" w:rsidRPr="00292992" w:rsidP="00292992">
      <w:pPr>
        <w:pStyle w:val="ListBullet2"/>
      </w:pPr>
      <w:r w:rsidRPr="00292992">
        <w:t>operating temperatures and pressures</w:t>
      </w:r>
    </w:p>
    <w:p w:rsidR="00000000" w:rsidRPr="00292992" w:rsidP="00292992">
      <w:pPr>
        <w:pStyle w:val="ListBullet2"/>
      </w:pPr>
      <w:r w:rsidRPr="00292992">
        <w:t>cycle time</w:t>
      </w:r>
    </w:p>
    <w:p w:rsidR="00000000" w:rsidRPr="00292992" w:rsidP="00292992">
      <w:pPr>
        <w:pStyle w:val="ListBullet2"/>
      </w:pPr>
      <w:r w:rsidRPr="00292992">
        <w:t>width and thickness</w:t>
      </w:r>
    </w:p>
    <w:p w:rsidR="00000000" w:rsidRPr="00292992" w:rsidP="00292992">
      <w:pPr>
        <w:pStyle w:val="ListBullet2"/>
      </w:pPr>
      <w:r w:rsidRPr="00292992">
        <w:t>surface finish/appearance</w:t>
      </w:r>
    </w:p>
    <w:p w:rsidR="00000000" w:rsidRPr="00292992" w:rsidP="00292992">
      <w:pPr>
        <w:pStyle w:val="ListBullet2"/>
      </w:pPr>
      <w:r w:rsidRPr="00292992">
        <w:t>production rate</w:t>
      </w:r>
    </w:p>
    <w:p w:rsidR="00000000" w:rsidRPr="00292992" w:rsidP="00292992">
      <w:pPr>
        <w:pStyle w:val="ListBullet2"/>
      </w:pPr>
      <w:r w:rsidRPr="00292992">
        <w:t>product integrity and general conformance to specification</w:t>
      </w:r>
    </w:p>
    <w:p w:rsidR="00000000" w:rsidRPr="00292992" w:rsidP="00292992">
      <w:pPr>
        <w:pStyle w:val="ListBullet"/>
      </w:pPr>
      <w:r w:rsidRPr="00292992">
        <w:t>typic</w:t>
      </w:r>
      <w:r w:rsidRPr="00292992">
        <w:t>al and atypical process and product problems, including early warning signs, possible causes and corrective actions</w:t>
      </w:r>
    </w:p>
    <w:p w:rsidR="00000000" w:rsidRPr="00292992" w:rsidP="00292992">
      <w:pPr>
        <w:pStyle w:val="ListBullet"/>
      </w:pPr>
      <w:r w:rsidRPr="00292992">
        <w:t>the distinguishing characteristics of causes of problems as being either based on the properties of materials or caused by process variables</w:t>
      </w:r>
    </w:p>
    <w:p w:rsidR="00000000" w:rsidRPr="00292992" w:rsidP="00292992">
      <w:pPr>
        <w:pStyle w:val="ListBullet"/>
      </w:pPr>
      <w:r w:rsidRPr="00292992">
        <w:t>organisational procedures relevant to the work environment or job role, including procedures for the emergency shutdown of equipment</w:t>
      </w:r>
    </w:p>
    <w:p w:rsidR="00000000" w:rsidRPr="00292992" w:rsidP="00292992">
      <w:pPr>
        <w:pStyle w:val="ListBullet"/>
      </w:pPr>
      <w:r w:rsidRPr="00292992">
        <w:t>hazards that may arise in the job or work environment, and:</w:t>
      </w:r>
    </w:p>
    <w:p w:rsidR="00000000" w:rsidRPr="00292992" w:rsidP="00292992">
      <w:pPr>
        <w:pStyle w:val="ListBullet2"/>
      </w:pPr>
      <w:r w:rsidRPr="00292992">
        <w:t>their possible causes</w:t>
      </w:r>
    </w:p>
    <w:p w:rsidR="00000000" w:rsidRPr="00292992" w:rsidP="00292992">
      <w:pPr>
        <w:pStyle w:val="ListBullet2"/>
      </w:pPr>
      <w:r w:rsidRPr="00292992">
        <w:t>potential consequences</w:t>
      </w:r>
    </w:p>
    <w:p w:rsidR="00000000" w:rsidRPr="00292992" w:rsidP="00292992">
      <w:pPr>
        <w:pStyle w:val="ListBullet2"/>
      </w:pPr>
      <w:r w:rsidRPr="00292992">
        <w:t>appropriate risk controls.</w:t>
      </w:r>
    </w:p>
    <w:p w:rsidR="00000000" w:rsidRPr="00292992" w:rsidP="00292992">
      <w:pPr>
        <w:pStyle w:val="AllowPageBreak"/>
      </w:pPr>
    </w:p>
    <w:p w:rsidR="00000000" w:rsidRPr="00292992" w:rsidP="00292992">
      <w:pPr>
        <w:pStyle w:val="Heading1"/>
      </w:pPr>
      <w:bookmarkStart w:id="12" w:name="O_1115136"/>
      <w:bookmarkEnd w:id="12"/>
      <w:r w:rsidRPr="00292992">
        <w:t>Assessment Conditions</w:t>
      </w:r>
    </w:p>
    <w:p w:rsidR="00000000" w:rsidRPr="00292992" w:rsidP="00BB0CF2">
      <w:pPr>
        <w:pStyle w:val="BodyText"/>
      </w:pPr>
      <w:r w:rsidRPr="00292992">
        <w:t xml:space="preserve">Skills must have been demonstrated in the workplace or in a simulated environment that reflects workplace conditions and contingencies. </w:t>
      </w:r>
    </w:p>
    <w:p w:rsidR="00000000" w:rsidRPr="00292992" w:rsidP="00BB0CF2">
      <w:pPr>
        <w:pStyle w:val="BodyText"/>
      </w:pPr>
      <w:r w:rsidRPr="00292992">
        <w:t>Assessors must satisfy the NVR/AQTF mandatory competency requirements for assessors.</w:t>
      </w:r>
    </w:p>
    <w:p w:rsidR="00000000" w:rsidRPr="00292992" w:rsidP="00292992">
      <w:pPr>
        <w:pStyle w:val="Heading1"/>
      </w:pPr>
      <w:bookmarkStart w:id="13" w:name="O_1115139"/>
      <w:bookmarkEnd w:id="13"/>
      <w:r w:rsidRPr="00292992">
        <w:t>Links</w:t>
      </w:r>
    </w:p>
    <w:p w:rsidR="00000000" w:rsidRPr="00292992" w:rsidP="00BB0CF2">
      <w:pPr>
        <w:pStyle w:val="BodyText"/>
      </w:pPr>
      <w:r w:rsidRPr="0029299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13779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292992" w:rsidP="00292992"/>
    <w:sectPr w:rsidSect="002929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9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992" w:rsidRPr="00BB0CF2" w:rsidP="00BB0C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9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CF2" w:rsidP="002929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0CF2" w:rsidP="002929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B0CF2" w:rsidP="002929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992" w:rsidP="002929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0CF2">
      <w:t>Approved</w:t>
    </w:r>
    <w:r w:rsidR="00BB0CF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0CF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0CF2">
      <w:rPr>
        <w:noProof/>
      </w:rPr>
      <w:t>4</w:t>
    </w:r>
    <w:r>
      <w:rPr>
        <w:noProof/>
      </w:rPr>
      <w:fldChar w:fldCharType="end"/>
    </w:r>
  </w:p>
  <w:p w:rsidR="00292992" w:rsidP="002929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0CF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0CF2">
      <w:t>Manufacturing Industry Skills Alliance</w:t>
    </w:r>
    <w:r w:rsidR="00BB0CF2">
      <w:fldChar w:fldCharType="end"/>
    </w:r>
  </w:p>
  <w:p w:rsidR="00292992" w:rsidP="002929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9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C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2992" w:rsidRPr="00BB0CF2" w:rsidP="00BB0C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9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CF2" w:rsidRPr="002D2AF8" w:rsidP="002929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PMBPROD339E Produce steel cord-reinforced conveyor belts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B0CF2" w:rsidP="002929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992" w:rsidRPr="002D2AF8" w:rsidP="002929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0CF2">
      <w:t>PMBPROD339E Produce steel cord-reinforced conveyor belts</w:t>
    </w:r>
    <w:r w:rsidR="00BB0CF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0CF2">
      <w:rPr>
        <w:noProof/>
      </w:rPr>
      <w:t>2 March 2025</w:t>
    </w:r>
    <w:r>
      <w:fldChar w:fldCharType="end"/>
    </w:r>
  </w:p>
  <w:p w:rsidR="00292992" w:rsidP="002929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7E6F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56F9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8AD1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9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29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29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29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29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29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29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29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29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29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29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2992"/>
  </w:style>
  <w:style w:type="character" w:customStyle="1" w:styleId="Heading1Char">
    <w:name w:val="Heading 1 Char"/>
    <w:basedOn w:val="DefaultParagraphFont"/>
    <w:link w:val="Heading1"/>
    <w:rsid w:val="002929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29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29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29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2992"/>
    <w:rPr>
      <w:b/>
      <w:spacing w:val="0"/>
    </w:rPr>
  </w:style>
  <w:style w:type="paragraph" w:styleId="ListBullet2">
    <w:name w:val="List Bullet 2"/>
    <w:basedOn w:val="List2"/>
    <w:rsid w:val="0029299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92992"/>
    <w:rPr>
      <w:i/>
    </w:rPr>
  </w:style>
  <w:style w:type="paragraph" w:customStyle="1" w:styleId="SuperHeading">
    <w:name w:val="SuperHeading"/>
    <w:basedOn w:val="Normal"/>
    <w:rsid w:val="002929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29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29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29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29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29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29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29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29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29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29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29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29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29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29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29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29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29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29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29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29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29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29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29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29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29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29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29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29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29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29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29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29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29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29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29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29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2992"/>
  </w:style>
  <w:style w:type="paragraph" w:styleId="TableofFigures">
    <w:name w:val="table of figures"/>
    <w:basedOn w:val="Normal"/>
    <w:next w:val="Normal"/>
    <w:semiHidden/>
    <w:rsid w:val="002929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29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2992"/>
    <w:rPr>
      <w:rFonts w:ascii="Wingdings" w:hAnsi="Wingdings"/>
    </w:rPr>
  </w:style>
  <w:style w:type="paragraph" w:customStyle="1" w:styleId="TableHeading">
    <w:name w:val="Table Heading"/>
    <w:basedOn w:val="HeadingBase"/>
    <w:rsid w:val="002929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2992"/>
    <w:rPr>
      <w:color w:val="0033CC"/>
      <w:u w:val="none"/>
    </w:rPr>
  </w:style>
  <w:style w:type="paragraph" w:customStyle="1" w:styleId="BodyTextRight">
    <w:name w:val="Body Text Right"/>
    <w:basedOn w:val="BodyText"/>
    <w:rsid w:val="002929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29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29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29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29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29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2992"/>
    <w:rPr>
      <w:sz w:val="32"/>
    </w:rPr>
  </w:style>
  <w:style w:type="paragraph" w:customStyle="1" w:styleId="HeadingProcedure">
    <w:name w:val="Heading Procedure"/>
    <w:basedOn w:val="HeadingBase"/>
    <w:next w:val="Normal"/>
    <w:rsid w:val="002929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2992"/>
    <w:pPr>
      <w:spacing w:before="60" w:after="60"/>
    </w:pPr>
  </w:style>
  <w:style w:type="paragraph" w:styleId="ListContinue">
    <w:name w:val="List Continue"/>
    <w:basedOn w:val="List"/>
    <w:rsid w:val="00292992"/>
    <w:pPr>
      <w:ind w:firstLine="0"/>
    </w:pPr>
  </w:style>
  <w:style w:type="paragraph" w:customStyle="1" w:styleId="ListNote">
    <w:name w:val="List Note"/>
    <w:basedOn w:val="List"/>
    <w:rsid w:val="002929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29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29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2992"/>
    <w:rPr>
      <w:rFonts w:ascii="Courier New" w:hAnsi="Courier New"/>
    </w:rPr>
  </w:style>
  <w:style w:type="paragraph" w:customStyle="1" w:styleId="NoteBullet">
    <w:name w:val="Note Bullet"/>
    <w:basedOn w:val="Note"/>
    <w:rsid w:val="002929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29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29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29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29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29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29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2992"/>
    <w:rPr>
      <w:b/>
      <w:smallCaps/>
    </w:rPr>
  </w:style>
  <w:style w:type="paragraph" w:customStyle="1" w:styleId="TableListNumber">
    <w:name w:val="Table List Number"/>
    <w:basedOn w:val="ListNumber"/>
    <w:rsid w:val="002929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29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2992"/>
    <w:pPr>
      <w:numPr>
        <w:numId w:val="9"/>
      </w:numPr>
    </w:pPr>
  </w:style>
  <w:style w:type="paragraph" w:customStyle="1" w:styleId="ListAlpha2">
    <w:name w:val="List Alpha 2"/>
    <w:basedOn w:val="List2"/>
    <w:rsid w:val="00292992"/>
    <w:pPr>
      <w:numPr>
        <w:numId w:val="8"/>
      </w:numPr>
    </w:pPr>
  </w:style>
  <w:style w:type="paragraph" w:styleId="List2">
    <w:name w:val="List 2"/>
    <w:basedOn w:val="BodyText"/>
    <w:rsid w:val="002929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29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29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29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29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29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2992"/>
    <w:pPr>
      <w:numPr>
        <w:numId w:val="4"/>
      </w:numPr>
    </w:pPr>
  </w:style>
  <w:style w:type="paragraph" w:styleId="ListContinue2">
    <w:name w:val="List Continue 2"/>
    <w:basedOn w:val="List2"/>
    <w:rsid w:val="00292992"/>
    <w:pPr>
      <w:ind w:firstLine="0"/>
    </w:pPr>
  </w:style>
  <w:style w:type="paragraph" w:styleId="ListContinue3">
    <w:name w:val="List Continue 3"/>
    <w:basedOn w:val="List3"/>
    <w:rsid w:val="00292992"/>
    <w:pPr>
      <w:ind w:left="1021" w:firstLine="0"/>
    </w:pPr>
  </w:style>
  <w:style w:type="paragraph" w:styleId="ListContinue4">
    <w:name w:val="List Continue 4"/>
    <w:basedOn w:val="List4"/>
    <w:rsid w:val="00292992"/>
    <w:pPr>
      <w:ind w:firstLine="0"/>
    </w:pPr>
  </w:style>
  <w:style w:type="paragraph" w:styleId="ListContinue5">
    <w:name w:val="List Continue 5"/>
    <w:basedOn w:val="List5"/>
    <w:rsid w:val="00292992"/>
    <w:pPr>
      <w:ind w:firstLine="0"/>
    </w:pPr>
  </w:style>
  <w:style w:type="paragraph" w:styleId="ListNumber3">
    <w:name w:val="List Number 3"/>
    <w:basedOn w:val="List3"/>
    <w:rsid w:val="00292992"/>
    <w:pPr>
      <w:numPr>
        <w:numId w:val="5"/>
      </w:numPr>
    </w:pPr>
  </w:style>
  <w:style w:type="paragraph" w:styleId="ListNumber4">
    <w:name w:val="List Number 4"/>
    <w:basedOn w:val="List4"/>
    <w:rsid w:val="00292992"/>
    <w:pPr>
      <w:numPr>
        <w:numId w:val="6"/>
      </w:numPr>
    </w:pPr>
  </w:style>
  <w:style w:type="paragraph" w:styleId="ListNumber5">
    <w:name w:val="List Number 5"/>
    <w:basedOn w:val="List5"/>
    <w:rsid w:val="00292992"/>
    <w:pPr>
      <w:numPr>
        <w:numId w:val="7"/>
      </w:numPr>
    </w:pPr>
  </w:style>
  <w:style w:type="paragraph" w:styleId="BlockText">
    <w:name w:val="Block Text"/>
    <w:basedOn w:val="Normal"/>
    <w:rsid w:val="002929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29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2992"/>
    <w:rPr>
      <w:sz w:val="16"/>
      <w:vertAlign w:val="superscript"/>
    </w:rPr>
  </w:style>
  <w:style w:type="character" w:customStyle="1" w:styleId="Symbols">
    <w:name w:val="Symbols"/>
    <w:basedOn w:val="DefaultParagraphFont"/>
    <w:rsid w:val="00292992"/>
    <w:rPr>
      <w:rFonts w:ascii="Symbol" w:hAnsi="Symbol"/>
    </w:rPr>
  </w:style>
  <w:style w:type="character" w:customStyle="1" w:styleId="MenuOptions">
    <w:name w:val="Menu Options"/>
    <w:basedOn w:val="DefaultParagraphFont"/>
    <w:rsid w:val="002929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2992"/>
    <w:rPr>
      <w:b/>
    </w:rPr>
  </w:style>
  <w:style w:type="character" w:customStyle="1" w:styleId="Underlined">
    <w:name w:val="Underlined"/>
    <w:basedOn w:val="DefaultParagraphFont"/>
    <w:rsid w:val="00292992"/>
    <w:rPr>
      <w:u w:val="single"/>
    </w:rPr>
  </w:style>
  <w:style w:type="paragraph" w:customStyle="1" w:styleId="TableBodyTextRight">
    <w:name w:val="Table Body Text Right"/>
    <w:basedOn w:val="TableBodyText"/>
    <w:rsid w:val="002929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2992"/>
    <w:rPr>
      <w:sz w:val="18"/>
    </w:rPr>
  </w:style>
  <w:style w:type="paragraph" w:customStyle="1" w:styleId="BodySmallRight">
    <w:name w:val="Body Small Right"/>
    <w:basedOn w:val="BodyTextRight"/>
    <w:rsid w:val="00292992"/>
    <w:rPr>
      <w:sz w:val="18"/>
      <w:szCs w:val="18"/>
    </w:rPr>
  </w:style>
  <w:style w:type="paragraph" w:customStyle="1" w:styleId="MarginEdition">
    <w:name w:val="Margin Edition"/>
    <w:basedOn w:val="MarginNote"/>
    <w:rsid w:val="002929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2992"/>
    <w:rPr>
      <w:sz w:val="2"/>
      <w:szCs w:val="2"/>
    </w:rPr>
  </w:style>
  <w:style w:type="character" w:customStyle="1" w:styleId="Small">
    <w:name w:val="Small"/>
    <w:basedOn w:val="DefaultParagraphFont"/>
    <w:rsid w:val="00292992"/>
    <w:rPr>
      <w:sz w:val="16"/>
    </w:rPr>
  </w:style>
  <w:style w:type="paragraph" w:customStyle="1" w:styleId="WideTable">
    <w:name w:val="Wide Table"/>
    <w:basedOn w:val="Normal"/>
    <w:rsid w:val="002929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2992"/>
  </w:style>
  <w:style w:type="paragraph" w:styleId="Quote">
    <w:name w:val="Quote"/>
    <w:basedOn w:val="Heading1"/>
    <w:link w:val="QuoteChar"/>
    <w:qFormat/>
    <w:rsid w:val="002929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29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2992"/>
    <w:pPr>
      <w:pageBreakBefore/>
    </w:pPr>
  </w:style>
  <w:style w:type="paragraph" w:customStyle="1" w:styleId="Border">
    <w:name w:val="Border"/>
    <w:basedOn w:val="Normal"/>
    <w:qFormat/>
    <w:rsid w:val="002929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29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9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9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29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29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29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29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29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2992"/>
    <w:rPr>
      <w:u w:val="single"/>
    </w:rPr>
  </w:style>
  <w:style w:type="character" w:customStyle="1" w:styleId="BoldandItalics">
    <w:name w:val="Bold and Italics"/>
    <w:qFormat/>
    <w:rsid w:val="00292992"/>
    <w:rPr>
      <w:b/>
      <w:i/>
      <w:u w:val="none"/>
    </w:rPr>
  </w:style>
  <w:style w:type="paragraph" w:styleId="BalloonText">
    <w:name w:val="Balloon Text"/>
    <w:basedOn w:val="Normal"/>
    <w:link w:val="BalloonTextChar"/>
    <w:rsid w:val="002929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29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29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29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29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29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2992"/>
    <w:pPr>
      <w:spacing w:before="0" w:after="0"/>
    </w:pPr>
  </w:style>
  <w:style w:type="paragraph" w:customStyle="1" w:styleId="BodyTextBold">
    <w:name w:val="Body Text Bold"/>
    <w:basedOn w:val="BodyText"/>
    <w:qFormat/>
    <w:rsid w:val="00292992"/>
    <w:rPr>
      <w:b/>
    </w:rPr>
  </w:style>
  <w:style w:type="character" w:styleId="Hyperlink">
    <w:name w:val="Hyperlink"/>
    <w:basedOn w:val="DefaultParagraphFont"/>
    <w:uiPriority w:val="99"/>
    <w:unhideWhenUsed/>
    <w:rsid w:val="00BB0C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996</Words>
  <Characters>6560</Characters>
  <Application>Microsoft Office Word</Application>
  <DocSecurity>0</DocSecurity>
  <Lines>172</Lines>
  <Paragraphs>116</Paragraphs>
  <ScaleCrop>false</ScaleCrop>
  <Company>Author-it Software Corporation Ltd.</Company>
  <LinksUpToDate>false</LinksUpToDate>
  <CharactersWithSpaces>7440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PMBPROD339E Produce steel cord-reinforced conveyor belts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2025-03-01T19:58:00Z</dcterms:created>
  <dcterms:modified xsi:type="dcterms:W3CDTF">2025-03-01T19:58:00Z</dcterms:modified>
</cp:coreProperties>
</file>