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D1D" w:rsidP="00092D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PMBPROD217E Operate printing equipment</w:t>
      </w:r>
      <w:r>
        <w:fldChar w:fldCharType="end"/>
      </w:r>
    </w:p>
    <w:p w:rsidR="00092D1D" w:rsidP="00092D1D">
      <w:pPr>
        <w:pStyle w:val="Version"/>
        <w:sectPr w:rsidSect="00E36D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D36" w:rsidP="00E36D36">
      <w:pPr>
        <w:pStyle w:val="SuperHeading"/>
      </w:pPr>
      <w:r w:rsidRPr="00E36D36">
        <w:t>Assessment Requirements for PMBPROD217E Operate printing equipment</w:t>
      </w:r>
    </w:p>
    <w:p w:rsidR="00000000" w:rsidRPr="00E36D36" w:rsidP="00E36D36">
      <w:pPr>
        <w:pStyle w:val="Heading1"/>
      </w:pPr>
      <w:bookmarkStart w:id="1" w:name="O_1114221"/>
      <w:bookmarkEnd w:id="1"/>
      <w:r w:rsidRPr="00E36D36">
        <w:t>Modification History</w:t>
      </w:r>
    </w:p>
    <w:p w:rsidR="00000000" w:rsidRPr="00E36D36" w:rsidP="00092D1D">
      <w:pPr>
        <w:pStyle w:val="BodyText"/>
      </w:pPr>
      <w:r w:rsidRPr="00E36D36">
        <w:t>Release 1. Unit code changed. Application changed. Elements and Performance Cr</w:t>
      </w:r>
      <w:r w:rsidRPr="00E36D36">
        <w:t>iteria changed. Range of Conditions removed. Assessment Requirements changed. Supersedes and is equivalent to PMBPROD217 Operate printing equipment.</w:t>
      </w:r>
    </w:p>
    <w:p w:rsidR="00000000" w:rsidRPr="00E36D36" w:rsidP="00E36D36">
      <w:pPr>
        <w:pStyle w:val="Heading1"/>
      </w:pPr>
      <w:bookmarkStart w:id="2" w:name="O_1114222"/>
      <w:bookmarkEnd w:id="2"/>
      <w:r w:rsidRPr="00E36D36">
        <w:t>Performance Evidence</w:t>
      </w:r>
    </w:p>
    <w:p w:rsidR="00000000" w:rsidRPr="00E36D36" w:rsidP="00092D1D">
      <w:pPr>
        <w:pStyle w:val="BodyText"/>
      </w:pPr>
      <w:r w:rsidRPr="00E36D36">
        <w:t>There must be evidence the candidate has completed the tasks outlin</w:t>
      </w:r>
      <w:r w:rsidRPr="00E36D36">
        <w:t>ed in the elements and performance criteria of this unit, and demonstrated the ability to:</w:t>
      </w:r>
    </w:p>
    <w:p w:rsidR="00000000" w:rsidRPr="00E36D36" w:rsidP="00E36D36">
      <w:pPr>
        <w:pStyle w:val="ListBullet"/>
      </w:pPr>
      <w:r w:rsidRPr="00E36D36">
        <w:t>operate printing equipment at least once to meet work requirements.</w:t>
      </w:r>
    </w:p>
    <w:p w:rsidR="00000000" w:rsidRPr="00E36D36" w:rsidP="00E36D36">
      <w:pPr>
        <w:pStyle w:val="AllowPageBreak"/>
      </w:pPr>
    </w:p>
    <w:p w:rsidR="00000000" w:rsidRPr="00E36D36" w:rsidP="00E36D36">
      <w:pPr>
        <w:pStyle w:val="Heading1"/>
      </w:pPr>
      <w:bookmarkStart w:id="3" w:name="O_1114223"/>
      <w:bookmarkEnd w:id="3"/>
      <w:r w:rsidRPr="00E36D36">
        <w:t>Knowledge Evidence</w:t>
      </w:r>
    </w:p>
    <w:p w:rsidR="00000000" w:rsidRPr="00E36D36" w:rsidP="00092D1D">
      <w:pPr>
        <w:pStyle w:val="BodyText"/>
      </w:pPr>
      <w:r w:rsidRPr="00E36D36">
        <w:t>There must be evidence the candidate has knowledge of:</w:t>
      </w:r>
    </w:p>
    <w:p w:rsidR="00000000" w:rsidRPr="00E36D36" w:rsidP="00E36D36">
      <w:pPr>
        <w:pStyle w:val="ListBullet"/>
      </w:pPr>
      <w:r w:rsidRPr="00E36D36">
        <w:t>th</w:t>
      </w:r>
      <w:r w:rsidRPr="00E36D36">
        <w:t>e functions of printing equipment, machine components, guides and ancillary equipment</w:t>
      </w:r>
    </w:p>
    <w:p w:rsidR="00000000" w:rsidRPr="00E36D36" w:rsidP="00E36D36">
      <w:pPr>
        <w:pStyle w:val="ListBullet"/>
      </w:pPr>
      <w:r w:rsidRPr="00E36D36">
        <w:t>principles of operation of the printing equipment</w:t>
      </w:r>
    </w:p>
    <w:p w:rsidR="00000000" w:rsidRPr="00E36D36" w:rsidP="00E36D36">
      <w:pPr>
        <w:pStyle w:val="ListBullet"/>
      </w:pPr>
      <w:r w:rsidRPr="00E36D36">
        <w:t>the criteria for overall process/equipment readiness for the equipment or process being used</w:t>
      </w:r>
    </w:p>
    <w:p w:rsidR="00000000" w:rsidRPr="00E36D36" w:rsidP="00E36D36">
      <w:pPr>
        <w:pStyle w:val="ListBullet"/>
      </w:pPr>
      <w:r w:rsidRPr="00E36D36">
        <w:t>printing workflow sequences</w:t>
      </w:r>
      <w:r w:rsidRPr="00E36D36">
        <w:t xml:space="preserve"> and materials demand</w:t>
      </w:r>
    </w:p>
    <w:p w:rsidR="00000000" w:rsidRPr="00E36D36" w:rsidP="00E36D36">
      <w:pPr>
        <w:pStyle w:val="ListBullet"/>
      </w:pPr>
      <w:r w:rsidRPr="00E36D36">
        <w:t>the potential effects of variations in raw materials and equipment operation in relation to quality of product</w:t>
      </w:r>
    </w:p>
    <w:p w:rsidR="00000000" w:rsidRPr="00E36D36" w:rsidP="00E36D36">
      <w:pPr>
        <w:pStyle w:val="ListBullet"/>
      </w:pPr>
      <w:r w:rsidRPr="00E36D36">
        <w:t xml:space="preserve">key variables that may affect product quality and production output, including reasons for checking and reporting readings </w:t>
      </w:r>
      <w:r w:rsidRPr="00E36D36">
        <w:t>that are outside of normal range of process probabilities, and:</w:t>
      </w:r>
    </w:p>
    <w:p w:rsidR="00000000" w:rsidRPr="00E36D36" w:rsidP="00E36D36">
      <w:pPr>
        <w:pStyle w:val="ListBullet2"/>
      </w:pPr>
      <w:r w:rsidRPr="00E36D36">
        <w:t xml:space="preserve">process conditions, such as temperature and humidity </w:t>
      </w:r>
    </w:p>
    <w:p w:rsidR="00000000" w:rsidRPr="00E36D36" w:rsidP="00E36D36">
      <w:pPr>
        <w:pStyle w:val="ListBullet2"/>
      </w:pPr>
      <w:r w:rsidRPr="00E36D36">
        <w:t xml:space="preserve">variations in or contamination of materials and/or surface to be printed </w:t>
      </w:r>
    </w:p>
    <w:p w:rsidR="00000000" w:rsidRPr="00E36D36" w:rsidP="00E36D36">
      <w:pPr>
        <w:pStyle w:val="ListBullet2"/>
      </w:pPr>
      <w:r w:rsidRPr="00E36D36">
        <w:t>printing time cycles</w:t>
      </w:r>
    </w:p>
    <w:p w:rsidR="00000000" w:rsidRPr="00E36D36" w:rsidP="00E36D36">
      <w:pPr>
        <w:pStyle w:val="ListBullet2"/>
      </w:pPr>
      <w:r w:rsidRPr="00E36D36">
        <w:t xml:space="preserve">surface preparation </w:t>
      </w:r>
    </w:p>
    <w:p w:rsidR="00000000" w:rsidRPr="00E36D36" w:rsidP="00E36D36">
      <w:pPr>
        <w:pStyle w:val="ListBullet2"/>
      </w:pPr>
      <w:r w:rsidRPr="00E36D36">
        <w:t>location of print media on product</w:t>
      </w:r>
    </w:p>
    <w:p w:rsidR="00000000" w:rsidRPr="00E36D36" w:rsidP="00E36D36">
      <w:pPr>
        <w:pStyle w:val="ListBullet2"/>
      </w:pPr>
      <w:r w:rsidRPr="00E36D36">
        <w:t>supply of media and ink</w:t>
      </w:r>
    </w:p>
    <w:p w:rsidR="00000000" w:rsidRPr="00E36D36" w:rsidP="00E36D36">
      <w:pPr>
        <w:pStyle w:val="ListBullet"/>
      </w:pPr>
      <w:r w:rsidRPr="00E36D36">
        <w:t>typical process and product problems, including early warning signs, possible causes and corrective actions, including:</w:t>
      </w:r>
    </w:p>
    <w:p w:rsidR="00000000" w:rsidRPr="00E36D36" w:rsidP="00E36D36">
      <w:pPr>
        <w:pStyle w:val="ListBullet2"/>
      </w:pPr>
      <w:r w:rsidRPr="00E36D36">
        <w:t>unclear printing</w:t>
      </w:r>
    </w:p>
    <w:p w:rsidR="00000000" w:rsidRPr="00E36D36" w:rsidP="00E36D36">
      <w:pPr>
        <w:pStyle w:val="ListBullet2"/>
      </w:pPr>
      <w:r w:rsidRPr="00E36D36">
        <w:t>incomplete printing</w:t>
      </w:r>
    </w:p>
    <w:p w:rsidR="00000000" w:rsidRPr="00E36D36" w:rsidP="00E36D36">
      <w:pPr>
        <w:pStyle w:val="ListBullet2"/>
      </w:pPr>
      <w:r w:rsidRPr="00E36D36">
        <w:t>colour variation</w:t>
      </w:r>
    </w:p>
    <w:p w:rsidR="00000000" w:rsidRPr="00E36D36" w:rsidP="00E36D36">
      <w:pPr>
        <w:pStyle w:val="ListBullet2"/>
      </w:pPr>
      <w:r w:rsidRPr="00E36D36">
        <w:t>drying time variation</w:t>
      </w:r>
    </w:p>
    <w:p w:rsidR="00000000" w:rsidRPr="00E36D36" w:rsidP="00E36D36">
      <w:pPr>
        <w:pStyle w:val="ListBullet2"/>
      </w:pPr>
      <w:r w:rsidRPr="00E36D36">
        <w:t>print register problems</w:t>
      </w:r>
    </w:p>
    <w:p w:rsidR="00000000" w:rsidRPr="00E36D36" w:rsidP="00E36D36">
      <w:pPr>
        <w:pStyle w:val="ListBullet"/>
      </w:pPr>
      <w:r w:rsidRPr="00E36D36">
        <w:t>organisational procedures relevant to the work environment or job role, including procedures for the emergency shutdown of equipment</w:t>
      </w:r>
    </w:p>
    <w:p w:rsidR="00000000" w:rsidRPr="00E36D36" w:rsidP="00E36D36">
      <w:pPr>
        <w:pStyle w:val="ListBullet"/>
      </w:pPr>
      <w:r w:rsidRPr="00E36D36">
        <w:t>hazards that may arise in the job or work environment, and:</w:t>
      </w:r>
    </w:p>
    <w:p w:rsidR="00000000" w:rsidRPr="00E36D36" w:rsidP="00E36D36">
      <w:pPr>
        <w:pStyle w:val="ListBullet2"/>
      </w:pPr>
      <w:r w:rsidRPr="00E36D36">
        <w:t xml:space="preserve">their possible causes </w:t>
      </w:r>
    </w:p>
    <w:p w:rsidR="00000000" w:rsidRPr="00E36D36" w:rsidP="00E36D36">
      <w:pPr>
        <w:pStyle w:val="ListBullet2"/>
      </w:pPr>
      <w:r w:rsidRPr="00E36D36">
        <w:t>potential con</w:t>
      </w:r>
      <w:r w:rsidRPr="00E36D36">
        <w:t>sequences</w:t>
      </w:r>
    </w:p>
    <w:p w:rsidR="00000000" w:rsidRPr="00E36D36" w:rsidP="00E36D36">
      <w:pPr>
        <w:pStyle w:val="ListBullet2"/>
      </w:pPr>
      <w:r w:rsidRPr="00E36D36">
        <w:t>appropriate risk controls.</w:t>
      </w:r>
    </w:p>
    <w:p w:rsidR="00000000" w:rsidRPr="00E36D36" w:rsidP="00E36D36">
      <w:pPr>
        <w:pStyle w:val="AllowPageBreak"/>
      </w:pPr>
    </w:p>
    <w:p w:rsidR="00000000" w:rsidRPr="00E36D36" w:rsidP="00E36D36">
      <w:pPr>
        <w:pStyle w:val="Heading1"/>
      </w:pPr>
      <w:bookmarkStart w:id="4" w:name="O_1114224"/>
      <w:bookmarkEnd w:id="4"/>
      <w:r w:rsidRPr="00E36D36">
        <w:t>Assessment Conditions</w:t>
      </w:r>
    </w:p>
    <w:p w:rsidR="00000000" w:rsidRPr="00E36D36" w:rsidP="00092D1D">
      <w:pPr>
        <w:pStyle w:val="BodyText"/>
      </w:pPr>
      <w:r w:rsidRPr="00E36D36">
        <w:t xml:space="preserve">Skills must have been demonstrated in the workplace or in a simulated environment that reflects workplace conditions and contingencies. </w:t>
      </w:r>
    </w:p>
    <w:p w:rsidR="00000000" w:rsidRPr="00E36D36" w:rsidP="00092D1D">
      <w:pPr>
        <w:pStyle w:val="BodyText"/>
      </w:pPr>
      <w:r w:rsidRPr="00E36D36">
        <w:t>Assessors must satisfy the NVR/AQTF mandatory competency requirements for assessors.</w:t>
      </w:r>
    </w:p>
    <w:p w:rsidR="00000000" w:rsidRPr="00E36D36" w:rsidP="00E36D36">
      <w:pPr>
        <w:pStyle w:val="Heading1"/>
      </w:pPr>
      <w:bookmarkStart w:id="5" w:name="O_1114227"/>
      <w:bookmarkEnd w:id="5"/>
      <w:r w:rsidRPr="00E36D36">
        <w:t>Links</w:t>
      </w:r>
    </w:p>
    <w:p w:rsidR="00000000" w:rsidRPr="00E36D36" w:rsidP="00092D1D">
      <w:pPr>
        <w:pStyle w:val="BodyText"/>
      </w:pPr>
      <w:r w:rsidRPr="00E36D3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133D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36D36" w:rsidP="00E36D36"/>
    <w:sectPr w:rsidSect="00E36D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36" w:rsidRPr="00092D1D" w:rsidP="00092D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1D" w:rsidP="00E36D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2D1D" w:rsidP="00E36D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2D1D" w:rsidP="00E36D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D36" w:rsidRPr="00092D1D" w:rsidP="00092D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D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1D" w:rsidRPr="002D2AF8" w:rsidP="00E36D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PMBPROD217E Operate printing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92D1D" w:rsidP="00E36D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E0BD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840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7AAF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D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D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D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D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D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D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D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D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D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D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D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D36"/>
  </w:style>
  <w:style w:type="character" w:customStyle="1" w:styleId="Heading1Char">
    <w:name w:val="Heading 1 Char"/>
    <w:basedOn w:val="DefaultParagraphFont"/>
    <w:link w:val="Heading1"/>
    <w:rsid w:val="00E36D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D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D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6D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6D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6D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D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6D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D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D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D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D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D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D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D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D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D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D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D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D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D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D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D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6D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6D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6D36"/>
    <w:rPr>
      <w:b/>
      <w:spacing w:val="0"/>
    </w:rPr>
  </w:style>
  <w:style w:type="paragraph" w:customStyle="1" w:styleId="SuperTitle">
    <w:name w:val="SuperTitle"/>
    <w:basedOn w:val="Title"/>
    <w:rsid w:val="00E36D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D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D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6D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D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D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D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D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D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D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D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D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D36"/>
    <w:rPr>
      <w:i/>
    </w:rPr>
  </w:style>
  <w:style w:type="paragraph" w:styleId="Caption">
    <w:name w:val="caption"/>
    <w:basedOn w:val="BodyText"/>
    <w:next w:val="Normal"/>
    <w:qFormat/>
    <w:rsid w:val="00E36D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D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D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D36"/>
  </w:style>
  <w:style w:type="paragraph" w:styleId="TableofFigures">
    <w:name w:val="table of figures"/>
    <w:basedOn w:val="Normal"/>
    <w:next w:val="Normal"/>
    <w:semiHidden/>
    <w:rsid w:val="00E36D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D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6D36"/>
    <w:rPr>
      <w:rFonts w:ascii="Wingdings" w:hAnsi="Wingdings"/>
    </w:rPr>
  </w:style>
  <w:style w:type="paragraph" w:customStyle="1" w:styleId="TableHeading">
    <w:name w:val="Table Heading"/>
    <w:basedOn w:val="HeadingBase"/>
    <w:rsid w:val="00E36D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D36"/>
    <w:rPr>
      <w:color w:val="0033CC"/>
      <w:u w:val="none"/>
    </w:rPr>
  </w:style>
  <w:style w:type="paragraph" w:customStyle="1" w:styleId="BodyTextRight">
    <w:name w:val="Body Text Right"/>
    <w:basedOn w:val="BodyText"/>
    <w:rsid w:val="00E36D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D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D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D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D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D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D36"/>
    <w:rPr>
      <w:sz w:val="32"/>
    </w:rPr>
  </w:style>
  <w:style w:type="paragraph" w:customStyle="1" w:styleId="HeadingProcedure">
    <w:name w:val="Heading Procedure"/>
    <w:basedOn w:val="HeadingBase"/>
    <w:next w:val="Normal"/>
    <w:rsid w:val="00E36D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D36"/>
    <w:pPr>
      <w:spacing w:before="60" w:after="60"/>
    </w:pPr>
  </w:style>
  <w:style w:type="paragraph" w:styleId="ListContinue">
    <w:name w:val="List Continue"/>
    <w:basedOn w:val="List"/>
    <w:rsid w:val="00E36D36"/>
    <w:pPr>
      <w:ind w:firstLine="0"/>
    </w:pPr>
  </w:style>
  <w:style w:type="paragraph" w:customStyle="1" w:styleId="ListNote">
    <w:name w:val="List Note"/>
    <w:basedOn w:val="List"/>
    <w:rsid w:val="00E36D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D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D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D36"/>
    <w:rPr>
      <w:rFonts w:ascii="Courier New" w:hAnsi="Courier New"/>
    </w:rPr>
  </w:style>
  <w:style w:type="paragraph" w:customStyle="1" w:styleId="NoteBullet">
    <w:name w:val="Note Bullet"/>
    <w:basedOn w:val="Note"/>
    <w:rsid w:val="00E36D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D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D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D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D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6D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D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D36"/>
    <w:rPr>
      <w:b/>
      <w:smallCaps/>
    </w:rPr>
  </w:style>
  <w:style w:type="paragraph" w:customStyle="1" w:styleId="TableListNumber">
    <w:name w:val="Table List Number"/>
    <w:basedOn w:val="ListNumber"/>
    <w:rsid w:val="00E36D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D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D36"/>
    <w:pPr>
      <w:numPr>
        <w:numId w:val="9"/>
      </w:numPr>
    </w:pPr>
  </w:style>
  <w:style w:type="paragraph" w:customStyle="1" w:styleId="ListAlpha2">
    <w:name w:val="List Alpha 2"/>
    <w:basedOn w:val="List2"/>
    <w:rsid w:val="00E36D36"/>
    <w:pPr>
      <w:numPr>
        <w:numId w:val="8"/>
      </w:numPr>
    </w:pPr>
  </w:style>
  <w:style w:type="paragraph" w:styleId="List2">
    <w:name w:val="List 2"/>
    <w:basedOn w:val="BodyText"/>
    <w:rsid w:val="00E36D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D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D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D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6D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6D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6D36"/>
    <w:pPr>
      <w:numPr>
        <w:numId w:val="4"/>
      </w:numPr>
    </w:pPr>
  </w:style>
  <w:style w:type="paragraph" w:styleId="ListContinue2">
    <w:name w:val="List Continue 2"/>
    <w:basedOn w:val="List2"/>
    <w:rsid w:val="00E36D36"/>
    <w:pPr>
      <w:ind w:firstLine="0"/>
    </w:pPr>
  </w:style>
  <w:style w:type="paragraph" w:styleId="ListContinue3">
    <w:name w:val="List Continue 3"/>
    <w:basedOn w:val="List3"/>
    <w:rsid w:val="00E36D36"/>
    <w:pPr>
      <w:ind w:left="1021" w:firstLine="0"/>
    </w:pPr>
  </w:style>
  <w:style w:type="paragraph" w:styleId="ListContinue4">
    <w:name w:val="List Continue 4"/>
    <w:basedOn w:val="List4"/>
    <w:rsid w:val="00E36D36"/>
    <w:pPr>
      <w:ind w:firstLine="0"/>
    </w:pPr>
  </w:style>
  <w:style w:type="paragraph" w:styleId="ListContinue5">
    <w:name w:val="List Continue 5"/>
    <w:basedOn w:val="List5"/>
    <w:rsid w:val="00E36D36"/>
    <w:pPr>
      <w:ind w:firstLine="0"/>
    </w:pPr>
  </w:style>
  <w:style w:type="paragraph" w:styleId="ListNumber3">
    <w:name w:val="List Number 3"/>
    <w:basedOn w:val="List3"/>
    <w:rsid w:val="00E36D36"/>
    <w:pPr>
      <w:numPr>
        <w:numId w:val="5"/>
      </w:numPr>
    </w:pPr>
  </w:style>
  <w:style w:type="paragraph" w:styleId="ListNumber4">
    <w:name w:val="List Number 4"/>
    <w:basedOn w:val="List4"/>
    <w:rsid w:val="00E36D36"/>
    <w:pPr>
      <w:numPr>
        <w:numId w:val="6"/>
      </w:numPr>
    </w:pPr>
  </w:style>
  <w:style w:type="paragraph" w:styleId="ListNumber5">
    <w:name w:val="List Number 5"/>
    <w:basedOn w:val="List5"/>
    <w:rsid w:val="00E36D36"/>
    <w:pPr>
      <w:numPr>
        <w:numId w:val="7"/>
      </w:numPr>
    </w:pPr>
  </w:style>
  <w:style w:type="paragraph" w:styleId="BlockText">
    <w:name w:val="Block Text"/>
    <w:basedOn w:val="Normal"/>
    <w:rsid w:val="00E36D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D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D36"/>
    <w:rPr>
      <w:sz w:val="16"/>
      <w:vertAlign w:val="superscript"/>
    </w:rPr>
  </w:style>
  <w:style w:type="character" w:customStyle="1" w:styleId="Symbols">
    <w:name w:val="Symbols"/>
    <w:basedOn w:val="DefaultParagraphFont"/>
    <w:rsid w:val="00E36D36"/>
    <w:rPr>
      <w:rFonts w:ascii="Symbol" w:hAnsi="Symbol"/>
    </w:rPr>
  </w:style>
  <w:style w:type="character" w:customStyle="1" w:styleId="MenuOptions">
    <w:name w:val="Menu Options"/>
    <w:basedOn w:val="DefaultParagraphFont"/>
    <w:rsid w:val="00E36D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D36"/>
    <w:rPr>
      <w:b/>
    </w:rPr>
  </w:style>
  <w:style w:type="character" w:customStyle="1" w:styleId="Underlined">
    <w:name w:val="Underlined"/>
    <w:basedOn w:val="DefaultParagraphFont"/>
    <w:rsid w:val="00E36D36"/>
    <w:rPr>
      <w:u w:val="single"/>
    </w:rPr>
  </w:style>
  <w:style w:type="paragraph" w:customStyle="1" w:styleId="TableBodyTextRight">
    <w:name w:val="Table Body Text Right"/>
    <w:basedOn w:val="TableBodyText"/>
    <w:rsid w:val="00E36D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D36"/>
    <w:rPr>
      <w:sz w:val="18"/>
    </w:rPr>
  </w:style>
  <w:style w:type="paragraph" w:customStyle="1" w:styleId="BodySmallRight">
    <w:name w:val="Body Small Right"/>
    <w:basedOn w:val="BodyTextRight"/>
    <w:rsid w:val="00E36D36"/>
    <w:rPr>
      <w:sz w:val="18"/>
      <w:szCs w:val="18"/>
    </w:rPr>
  </w:style>
  <w:style w:type="paragraph" w:customStyle="1" w:styleId="MarginEdition">
    <w:name w:val="Margin Edition"/>
    <w:basedOn w:val="MarginNote"/>
    <w:rsid w:val="00E36D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D36"/>
    <w:rPr>
      <w:sz w:val="2"/>
      <w:szCs w:val="2"/>
    </w:rPr>
  </w:style>
  <w:style w:type="character" w:customStyle="1" w:styleId="Small">
    <w:name w:val="Small"/>
    <w:basedOn w:val="DefaultParagraphFont"/>
    <w:rsid w:val="00E36D36"/>
    <w:rPr>
      <w:sz w:val="16"/>
    </w:rPr>
  </w:style>
  <w:style w:type="paragraph" w:customStyle="1" w:styleId="WideTable">
    <w:name w:val="Wide Table"/>
    <w:basedOn w:val="Normal"/>
    <w:rsid w:val="00E36D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D36"/>
  </w:style>
  <w:style w:type="paragraph" w:styleId="Quote">
    <w:name w:val="Quote"/>
    <w:basedOn w:val="Heading1"/>
    <w:link w:val="QuoteChar"/>
    <w:qFormat/>
    <w:rsid w:val="00E36D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D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D36"/>
    <w:pPr>
      <w:pageBreakBefore/>
    </w:pPr>
  </w:style>
  <w:style w:type="paragraph" w:customStyle="1" w:styleId="Border">
    <w:name w:val="Border"/>
    <w:basedOn w:val="Normal"/>
    <w:qFormat/>
    <w:rsid w:val="00E36D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D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D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D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D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D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D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D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D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D36"/>
    <w:rPr>
      <w:u w:val="single"/>
    </w:rPr>
  </w:style>
  <w:style w:type="character" w:customStyle="1" w:styleId="BoldandItalics">
    <w:name w:val="Bold and Italics"/>
    <w:qFormat/>
    <w:rsid w:val="00E36D36"/>
    <w:rPr>
      <w:b/>
      <w:i/>
      <w:u w:val="none"/>
    </w:rPr>
  </w:style>
  <w:style w:type="paragraph" w:styleId="BalloonText">
    <w:name w:val="Balloon Text"/>
    <w:basedOn w:val="Normal"/>
    <w:link w:val="BalloonTextChar"/>
    <w:rsid w:val="00E36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D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D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D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D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D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D36"/>
    <w:pPr>
      <w:spacing w:before="0" w:after="0"/>
    </w:pPr>
  </w:style>
  <w:style w:type="paragraph" w:customStyle="1" w:styleId="BodyTextBold">
    <w:name w:val="Body Text Bold"/>
    <w:basedOn w:val="BodyText"/>
    <w:qFormat/>
    <w:rsid w:val="00E36D36"/>
    <w:rPr>
      <w:b/>
    </w:rPr>
  </w:style>
  <w:style w:type="character" w:styleId="Hyperlink">
    <w:name w:val="Hyperlink"/>
    <w:basedOn w:val="DefaultParagraphFont"/>
    <w:uiPriority w:val="99"/>
    <w:unhideWhenUsed/>
    <w:rsid w:val="00092D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2243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PMBPROD217E Operate printing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2022-03-25T00:44:00Z</dcterms:created>
  <dcterms:modified xsi:type="dcterms:W3CDTF">2022-03-25T00:44:00Z</dcterms:modified>
</cp:coreProperties>
</file>