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A9B" w:rsidP="00886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PMASS00009 Offshore incident response team member</w:t>
      </w:r>
      <w:r>
        <w:fldChar w:fldCharType="end"/>
      </w:r>
    </w:p>
    <w:p w:rsidR="00886A9B" w:rsidP="00886A9B">
      <w:pPr>
        <w:pStyle w:val="Version"/>
        <w:sectPr w:rsidSect="00680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806A3" w:rsidP="006806A3">
      <w:pPr>
        <w:pStyle w:val="SuperHeading"/>
      </w:pPr>
      <w:r w:rsidRPr="006806A3">
        <w:t>PMASS00009 Offshore incident response team member</w:t>
      </w:r>
    </w:p>
    <w:p w:rsidR="00000000" w:rsidRPr="006806A3" w:rsidP="006806A3">
      <w:pPr>
        <w:pStyle w:val="Heading1"/>
      </w:pPr>
      <w:bookmarkStart w:id="1" w:name="O_617447"/>
      <w:bookmarkEnd w:id="1"/>
      <w:r w:rsidRPr="006806A3">
        <w:t>Modification History</w:t>
      </w:r>
    </w:p>
    <w:p w:rsidR="00886A9B" w:rsidP="006806A3">
      <w:pPr>
        <w:pStyle w:val="BodyText"/>
      </w:pPr>
      <w:r w:rsidRPr="006806A3">
        <w:t>Release 2 - inclusion of prerequisite units in Skill Set Requirements</w:t>
      </w:r>
    </w:p>
    <w:p w:rsidR="00886A9B" w:rsidP="006806A3">
      <w:pPr>
        <w:pStyle w:val="BodyText"/>
      </w:pPr>
    </w:p>
    <w:p w:rsidR="00000000" w:rsidRPr="006806A3" w:rsidP="006806A3">
      <w:pPr>
        <w:pStyle w:val="Heading1"/>
      </w:pPr>
      <w:bookmarkStart w:id="2" w:name="O_617446"/>
      <w:bookmarkEnd w:id="2"/>
      <w:r w:rsidRPr="006806A3">
        <w:t>Description</w:t>
      </w:r>
    </w:p>
    <w:p w:rsidR="00000000" w:rsidRPr="006806A3" w:rsidP="006806A3">
      <w:pPr>
        <w:pStyle w:val="BodyText"/>
      </w:pPr>
      <w:r w:rsidRPr="006806A3">
        <w:t>Not applicable.</w:t>
      </w:r>
    </w:p>
    <w:p w:rsidR="00000000" w:rsidRPr="006806A3" w:rsidP="006806A3">
      <w:pPr>
        <w:pStyle w:val="AllowPageBreak"/>
      </w:pPr>
    </w:p>
    <w:p w:rsidR="00000000" w:rsidRPr="006806A3" w:rsidP="006806A3">
      <w:pPr>
        <w:pStyle w:val="Heading1"/>
      </w:pPr>
      <w:bookmarkStart w:id="3" w:name="O_617445"/>
      <w:bookmarkEnd w:id="3"/>
      <w:r w:rsidRPr="006806A3">
        <w:t>Pathways Information</w:t>
      </w:r>
    </w:p>
    <w:p w:rsidR="00000000" w:rsidRPr="006806A3" w:rsidP="006806A3">
      <w:pPr>
        <w:pStyle w:val="BodyText"/>
      </w:pPr>
      <w:r w:rsidRPr="006806A3">
        <w:rPr>
          <w:rStyle w:val="Emphasis"/>
        </w:rPr>
        <w:t>Pathway</w:t>
      </w:r>
    </w:p>
    <w:p w:rsidR="00886A9B" w:rsidP="006806A3">
      <w:pPr>
        <w:pStyle w:val="BodyText"/>
      </w:pPr>
      <w:r w:rsidRPr="006806A3">
        <w:t>These units of competency can provide credit towards Certificates</w:t>
      </w:r>
      <w:r w:rsidRPr="006806A3">
        <w:t xml:space="preserve"> II and III in PMA08 Chemical, Hydrocarbons&amp;Refining Training Package.</w:t>
      </w:r>
    </w:p>
    <w:p w:rsidR="00886A9B" w:rsidP="006806A3">
      <w:pPr>
        <w:pStyle w:val="BodyText"/>
      </w:pPr>
    </w:p>
    <w:p w:rsidR="00000000" w:rsidRPr="006806A3" w:rsidP="006806A3">
      <w:pPr>
        <w:pStyle w:val="Heading1"/>
      </w:pPr>
      <w:bookmarkStart w:id="4" w:name="O_617444"/>
      <w:bookmarkEnd w:id="4"/>
      <w:r w:rsidRPr="006806A3">
        <w:t>Licensing/Regulatory Information</w:t>
      </w:r>
    </w:p>
    <w:p w:rsidR="00000000" w:rsidRPr="006806A3" w:rsidP="006806A3">
      <w:pPr>
        <w:pStyle w:val="BodyText"/>
      </w:pPr>
      <w:r w:rsidRPr="006806A3">
        <w:t>Not applicable.</w:t>
      </w:r>
    </w:p>
    <w:p w:rsidR="00000000" w:rsidRPr="006806A3" w:rsidP="006806A3">
      <w:pPr>
        <w:pStyle w:val="AllowPageBreak"/>
      </w:pPr>
    </w:p>
    <w:p w:rsidR="00000000" w:rsidRPr="006806A3" w:rsidP="006806A3">
      <w:pPr>
        <w:pStyle w:val="Heading1"/>
      </w:pPr>
      <w:bookmarkStart w:id="5" w:name="O_617443"/>
      <w:bookmarkEnd w:id="5"/>
      <w:r w:rsidRPr="006806A3">
        <w:t>Skill Set Requirements</w:t>
      </w:r>
    </w:p>
    <w:p w:rsidR="00000000" w:rsidRPr="006806A3" w:rsidP="006806A3">
      <w:pPr>
        <w:pStyle w:val="BodyText"/>
      </w:pPr>
      <w:r w:rsidRPr="006806A3">
        <w:rPr>
          <w:rStyle w:val="Emphasis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MSAPMOHS205A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Control minor incidents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MSAPMOHS210B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Undertake first response to non-fire incidents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MSAPMOHS212A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Undertake first response to fire incidents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MSAPMOHS216A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Operate breathing apparatus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MSAPMOHS217A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Gas test atmospheres 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MSAPMOHS220A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Provide initial First Aid response 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MSAPMPER200C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Work i</w:t>
            </w:r>
            <w:r w:rsidRPr="006806A3">
              <w:t xml:space="preserve">n accordance with an issued permit 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MSAPMPER205C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Enter confined space 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PMAOHS213B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Undertake fire control and emergency rescue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 xml:space="preserve">PMAOMIR301B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Undertake initial rescue</w:t>
            </w:r>
          </w:p>
        </w:tc>
      </w:tr>
      <w:tr w:rsidTr="00680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A3">
            <w:pPr>
              <w:pStyle w:val="BodyText"/>
              <w:rPr>
                <w:lang w:val="en-NZ"/>
              </w:rPr>
            </w:pPr>
            <w:r w:rsidRPr="006806A3">
              <w:t>PMAOMIR302B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A3" w:rsidP="006806A3">
            <w:pPr>
              <w:pStyle w:val="BodyText"/>
            </w:pPr>
            <w:r w:rsidRPr="006806A3">
              <w:t>Respond to a helideck incident</w:t>
            </w:r>
          </w:p>
        </w:tc>
      </w:tr>
    </w:tbl>
    <w:p w:rsidR="00886A9B" w:rsidP="006806A3">
      <w:pPr>
        <w:pStyle w:val="BodyText"/>
      </w:pPr>
    </w:p>
    <w:p w:rsidR="00886A9B" w:rsidP="006806A3">
      <w:pPr>
        <w:pStyle w:val="BodyText"/>
      </w:pPr>
    </w:p>
    <w:p w:rsidR="00000000" w:rsidRPr="006806A3" w:rsidP="006806A3">
      <w:pPr>
        <w:pStyle w:val="Heading1"/>
      </w:pPr>
      <w:bookmarkStart w:id="6" w:name="O_617442"/>
      <w:bookmarkEnd w:id="6"/>
      <w:r w:rsidRPr="006806A3">
        <w:t>Target Group</w:t>
      </w:r>
    </w:p>
    <w:p w:rsidR="00000000" w:rsidRPr="006806A3" w:rsidP="006806A3">
      <w:pPr>
        <w:pStyle w:val="BodyText"/>
      </w:pPr>
      <w:r w:rsidRPr="006806A3">
        <w:rPr>
          <w:rStyle w:val="Emphasis"/>
        </w:rPr>
        <w:t>Target group</w:t>
      </w:r>
    </w:p>
    <w:p w:rsidR="00886A9B" w:rsidP="006806A3">
      <w:pPr>
        <w:pStyle w:val="BodyText"/>
      </w:pPr>
      <w:r w:rsidRPr="006806A3">
        <w:t>Offshore operations require an incident response team to have additional capabilities to an onshore environment. Team members are typically operational personnel with specific incident response competencies.</w:t>
      </w:r>
    </w:p>
    <w:p w:rsidR="00886A9B" w:rsidP="006806A3">
      <w:pPr>
        <w:pStyle w:val="BodyText"/>
      </w:pPr>
    </w:p>
    <w:p w:rsidR="00000000" w:rsidRPr="006806A3" w:rsidP="006806A3">
      <w:pPr>
        <w:pStyle w:val="Heading1"/>
      </w:pPr>
      <w:bookmarkStart w:id="7" w:name="O_617441"/>
      <w:bookmarkEnd w:id="7"/>
      <w:r w:rsidRPr="006806A3">
        <w:t>Suggested words for Statement</w:t>
      </w:r>
      <w:r w:rsidRPr="006806A3">
        <w:t xml:space="preserve"> of Attainment</w:t>
      </w:r>
    </w:p>
    <w:p w:rsidR="00000000" w:rsidRPr="006806A3" w:rsidP="006806A3">
      <w:pPr>
        <w:pStyle w:val="BodyText"/>
      </w:pPr>
      <w:r w:rsidRPr="006806A3">
        <w:rPr>
          <w:rStyle w:val="Emphasis"/>
        </w:rPr>
        <w:t>Suggested words for Statement of Attainment</w:t>
      </w:r>
    </w:p>
    <w:p w:rsidR="00886A9B" w:rsidP="006806A3">
      <w:pPr>
        <w:pStyle w:val="BodyText"/>
      </w:pPr>
      <w:r w:rsidRPr="006806A3">
        <w:t>These competencies from PMA08 Chemical, Hydrocarbons&amp;Refining Training Package meet the minimum industry requirements for initial incident response in an offshore environment.</w:t>
      </w:r>
    </w:p>
    <w:p w:rsidR="00886A9B" w:rsidP="006806A3">
      <w:pPr>
        <w:pStyle w:val="BodyText"/>
      </w:pPr>
    </w:p>
    <w:p w:rsidR="00000000" w:rsidRPr="006806A3" w:rsidP="006806A3"/>
    <w:sectPr w:rsidSect="006806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A3" w:rsidRPr="00886A9B" w:rsidP="00886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9B" w:rsidP="00680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A9B" w:rsidP="00680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86A9B" w:rsidP="00680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A3" w:rsidRPr="00886A9B" w:rsidP="00886A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9B" w:rsidRPr="002D2AF8" w:rsidP="00680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PMASS00009 Offshore incident response team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October 2013</w:t>
    </w:r>
    <w:r>
      <w:fldChar w:fldCharType="end"/>
    </w:r>
  </w:p>
  <w:p w:rsidR="00886A9B" w:rsidP="00680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6A3"/>
  </w:style>
  <w:style w:type="character" w:customStyle="1" w:styleId="Heading1Char">
    <w:name w:val="Heading 1 Char"/>
    <w:basedOn w:val="DefaultParagraphFont"/>
    <w:link w:val="Heading1"/>
    <w:rsid w:val="00680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6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6A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806A3"/>
    <w:rPr>
      <w:i/>
    </w:rPr>
  </w:style>
  <w:style w:type="paragraph" w:customStyle="1" w:styleId="SuperHeading">
    <w:name w:val="SuperHeading"/>
    <w:basedOn w:val="Normal"/>
    <w:rsid w:val="00680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6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6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0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6A3"/>
    <w:rPr>
      <w:b/>
      <w:spacing w:val="0"/>
    </w:rPr>
  </w:style>
  <w:style w:type="paragraph" w:customStyle="1" w:styleId="SuperTitle">
    <w:name w:val="SuperTitle"/>
    <w:basedOn w:val="Title"/>
    <w:rsid w:val="00680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6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6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6A3"/>
  </w:style>
  <w:style w:type="paragraph" w:styleId="TableofFigures">
    <w:name w:val="table of figures"/>
    <w:basedOn w:val="Normal"/>
    <w:next w:val="Normal"/>
    <w:semiHidden/>
    <w:rsid w:val="00680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6A3"/>
    <w:pPr>
      <w:numPr>
        <w:numId w:val="9"/>
      </w:numPr>
    </w:pPr>
  </w:style>
  <w:style w:type="character" w:customStyle="1" w:styleId="WingdingSymbols">
    <w:name w:val="Wingding Symbols"/>
    <w:rsid w:val="006806A3"/>
    <w:rPr>
      <w:rFonts w:ascii="Wingdings" w:hAnsi="Wingdings"/>
    </w:rPr>
  </w:style>
  <w:style w:type="paragraph" w:customStyle="1" w:styleId="TableHeading">
    <w:name w:val="Table Heading"/>
    <w:basedOn w:val="HeadingBase"/>
    <w:rsid w:val="00680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6A3"/>
    <w:rPr>
      <w:color w:val="0033CC"/>
      <w:u w:val="none"/>
    </w:rPr>
  </w:style>
  <w:style w:type="paragraph" w:customStyle="1" w:styleId="BodyTextRight">
    <w:name w:val="Body Text Right"/>
    <w:basedOn w:val="BodyText"/>
    <w:rsid w:val="00680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6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6A3"/>
    <w:rPr>
      <w:sz w:val="32"/>
    </w:rPr>
  </w:style>
  <w:style w:type="paragraph" w:customStyle="1" w:styleId="HeadingProcedure">
    <w:name w:val="Heading Procedure"/>
    <w:basedOn w:val="HeadingBase"/>
    <w:next w:val="Normal"/>
    <w:rsid w:val="00680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6A3"/>
    <w:pPr>
      <w:spacing w:before="60" w:after="60"/>
    </w:pPr>
  </w:style>
  <w:style w:type="paragraph" w:styleId="ListContinue">
    <w:name w:val="List Continue"/>
    <w:basedOn w:val="List"/>
    <w:rsid w:val="006806A3"/>
    <w:pPr>
      <w:ind w:firstLine="0"/>
    </w:pPr>
  </w:style>
  <w:style w:type="paragraph" w:customStyle="1" w:styleId="ListNote">
    <w:name w:val="List Note"/>
    <w:basedOn w:val="List"/>
    <w:rsid w:val="00680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6A3"/>
    <w:rPr>
      <w:rFonts w:ascii="Courier New" w:hAnsi="Courier New"/>
    </w:rPr>
  </w:style>
  <w:style w:type="paragraph" w:customStyle="1" w:styleId="NoteBullet">
    <w:name w:val="Note Bullet"/>
    <w:basedOn w:val="Note"/>
    <w:rsid w:val="00680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6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6A3"/>
    <w:rPr>
      <w:b/>
      <w:smallCaps/>
    </w:rPr>
  </w:style>
  <w:style w:type="paragraph" w:customStyle="1" w:styleId="TableListNumber">
    <w:name w:val="Table List Number"/>
    <w:basedOn w:val="ListNumber"/>
    <w:rsid w:val="00680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6A3"/>
    <w:pPr>
      <w:numPr>
        <w:numId w:val="7"/>
      </w:numPr>
    </w:pPr>
  </w:style>
  <w:style w:type="paragraph" w:customStyle="1" w:styleId="ListAlpha2">
    <w:name w:val="List Alpha 2"/>
    <w:basedOn w:val="List2"/>
    <w:rsid w:val="006806A3"/>
    <w:pPr>
      <w:numPr>
        <w:numId w:val="6"/>
      </w:numPr>
    </w:pPr>
  </w:style>
  <w:style w:type="paragraph" w:styleId="List2">
    <w:name w:val="List 2"/>
    <w:basedOn w:val="BodyText"/>
    <w:rsid w:val="00680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6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6A3"/>
    <w:pPr>
      <w:numPr>
        <w:numId w:val="1"/>
      </w:numPr>
    </w:pPr>
  </w:style>
  <w:style w:type="paragraph" w:styleId="ListBullet5">
    <w:name w:val="List Bullet 5"/>
    <w:basedOn w:val="List5"/>
    <w:rsid w:val="006806A3"/>
    <w:pPr>
      <w:numPr>
        <w:numId w:val="2"/>
      </w:numPr>
    </w:pPr>
  </w:style>
  <w:style w:type="paragraph" w:styleId="ListContinue2">
    <w:name w:val="List Continue 2"/>
    <w:basedOn w:val="List2"/>
    <w:rsid w:val="006806A3"/>
    <w:pPr>
      <w:ind w:firstLine="0"/>
    </w:pPr>
  </w:style>
  <w:style w:type="paragraph" w:styleId="ListContinue3">
    <w:name w:val="List Continue 3"/>
    <w:basedOn w:val="List3"/>
    <w:rsid w:val="006806A3"/>
    <w:pPr>
      <w:ind w:left="1021" w:firstLine="0"/>
    </w:pPr>
  </w:style>
  <w:style w:type="paragraph" w:styleId="ListContinue4">
    <w:name w:val="List Continue 4"/>
    <w:basedOn w:val="List4"/>
    <w:rsid w:val="006806A3"/>
    <w:pPr>
      <w:ind w:firstLine="0"/>
    </w:pPr>
  </w:style>
  <w:style w:type="paragraph" w:styleId="ListContinue5">
    <w:name w:val="List Continue 5"/>
    <w:basedOn w:val="List5"/>
    <w:rsid w:val="006806A3"/>
    <w:pPr>
      <w:ind w:firstLine="0"/>
    </w:pPr>
  </w:style>
  <w:style w:type="paragraph" w:styleId="ListNumber3">
    <w:name w:val="List Number 3"/>
    <w:basedOn w:val="List3"/>
    <w:rsid w:val="006806A3"/>
    <w:pPr>
      <w:numPr>
        <w:numId w:val="3"/>
      </w:numPr>
    </w:pPr>
  </w:style>
  <w:style w:type="paragraph" w:styleId="ListNumber4">
    <w:name w:val="List Number 4"/>
    <w:basedOn w:val="List4"/>
    <w:rsid w:val="006806A3"/>
    <w:pPr>
      <w:numPr>
        <w:numId w:val="4"/>
      </w:numPr>
    </w:pPr>
  </w:style>
  <w:style w:type="paragraph" w:styleId="ListNumber5">
    <w:name w:val="List Number 5"/>
    <w:basedOn w:val="List5"/>
    <w:rsid w:val="006806A3"/>
    <w:pPr>
      <w:numPr>
        <w:numId w:val="5"/>
      </w:numPr>
    </w:pPr>
  </w:style>
  <w:style w:type="paragraph" w:styleId="BlockText">
    <w:name w:val="Block Text"/>
    <w:basedOn w:val="Normal"/>
    <w:rsid w:val="00680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6A3"/>
    <w:rPr>
      <w:sz w:val="16"/>
      <w:vertAlign w:val="superscript"/>
    </w:rPr>
  </w:style>
  <w:style w:type="character" w:customStyle="1" w:styleId="Symbols">
    <w:name w:val="Symbols"/>
    <w:basedOn w:val="DefaultParagraphFont"/>
    <w:rsid w:val="006806A3"/>
    <w:rPr>
      <w:rFonts w:ascii="Symbol" w:hAnsi="Symbol"/>
    </w:rPr>
  </w:style>
  <w:style w:type="character" w:customStyle="1" w:styleId="MenuOptions">
    <w:name w:val="Menu Options"/>
    <w:basedOn w:val="DefaultParagraphFont"/>
    <w:rsid w:val="00680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6A3"/>
    <w:rPr>
      <w:b/>
    </w:rPr>
  </w:style>
  <w:style w:type="character" w:customStyle="1" w:styleId="Underlined">
    <w:name w:val="Underlined"/>
    <w:basedOn w:val="DefaultParagraphFont"/>
    <w:rsid w:val="006806A3"/>
    <w:rPr>
      <w:u w:val="single"/>
    </w:rPr>
  </w:style>
  <w:style w:type="paragraph" w:customStyle="1" w:styleId="TableBodyTextRight">
    <w:name w:val="Table Body Text Right"/>
    <w:basedOn w:val="TableBodyText"/>
    <w:rsid w:val="00680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6A3"/>
    <w:rPr>
      <w:sz w:val="18"/>
    </w:rPr>
  </w:style>
  <w:style w:type="paragraph" w:customStyle="1" w:styleId="BodySmallRight">
    <w:name w:val="Body Small Right"/>
    <w:basedOn w:val="BodyTextRight"/>
    <w:rsid w:val="006806A3"/>
    <w:rPr>
      <w:sz w:val="18"/>
      <w:szCs w:val="18"/>
    </w:rPr>
  </w:style>
  <w:style w:type="paragraph" w:customStyle="1" w:styleId="MarginEdition">
    <w:name w:val="Margin Edition"/>
    <w:basedOn w:val="MarginNote"/>
    <w:rsid w:val="00680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6A3"/>
    <w:rPr>
      <w:sz w:val="2"/>
      <w:szCs w:val="2"/>
    </w:rPr>
  </w:style>
  <w:style w:type="character" w:customStyle="1" w:styleId="Small">
    <w:name w:val="Small"/>
    <w:basedOn w:val="DefaultParagraphFont"/>
    <w:rsid w:val="006806A3"/>
    <w:rPr>
      <w:sz w:val="16"/>
    </w:rPr>
  </w:style>
  <w:style w:type="paragraph" w:customStyle="1" w:styleId="WideTable">
    <w:name w:val="Wide Table"/>
    <w:basedOn w:val="Normal"/>
    <w:rsid w:val="00680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6A3"/>
  </w:style>
  <w:style w:type="paragraph" w:styleId="Quote">
    <w:name w:val="Quote"/>
    <w:basedOn w:val="Heading1"/>
    <w:link w:val="QuoteChar"/>
    <w:qFormat/>
    <w:rsid w:val="00680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6A3"/>
    <w:pPr>
      <w:pageBreakBefore/>
    </w:pPr>
  </w:style>
  <w:style w:type="paragraph" w:customStyle="1" w:styleId="Border">
    <w:name w:val="Border"/>
    <w:basedOn w:val="Normal"/>
    <w:qFormat/>
    <w:rsid w:val="00680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6A3"/>
    <w:rPr>
      <w:u w:val="single"/>
    </w:rPr>
  </w:style>
  <w:style w:type="character" w:customStyle="1" w:styleId="BoldandItalics">
    <w:name w:val="Bold and Italics"/>
    <w:qFormat/>
    <w:rsid w:val="006806A3"/>
    <w:rPr>
      <w:b/>
      <w:i/>
      <w:u w:val="none"/>
    </w:rPr>
  </w:style>
  <w:style w:type="paragraph" w:styleId="BalloonText">
    <w:name w:val="Balloon Text"/>
    <w:basedOn w:val="Normal"/>
    <w:link w:val="BalloonTextChar"/>
    <w:rsid w:val="00680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6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6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1286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PMASS00009 Offshore incident response team member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2013-10-23T15:53:03Z</dcterms:created>
  <dcterms:modified xsi:type="dcterms:W3CDTF">2013-10-23T01:30:00Z</dcterms:modified>
</cp:coreProperties>
</file>