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978" w:rsidP="00DC7978">
      <w:pPr>
        <w:pStyle w:val="Title"/>
      </w:pPr>
      <w:r>
        <w:fldChar w:fldCharType="begin"/>
      </w:r>
      <w:r>
        <w:instrText xml:space="preserve"> TITLE   \* MERGEFORMAT </w:instrText>
      </w:r>
      <w:r>
        <w:fldChar w:fldCharType="separate"/>
      </w:r>
      <w:r>
        <w:t>NWP250B Construct and install wastewater pipelines</w:t>
      </w:r>
      <w:r>
        <w:fldChar w:fldCharType="end"/>
      </w:r>
    </w:p>
    <w:p w:rsidR="00DC7978" w:rsidP="00DC7978">
      <w:pPr>
        <w:pStyle w:val="Version"/>
        <w:sectPr w:rsidSect="008527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52786" w:rsidP="00852786">
      <w:pPr>
        <w:pStyle w:val="SuperHeading"/>
      </w:pPr>
      <w:r w:rsidRPr="00852786">
        <w:t>NWP250B Construct and install wastewater pipelines</w:t>
      </w:r>
    </w:p>
    <w:p w:rsidR="00000000" w:rsidRPr="00852786" w:rsidP="00852786">
      <w:pPr>
        <w:pStyle w:val="SuperHeading"/>
      </w:pPr>
    </w:p>
    <w:p w:rsidR="00000000" w:rsidRPr="00852786" w:rsidP="00852786">
      <w:pPr>
        <w:pStyle w:val="Heading1"/>
      </w:pPr>
      <w:bookmarkStart w:id="1" w:name="O_404233"/>
      <w:bookmarkEnd w:id="1"/>
      <w:r w:rsidRPr="00852786">
        <w:t>Modification History</w:t>
      </w:r>
    </w:p>
    <w:p w:rsidR="00000000" w:rsidRPr="00852786" w:rsidP="00852786">
      <w:pPr>
        <w:pStyle w:val="BodyText"/>
      </w:pPr>
      <w:r w:rsidRPr="00852786">
        <w:t>NWP250B Release 2:</w:t>
      </w:r>
      <w:r w:rsidRPr="00852786">
        <w:tab/>
        <w:t>Layout adjusted. No changes to content.</w:t>
      </w:r>
    </w:p>
    <w:p w:rsidR="00000000" w:rsidRPr="00852786" w:rsidP="00852786">
      <w:pPr>
        <w:pStyle w:val="BodyText"/>
      </w:pPr>
      <w:r w:rsidRPr="00852786">
        <w:t>NWP250B Release 1:</w:t>
      </w:r>
      <w:r w:rsidRPr="00852786">
        <w:tab/>
        <w:t>Primary release.</w:t>
      </w:r>
    </w:p>
    <w:p w:rsidR="00000000" w:rsidRPr="00852786" w:rsidP="00852786">
      <w:pPr>
        <w:pStyle w:val="AllowPageBreak"/>
      </w:pPr>
    </w:p>
    <w:p w:rsidR="00000000" w:rsidRPr="00852786" w:rsidP="00852786">
      <w:pPr>
        <w:pStyle w:val="Heading1"/>
      </w:pPr>
      <w:bookmarkStart w:id="2" w:name="O_404229"/>
      <w:bookmarkEnd w:id="2"/>
      <w:r w:rsidRPr="00852786">
        <w:t>Unit Descriptor</w:t>
      </w:r>
    </w:p>
    <w:p w:rsidR="00000000" w:rsidRPr="00852786" w:rsidP="00852786">
      <w:pPr>
        <w:pStyle w:val="BodyText"/>
      </w:pPr>
      <w:r w:rsidRPr="00852786">
        <w:t>This unit of competency describes t</w:t>
      </w:r>
      <w:r w:rsidRPr="00852786">
        <w:t>he outcomes required to construct and install wastewater collection assets.</w:t>
      </w:r>
    </w:p>
    <w:p w:rsidR="00000000" w:rsidRPr="00852786" w:rsidP="00852786">
      <w:pPr>
        <w:pStyle w:val="AllowPageBreak"/>
      </w:pPr>
    </w:p>
    <w:p w:rsidR="00000000" w:rsidRPr="00852786" w:rsidP="00852786">
      <w:pPr>
        <w:pStyle w:val="Heading1"/>
      </w:pPr>
      <w:bookmarkStart w:id="3" w:name="O_404241"/>
      <w:bookmarkEnd w:id="3"/>
      <w:r w:rsidRPr="00852786">
        <w:t>Application of the Unit</w:t>
      </w:r>
    </w:p>
    <w:p w:rsidR="00000000" w:rsidRPr="00852786" w:rsidP="00852786">
      <w:pPr>
        <w:pStyle w:val="BodyText"/>
      </w:pPr>
      <w:r w:rsidRPr="00852786">
        <w:t>This unit supports the attainment of skills and knowledge required for field staff with specific responsibility for ensuring that wastewate</w:t>
      </w:r>
      <w:r w:rsidRPr="00852786">
        <w:t>r pipelines are constructed and installed in a safe and timely manner.</w:t>
      </w:r>
    </w:p>
    <w:p w:rsidR="00000000" w:rsidRPr="00852786" w:rsidP="00852786">
      <w:pPr>
        <w:pStyle w:val="AllowPageBreak"/>
      </w:pPr>
    </w:p>
    <w:p w:rsidR="00000000" w:rsidRPr="00852786" w:rsidP="00852786">
      <w:pPr>
        <w:pStyle w:val="Heading1"/>
      </w:pPr>
      <w:bookmarkStart w:id="4" w:name="O_404234"/>
      <w:bookmarkEnd w:id="4"/>
      <w:r w:rsidRPr="00852786">
        <w:t>Licensing/Regulatory Information</w:t>
      </w:r>
    </w:p>
    <w:p w:rsidR="00000000" w:rsidRPr="00852786" w:rsidP="00852786">
      <w:pPr>
        <w:pStyle w:val="BodyText"/>
      </w:pPr>
      <w:r w:rsidRPr="00852786">
        <w:t>Not applicable.</w:t>
      </w:r>
    </w:p>
    <w:p w:rsidR="00000000" w:rsidRPr="00852786" w:rsidP="00852786">
      <w:pPr>
        <w:pStyle w:val="AllowPageBreak"/>
      </w:pPr>
    </w:p>
    <w:p w:rsidR="00000000" w:rsidRPr="00852786" w:rsidP="00852786">
      <w:pPr>
        <w:pStyle w:val="Heading1"/>
      </w:pPr>
      <w:bookmarkStart w:id="5" w:name="O_404232"/>
      <w:bookmarkEnd w:id="5"/>
      <w:r w:rsidRPr="00852786">
        <w:t>Pre-Requisites</w:t>
      </w:r>
    </w:p>
    <w:p w:rsidR="00000000" w:rsidRPr="00852786" w:rsidP="00852786">
      <w:pPr>
        <w:pStyle w:val="BodyText"/>
      </w:pPr>
      <w:r w:rsidRPr="00852786">
        <w:t>Not applicable.</w:t>
      </w:r>
    </w:p>
    <w:p w:rsidR="00000000" w:rsidRPr="00852786" w:rsidP="00852786">
      <w:pPr>
        <w:pStyle w:val="AllowPageBreak"/>
      </w:pPr>
    </w:p>
    <w:p w:rsidR="00000000" w:rsidRPr="00852786" w:rsidP="00852786">
      <w:pPr>
        <w:pStyle w:val="Heading1"/>
      </w:pPr>
      <w:bookmarkStart w:id="6" w:name="O_404237"/>
      <w:bookmarkEnd w:id="6"/>
      <w:r w:rsidRPr="00852786">
        <w:t>Employability Skills Information</w:t>
      </w:r>
    </w:p>
    <w:p w:rsidR="00000000" w:rsidRPr="00852786" w:rsidP="00852786">
      <w:pPr>
        <w:pStyle w:val="BodyText"/>
      </w:pPr>
      <w:r w:rsidRPr="00852786">
        <w:t>This unit contains employability skills.</w:t>
      </w:r>
    </w:p>
    <w:p w:rsidR="00000000" w:rsidRPr="00852786" w:rsidP="00852786">
      <w:pPr>
        <w:pStyle w:val="AllowPageBreak"/>
      </w:pPr>
    </w:p>
    <w:p w:rsidR="00000000" w:rsidRPr="00852786" w:rsidP="00852786">
      <w:pPr>
        <w:pStyle w:val="Heading1"/>
      </w:pPr>
      <w:bookmarkStart w:id="7" w:name="O_404238"/>
      <w:bookmarkEnd w:id="7"/>
      <w:r w:rsidRPr="00852786">
        <w:t>Elements and Performance Criteria Pre-Content</w:t>
      </w:r>
    </w:p>
    <w:tbl>
      <w:tblPr>
        <w:tblW w:w="0" w:type="auto"/>
        <w:tblLayout w:type="fixed"/>
        <w:tblCellMar>
          <w:left w:w="62" w:type="dxa"/>
          <w:right w:w="62" w:type="dxa"/>
        </w:tblCellMar>
        <w:tblLook w:val="0000"/>
      </w:tblPr>
      <w:tblGrid>
        <w:gridCol w:w="2268"/>
        <w:gridCol w:w="6804"/>
      </w:tblGrid>
      <w:tr w:rsidTr="00DC797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52786">
            <w:pPr>
              <w:pStyle w:val="BodyText"/>
              <w:rPr>
                <w:lang w:val="en-NZ"/>
              </w:rPr>
            </w:pPr>
            <w:r w:rsidRPr="00852786">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852786" w:rsidP="00852786">
            <w:pPr>
              <w:pStyle w:val="BodyText"/>
            </w:pPr>
            <w:r w:rsidRPr="00852786">
              <w:t xml:space="preserve">Performance criteria describe the required performance needed to demonstrate achievement of the element. Where </w:t>
            </w:r>
            <w:r w:rsidRPr="00852786">
              <w:rPr>
                <w:rStyle w:val="BoldandItalics"/>
              </w:rPr>
              <w:t>bold italicised</w:t>
            </w:r>
            <w:r w:rsidRPr="00852786">
              <w:t xml:space="preserve"> text is used, further information is detailed in the range statement. Assessment of performance is to be consistent with the evid</w:t>
            </w:r>
            <w:r w:rsidRPr="00852786">
              <w:t>ence guide.</w:t>
            </w:r>
          </w:p>
        </w:tc>
      </w:tr>
    </w:tbl>
    <w:p w:rsidR="00000000" w:rsidRPr="00852786" w:rsidP="00852786">
      <w:pPr>
        <w:pStyle w:val="BodyText"/>
      </w:pPr>
    </w:p>
    <w:p w:rsidR="00000000" w:rsidRPr="00852786" w:rsidP="00852786">
      <w:pPr>
        <w:pStyle w:val="AllowPageBreak"/>
      </w:pPr>
    </w:p>
    <w:p w:rsidR="00000000" w:rsidRPr="00852786" w:rsidP="00852786">
      <w:pPr>
        <w:pStyle w:val="Heading1"/>
      </w:pPr>
      <w:bookmarkStart w:id="8" w:name="O_404239"/>
      <w:bookmarkEnd w:id="8"/>
      <w:r w:rsidRPr="00852786">
        <w:t>Elements and Performance Criteria</w:t>
      </w:r>
    </w:p>
    <w:tbl>
      <w:tblPr>
        <w:tblW w:w="0" w:type="auto"/>
        <w:tblLayout w:type="fixed"/>
        <w:tblCellMar>
          <w:left w:w="62" w:type="dxa"/>
          <w:right w:w="62" w:type="dxa"/>
        </w:tblCellMar>
        <w:tblLook w:val="0000"/>
      </w:tblPr>
      <w:tblGrid>
        <w:gridCol w:w="2268"/>
        <w:gridCol w:w="6804"/>
      </w:tblGrid>
      <w:tr w:rsidTr="00DC7978">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852786" w:rsidP="00852786">
            <w:pPr>
              <w:pStyle w:val="BodyText"/>
            </w:pPr>
            <w:r w:rsidRPr="00852786">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852786">
            <w:pPr>
              <w:pStyle w:val="BodyText"/>
              <w:rPr>
                <w:lang w:val="en-NZ"/>
              </w:rPr>
            </w:pPr>
            <w:r w:rsidRPr="00852786">
              <w:rPr>
                <w:rStyle w:val="SpecialBold"/>
              </w:rPr>
              <w:t>PERFORMANCE CRITERIA</w:t>
            </w:r>
          </w:p>
        </w:tc>
      </w:tr>
      <w:tr w:rsidTr="00DC797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52786">
            <w:pPr>
              <w:pStyle w:val="List"/>
              <w:rPr>
                <w:lang w:val="en-NZ"/>
              </w:rPr>
            </w:pPr>
            <w:r w:rsidRPr="00852786">
              <w:rPr>
                <w:rStyle w:val="SpecialBold"/>
              </w:rPr>
              <w:t>1</w:t>
            </w:r>
            <w:r w:rsidRPr="00852786">
              <w:tab/>
            </w:r>
            <w:r w:rsidRPr="00852786">
              <w:rPr>
                <w:rStyle w:val="SpecialBold"/>
              </w:rPr>
              <w:t>Plan and prepare construction and installation of collection pipelines</w:t>
            </w:r>
            <w:r w:rsidRPr="00852786">
              <w:t>.</w:t>
            </w:r>
          </w:p>
        </w:tc>
        <w:tc>
          <w:tcPr>
            <w:tcW w:w="6804" w:type="dxa"/>
            <w:tcBorders>
              <w:top w:val="nil"/>
              <w:left w:val="nil"/>
              <w:bottom w:val="nil"/>
              <w:right w:val="nil"/>
            </w:tcBorders>
            <w:tcMar>
              <w:top w:w="0" w:type="dxa"/>
              <w:left w:w="62" w:type="dxa"/>
              <w:bottom w:w="0" w:type="dxa"/>
              <w:right w:w="62" w:type="dxa"/>
            </w:tcMar>
          </w:tcPr>
          <w:p w:rsidR="00000000" w:rsidRPr="00852786" w:rsidP="00852786">
            <w:pPr>
              <w:pStyle w:val="List"/>
            </w:pPr>
            <w:r w:rsidRPr="00852786">
              <w:t>1.1</w:t>
            </w:r>
            <w:r w:rsidRPr="00852786">
              <w:tab/>
              <w:t xml:space="preserve">Determine </w:t>
            </w:r>
            <w:r w:rsidRPr="00852786">
              <w:rPr>
                <w:rStyle w:val="BoldandItalics"/>
              </w:rPr>
              <w:t>work requirements</w:t>
            </w:r>
            <w:r w:rsidRPr="00852786">
              <w:t xml:space="preserve"> for construction and </w:t>
            </w:r>
            <w:r w:rsidRPr="00852786">
              <w:t xml:space="preserve">installation from plans, specifications and instructions. </w:t>
            </w:r>
          </w:p>
          <w:p w:rsidR="00000000" w:rsidRPr="00852786" w:rsidP="00852786">
            <w:pPr>
              <w:pStyle w:val="List"/>
            </w:pPr>
            <w:r w:rsidRPr="00852786">
              <w:t>1.2</w:t>
            </w:r>
            <w:r w:rsidRPr="00852786">
              <w:tab/>
              <w:t>Perform site check to prevent damage to other utilities according to legislative and organisational requirements.</w:t>
            </w:r>
          </w:p>
          <w:p w:rsidR="00000000" w:rsidRPr="00852786" w:rsidP="00852786">
            <w:pPr>
              <w:pStyle w:val="List"/>
            </w:pPr>
            <w:r w:rsidRPr="00852786">
              <w:t>1.3</w:t>
            </w:r>
            <w:r w:rsidRPr="00852786">
              <w:tab/>
              <w:t xml:space="preserve">Select and check </w:t>
            </w:r>
            <w:r w:rsidRPr="00852786">
              <w:rPr>
                <w:rStyle w:val="BoldandItalics"/>
              </w:rPr>
              <w:t>equipment and tools</w:t>
            </w:r>
            <w:r w:rsidRPr="00852786">
              <w:t xml:space="preserve"> required to meet safety requirements o</w:t>
            </w:r>
            <w:r w:rsidRPr="00852786">
              <w:t xml:space="preserve">f task and site. </w:t>
            </w:r>
          </w:p>
          <w:p w:rsidR="00000000" w:rsidP="00852786">
            <w:pPr>
              <w:pStyle w:val="List"/>
              <w:rPr>
                <w:lang w:val="en-NZ"/>
              </w:rPr>
            </w:pPr>
            <w:r w:rsidRPr="00852786">
              <w:t>1.4</w:t>
            </w:r>
            <w:r w:rsidRPr="00852786">
              <w:tab/>
              <w:t>Identify potential risks to public and environment, and take appropriate steps to minimise and eliminate risks.</w:t>
            </w:r>
          </w:p>
        </w:tc>
      </w:tr>
      <w:tr w:rsidTr="00DC797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52786">
            <w:pPr>
              <w:pStyle w:val="List"/>
              <w:rPr>
                <w:lang w:val="en-NZ"/>
              </w:rPr>
            </w:pPr>
            <w:r w:rsidRPr="00852786">
              <w:rPr>
                <w:rStyle w:val="SpecialBold"/>
              </w:rPr>
              <w:t>2</w:t>
            </w:r>
            <w:r w:rsidRPr="00852786">
              <w:tab/>
            </w:r>
            <w:r w:rsidRPr="00852786">
              <w:rPr>
                <w:rStyle w:val="SpecialBold"/>
              </w:rPr>
              <w:t>Construct and install collection pipelines</w:t>
            </w:r>
            <w:r w:rsidRPr="00852786">
              <w:t>.</w:t>
            </w:r>
          </w:p>
        </w:tc>
        <w:tc>
          <w:tcPr>
            <w:tcW w:w="6804" w:type="dxa"/>
            <w:tcBorders>
              <w:top w:val="nil"/>
              <w:left w:val="nil"/>
              <w:bottom w:val="nil"/>
              <w:right w:val="nil"/>
            </w:tcBorders>
            <w:tcMar>
              <w:top w:w="0" w:type="dxa"/>
              <w:left w:w="62" w:type="dxa"/>
              <w:bottom w:w="0" w:type="dxa"/>
              <w:right w:w="62" w:type="dxa"/>
            </w:tcMar>
          </w:tcPr>
          <w:p w:rsidR="00000000" w:rsidRPr="00852786" w:rsidP="00852786">
            <w:pPr>
              <w:pStyle w:val="List"/>
            </w:pPr>
            <w:r w:rsidRPr="00852786">
              <w:t>2.1</w:t>
            </w:r>
            <w:r w:rsidRPr="00852786">
              <w:tab/>
              <w:t>Select, fit and use personal protective equipment.</w:t>
            </w:r>
          </w:p>
          <w:p w:rsidR="00000000" w:rsidRPr="00852786" w:rsidP="00852786">
            <w:pPr>
              <w:pStyle w:val="List"/>
            </w:pPr>
            <w:r w:rsidRPr="00852786">
              <w:t>2.2</w:t>
            </w:r>
            <w:r w:rsidRPr="00852786">
              <w:tab/>
              <w:t>Excavate and pre</w:t>
            </w:r>
            <w:r w:rsidRPr="00852786">
              <w:t xml:space="preserve">pare trenches according to specifications and </w:t>
            </w:r>
            <w:r w:rsidRPr="00852786">
              <w:rPr>
                <w:rStyle w:val="BoldandItalics"/>
              </w:rPr>
              <w:t>legislative and organisational requirements</w:t>
            </w:r>
            <w:r w:rsidRPr="00852786">
              <w:t>.</w:t>
            </w:r>
          </w:p>
          <w:p w:rsidR="00000000" w:rsidRPr="00852786" w:rsidP="00852786">
            <w:pPr>
              <w:pStyle w:val="List"/>
            </w:pPr>
            <w:r w:rsidRPr="00852786">
              <w:t>2.3</w:t>
            </w:r>
            <w:r w:rsidRPr="00852786">
              <w:tab/>
              <w:t>Lay bedding or foundation according to specifications.</w:t>
            </w:r>
          </w:p>
          <w:p w:rsidR="00000000" w:rsidRPr="00852786" w:rsidP="00852786">
            <w:pPr>
              <w:pStyle w:val="List"/>
            </w:pPr>
            <w:r w:rsidRPr="00852786">
              <w:t>2.4</w:t>
            </w:r>
            <w:r w:rsidRPr="00852786">
              <w:tab/>
              <w:t xml:space="preserve">Select and lay or join </w:t>
            </w:r>
            <w:r w:rsidRPr="00852786">
              <w:rPr>
                <w:rStyle w:val="BoldandItalics"/>
              </w:rPr>
              <w:t>pipes</w:t>
            </w:r>
            <w:r w:rsidRPr="00852786">
              <w:t xml:space="preserve"> and </w:t>
            </w:r>
            <w:r w:rsidRPr="00852786">
              <w:rPr>
                <w:rStyle w:val="BoldandItalics"/>
              </w:rPr>
              <w:t>fittings</w:t>
            </w:r>
            <w:r w:rsidRPr="00852786">
              <w:t xml:space="preserve"> to grade according to manufacturer guidelines and organisati</w:t>
            </w:r>
            <w:r w:rsidRPr="00852786">
              <w:t xml:space="preserve">onal requirements. </w:t>
            </w:r>
          </w:p>
          <w:p w:rsidR="00000000" w:rsidP="00852786">
            <w:pPr>
              <w:pStyle w:val="List"/>
              <w:rPr>
                <w:lang w:val="en-NZ"/>
              </w:rPr>
            </w:pPr>
            <w:r w:rsidRPr="00852786">
              <w:t>2.5</w:t>
            </w:r>
            <w:r w:rsidRPr="00852786">
              <w:tab/>
              <w:t>Backfill excavations according to specifications.</w:t>
            </w:r>
          </w:p>
        </w:tc>
      </w:tr>
      <w:tr w:rsidTr="00DC797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52786">
            <w:pPr>
              <w:pStyle w:val="List"/>
              <w:rPr>
                <w:lang w:val="en-NZ"/>
              </w:rPr>
            </w:pPr>
            <w:r w:rsidRPr="00852786">
              <w:rPr>
                <w:rStyle w:val="SpecialBold"/>
              </w:rPr>
              <w:t>3</w:t>
            </w:r>
            <w:r w:rsidRPr="00852786">
              <w:tab/>
            </w:r>
            <w:r w:rsidRPr="00852786">
              <w:rPr>
                <w:rStyle w:val="SpecialBold"/>
              </w:rPr>
              <w:t>Review construction and installation of collection assets</w:t>
            </w:r>
            <w:r w:rsidRPr="00852786">
              <w:t>.</w:t>
            </w:r>
          </w:p>
        </w:tc>
        <w:tc>
          <w:tcPr>
            <w:tcW w:w="6804" w:type="dxa"/>
            <w:tcBorders>
              <w:top w:val="nil"/>
              <w:left w:val="nil"/>
              <w:bottom w:val="nil"/>
              <w:right w:val="nil"/>
            </w:tcBorders>
            <w:tcMar>
              <w:top w:w="0" w:type="dxa"/>
              <w:left w:w="62" w:type="dxa"/>
              <w:bottom w:w="0" w:type="dxa"/>
              <w:right w:w="62" w:type="dxa"/>
            </w:tcMar>
          </w:tcPr>
          <w:p w:rsidR="00000000" w:rsidRPr="00852786" w:rsidP="00852786">
            <w:pPr>
              <w:pStyle w:val="List"/>
            </w:pPr>
            <w:r w:rsidRPr="00852786">
              <w:t>3.1</w:t>
            </w:r>
            <w:r w:rsidRPr="00852786">
              <w:tab/>
              <w:t>Check constructed or installed collection pipes and fittings to ensure specifications are met.</w:t>
            </w:r>
          </w:p>
          <w:p w:rsidR="00000000" w:rsidRPr="00852786" w:rsidP="00852786">
            <w:pPr>
              <w:pStyle w:val="List"/>
            </w:pPr>
            <w:r w:rsidRPr="00852786">
              <w:t>3.2</w:t>
            </w:r>
            <w:r w:rsidRPr="00852786">
              <w:tab/>
              <w:t>Check, maintain a</w:t>
            </w:r>
            <w:r w:rsidRPr="00852786">
              <w:t>nd store equipment, tools and materials according to manufacturer guidelines and organisational procedures.</w:t>
            </w:r>
          </w:p>
          <w:p w:rsidR="00000000" w:rsidRPr="00852786" w:rsidP="00852786">
            <w:pPr>
              <w:pStyle w:val="List"/>
            </w:pPr>
            <w:r w:rsidRPr="00852786">
              <w:t>3.3</w:t>
            </w:r>
            <w:r w:rsidRPr="00852786">
              <w:tab/>
              <w:t>Restore work site to meet environmental and organisational requirements.</w:t>
            </w:r>
          </w:p>
          <w:p w:rsidR="00000000" w:rsidRPr="00852786" w:rsidP="00852786">
            <w:pPr>
              <w:pStyle w:val="List"/>
            </w:pPr>
            <w:r w:rsidRPr="00852786">
              <w:t>3.4</w:t>
            </w:r>
            <w:r w:rsidRPr="00852786">
              <w:tab/>
            </w:r>
            <w:r w:rsidRPr="00852786">
              <w:t>Complete workplace records and as constructed drawings and process as required.</w:t>
            </w:r>
          </w:p>
        </w:tc>
      </w:tr>
    </w:tbl>
    <w:p w:rsidR="00000000" w:rsidRPr="00852786" w:rsidP="00852786">
      <w:pPr>
        <w:pStyle w:val="BodyText"/>
      </w:pPr>
    </w:p>
    <w:p w:rsidR="00000000" w:rsidRPr="00852786" w:rsidP="00852786">
      <w:pPr>
        <w:pStyle w:val="AllowPageBreak"/>
      </w:pPr>
    </w:p>
    <w:p w:rsidR="00000000" w:rsidRPr="00852786" w:rsidP="00852786">
      <w:pPr>
        <w:pStyle w:val="Heading1"/>
      </w:pPr>
      <w:bookmarkStart w:id="9" w:name="O_404230"/>
      <w:bookmarkEnd w:id="9"/>
      <w:r w:rsidRPr="00852786">
        <w:t>Required Skills and Knowledge</w:t>
      </w:r>
    </w:p>
    <w:tbl>
      <w:tblPr>
        <w:tblW w:w="0" w:type="auto"/>
        <w:tblLayout w:type="fixed"/>
        <w:tblCellMar>
          <w:left w:w="62" w:type="dxa"/>
          <w:right w:w="62" w:type="dxa"/>
        </w:tblCellMar>
        <w:tblLook w:val="0000"/>
      </w:tblPr>
      <w:tblGrid>
        <w:gridCol w:w="9072"/>
      </w:tblGrid>
      <w:tr w:rsidTr="00DC79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52786">
            <w:pPr>
              <w:pStyle w:val="BodyText"/>
              <w:rPr>
                <w:lang w:val="en-NZ"/>
              </w:rPr>
            </w:pPr>
            <w:r w:rsidRPr="00852786">
              <w:t>This describes the essential skills and knowledge and their level, required for this unit.</w:t>
            </w:r>
          </w:p>
        </w:tc>
      </w:tr>
      <w:tr w:rsidTr="00DC79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52786" w:rsidP="00852786">
            <w:pPr>
              <w:pStyle w:val="BodyText"/>
            </w:pPr>
            <w:r w:rsidRPr="00852786">
              <w:rPr>
                <w:rStyle w:val="SpecialBold"/>
              </w:rPr>
              <w:t>Required skills</w:t>
            </w:r>
            <w:r w:rsidRPr="00852786">
              <w:t>:</w:t>
            </w:r>
          </w:p>
          <w:p w:rsidR="00000000" w:rsidRPr="00852786" w:rsidP="00852786">
            <w:pPr>
              <w:pStyle w:val="ListBullet"/>
            </w:pPr>
            <w:r w:rsidRPr="00852786">
              <w:t>install component</w:t>
            </w:r>
            <w:r w:rsidRPr="00852786">
              <w:t>s specified for wastewater collection system, including requirements for protection</w:t>
            </w:r>
          </w:p>
          <w:p w:rsidR="00000000" w:rsidRPr="00852786" w:rsidP="00852786">
            <w:pPr>
              <w:pStyle w:val="ListBullet"/>
            </w:pPr>
            <w:r w:rsidRPr="00852786">
              <w:t>construct appropriate assets</w:t>
            </w:r>
          </w:p>
          <w:p w:rsidR="00000000" w:rsidRPr="00852786" w:rsidP="00852786">
            <w:pPr>
              <w:pStyle w:val="ListBullet"/>
            </w:pPr>
            <w:r w:rsidRPr="00852786">
              <w:t>install junctions and side lines</w:t>
            </w:r>
          </w:p>
          <w:p w:rsidR="00000000" w:rsidRPr="00852786" w:rsidP="00852786">
            <w:pPr>
              <w:pStyle w:val="ListBullet"/>
            </w:pPr>
            <w:r w:rsidRPr="00852786">
              <w:t xml:space="preserve">identify and respond to operational problems </w:t>
            </w:r>
          </w:p>
          <w:p w:rsidR="00000000" w:rsidRPr="00852786" w:rsidP="00852786">
            <w:pPr>
              <w:pStyle w:val="ListBullet"/>
            </w:pPr>
            <w:r w:rsidRPr="00852786">
              <w:t>use communication systems</w:t>
            </w:r>
          </w:p>
          <w:p w:rsidR="00000000" w:rsidRPr="00852786" w:rsidP="00852786">
            <w:pPr>
              <w:pStyle w:val="ListBullet"/>
            </w:pPr>
            <w:r w:rsidRPr="00852786">
              <w:t xml:space="preserve">follow plans, instructions, standards and standard operating procedures </w:t>
            </w:r>
          </w:p>
          <w:p w:rsidR="00000000" w:rsidRPr="00852786" w:rsidP="00852786">
            <w:pPr>
              <w:pStyle w:val="ListBullet"/>
            </w:pPr>
            <w:r w:rsidRPr="00852786">
              <w:t>perform work-related calculations</w:t>
            </w:r>
          </w:p>
          <w:p w:rsidR="00000000" w:rsidRPr="00852786" w:rsidP="00852786">
            <w:pPr>
              <w:pStyle w:val="ListBullet"/>
            </w:pPr>
            <w:r w:rsidRPr="00852786">
              <w:t>use safety equipment and personal protective equipment</w:t>
            </w:r>
          </w:p>
          <w:p w:rsidR="00000000" w:rsidRPr="00852786" w:rsidP="00852786">
            <w:pPr>
              <w:pStyle w:val="ListBullet"/>
            </w:pPr>
            <w:r w:rsidRPr="00852786">
              <w:t xml:space="preserve">use tools and machinery </w:t>
            </w:r>
          </w:p>
          <w:p w:rsidR="00000000" w:rsidRPr="00852786" w:rsidP="00852786">
            <w:pPr>
              <w:pStyle w:val="ListBullet"/>
            </w:pPr>
            <w:r w:rsidRPr="00852786">
              <w:t>identify hazards</w:t>
            </w:r>
          </w:p>
          <w:p w:rsidR="00000000" w:rsidRPr="00852786" w:rsidP="00852786">
            <w:pPr>
              <w:pStyle w:val="ListBullet"/>
            </w:pPr>
            <w:r w:rsidRPr="00852786">
              <w:t>give and receive instructions</w:t>
            </w:r>
          </w:p>
          <w:p w:rsidR="00000000" w:rsidRPr="00852786" w:rsidP="00852786">
            <w:pPr>
              <w:pStyle w:val="ListBullet"/>
            </w:pPr>
            <w:r w:rsidRPr="00852786">
              <w:t>work effectively as pa</w:t>
            </w:r>
            <w:r w:rsidRPr="00852786">
              <w:t>rt of a team</w:t>
            </w:r>
          </w:p>
          <w:p w:rsidR="00000000" w:rsidRPr="00852786" w:rsidP="00852786">
            <w:pPr>
              <w:pStyle w:val="ListBullet"/>
            </w:pPr>
            <w:r w:rsidRPr="00852786">
              <w:t>use literacy skills in regard to verbal and written communication in the workplace</w:t>
            </w:r>
          </w:p>
          <w:p w:rsidR="00000000" w:rsidP="00852786">
            <w:pPr>
              <w:pStyle w:val="ListBullet"/>
              <w:rPr>
                <w:lang w:val="en-NZ"/>
              </w:rPr>
            </w:pPr>
            <w:r w:rsidRPr="00852786">
              <w:t>communicate with customers and other employees</w:t>
            </w:r>
          </w:p>
        </w:tc>
      </w:tr>
      <w:tr w:rsidTr="00DC79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52786" w:rsidP="00852786">
            <w:pPr>
              <w:pStyle w:val="BodyText"/>
            </w:pPr>
            <w:r w:rsidRPr="00852786">
              <w:rPr>
                <w:rStyle w:val="SpecialBold"/>
              </w:rPr>
              <w:t>Required knowledge</w:t>
            </w:r>
            <w:r w:rsidRPr="00852786">
              <w:t>:</w:t>
            </w:r>
          </w:p>
          <w:p w:rsidR="00000000" w:rsidRPr="00852786" w:rsidP="00852786">
            <w:pPr>
              <w:pStyle w:val="ListBullet"/>
            </w:pPr>
            <w:r w:rsidRPr="00852786">
              <w:t>OHS procedures</w:t>
            </w:r>
          </w:p>
          <w:p w:rsidR="00000000" w:rsidRPr="00852786" w:rsidP="00852786">
            <w:pPr>
              <w:pStyle w:val="ListBullet"/>
            </w:pPr>
            <w:r w:rsidRPr="00852786">
              <w:t>personal work site safety</w:t>
            </w:r>
          </w:p>
          <w:p w:rsidR="00000000" w:rsidRPr="00852786" w:rsidP="00852786">
            <w:pPr>
              <w:pStyle w:val="ListBullet"/>
            </w:pPr>
            <w:r w:rsidRPr="00852786">
              <w:t>risk factors and potenti</w:t>
            </w:r>
            <w:r w:rsidRPr="00852786">
              <w:t>al hazards of construction and installation processes</w:t>
            </w:r>
          </w:p>
          <w:p w:rsidR="00000000" w:rsidRPr="00852786" w:rsidP="00852786">
            <w:pPr>
              <w:pStyle w:val="ListBullet"/>
            </w:pPr>
            <w:r w:rsidRPr="00852786">
              <w:t xml:space="preserve">equipment operation, capacity and limitations </w:t>
            </w:r>
          </w:p>
          <w:p w:rsidR="00000000" w:rsidRPr="00852786" w:rsidP="00852786">
            <w:pPr>
              <w:pStyle w:val="ListBullet"/>
            </w:pPr>
            <w:r w:rsidRPr="00852786">
              <w:t>safe use of lasers</w:t>
            </w:r>
          </w:p>
          <w:p w:rsidR="00000000" w:rsidRPr="00852786" w:rsidP="00852786">
            <w:pPr>
              <w:pStyle w:val="ListBullet"/>
            </w:pPr>
            <w:r w:rsidRPr="00852786">
              <w:t>use of automatic levels</w:t>
            </w:r>
          </w:p>
          <w:p w:rsidR="00000000" w:rsidRPr="00852786" w:rsidP="00852786">
            <w:pPr>
              <w:pStyle w:val="ListBullet"/>
            </w:pPr>
            <w:r w:rsidRPr="00852786">
              <w:t>basic levelling techniques</w:t>
            </w:r>
          </w:p>
          <w:p w:rsidR="00000000" w:rsidRPr="00852786" w:rsidP="00852786">
            <w:pPr>
              <w:pStyle w:val="ListBullet"/>
            </w:pPr>
            <w:r w:rsidRPr="00852786">
              <w:t>profiles and boning rods</w:t>
            </w:r>
          </w:p>
          <w:p w:rsidR="00000000" w:rsidRPr="00852786" w:rsidP="00852786">
            <w:pPr>
              <w:pStyle w:val="ListBullet"/>
            </w:pPr>
            <w:r w:rsidRPr="00852786">
              <w:t xml:space="preserve">pipe laying techniques </w:t>
            </w:r>
          </w:p>
          <w:p w:rsidR="00000000" w:rsidRPr="00852786" w:rsidP="00852786">
            <w:pPr>
              <w:pStyle w:val="ListBullet"/>
            </w:pPr>
            <w:r w:rsidRPr="00852786">
              <w:t>effects of weather and conditions on</w:t>
            </w:r>
            <w:r w:rsidRPr="00852786">
              <w:t xml:space="preserve"> operation of site or plant </w:t>
            </w:r>
          </w:p>
          <w:p w:rsidR="00000000" w:rsidRPr="00852786" w:rsidP="00852786">
            <w:pPr>
              <w:pStyle w:val="ListBullet"/>
            </w:pPr>
            <w:r w:rsidRPr="00852786">
              <w:t xml:space="preserve">environmental aspects of construction and installation </w:t>
            </w:r>
          </w:p>
          <w:p w:rsidR="00000000" w:rsidRPr="00852786" w:rsidP="00852786">
            <w:pPr>
              <w:pStyle w:val="ListBullet"/>
            </w:pPr>
            <w:r w:rsidRPr="00852786">
              <w:t>component parts</w:t>
            </w:r>
          </w:p>
          <w:p w:rsidR="00000000" w:rsidRPr="00852786" w:rsidP="00852786">
            <w:pPr>
              <w:pStyle w:val="ListBullet"/>
            </w:pPr>
            <w:r w:rsidRPr="00852786">
              <w:t>shoring and levelling</w:t>
            </w:r>
          </w:p>
          <w:p w:rsidR="00000000" w:rsidRPr="00852786" w:rsidP="00852786">
            <w:pPr>
              <w:pStyle w:val="ListBullet"/>
            </w:pPr>
            <w:r w:rsidRPr="00852786">
              <w:t>construction and installation procedures and materials</w:t>
            </w:r>
          </w:p>
        </w:tc>
      </w:tr>
    </w:tbl>
    <w:p w:rsidR="00000000" w:rsidRPr="00852786" w:rsidP="00852786">
      <w:pPr>
        <w:pStyle w:val="BodyText"/>
      </w:pPr>
    </w:p>
    <w:p w:rsidR="00000000" w:rsidRPr="00852786" w:rsidP="00852786">
      <w:pPr>
        <w:pStyle w:val="AllowPageBreak"/>
      </w:pPr>
    </w:p>
    <w:p w:rsidR="00000000" w:rsidRPr="00852786" w:rsidP="00852786">
      <w:pPr>
        <w:pStyle w:val="Heading1"/>
      </w:pPr>
      <w:bookmarkStart w:id="10" w:name="O_404236"/>
      <w:bookmarkEnd w:id="10"/>
      <w:r w:rsidRPr="00852786">
        <w:t>Evidence Guide</w:t>
      </w:r>
    </w:p>
    <w:tbl>
      <w:tblPr>
        <w:tblW w:w="0" w:type="auto"/>
        <w:tblLayout w:type="fixed"/>
        <w:tblCellMar>
          <w:left w:w="62" w:type="dxa"/>
          <w:right w:w="62" w:type="dxa"/>
        </w:tblCellMar>
        <w:tblLook w:val="0000"/>
      </w:tblPr>
      <w:tblGrid>
        <w:gridCol w:w="2988"/>
        <w:gridCol w:w="6084"/>
      </w:tblGrid>
      <w:tr w:rsidTr="00DC79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2786">
            <w:pPr>
              <w:pStyle w:val="BodyText"/>
              <w:rPr>
                <w:lang w:val="en-NZ"/>
              </w:rPr>
            </w:pPr>
            <w:r w:rsidRPr="00852786">
              <w:t>The evidence guide provides advice on assessment and must be read in conjunction with the performance criteria, required skills and knowledge, the range statement and the Assessment Guidelines for the Training Package.</w:t>
            </w:r>
          </w:p>
        </w:tc>
      </w:tr>
      <w:tr w:rsidTr="00DC797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52786">
            <w:pPr>
              <w:pStyle w:val="BodyText"/>
              <w:rPr>
                <w:lang w:val="en-NZ"/>
              </w:rPr>
            </w:pPr>
            <w:r w:rsidRPr="00852786">
              <w:rPr>
                <w:rStyle w:val="SpecialBold"/>
              </w:rPr>
              <w:t>Critical aspects for assessment and</w:t>
            </w:r>
            <w:r w:rsidRPr="00852786">
              <w:rPr>
                <w:rStyle w:val="SpecialBold"/>
              </w:rPr>
              <w:t xml:space="preserve">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852786" w:rsidP="00852786">
            <w:pPr>
              <w:pStyle w:val="BodyText"/>
            </w:pPr>
            <w:r w:rsidRPr="00852786">
              <w:t>The candidate should demonstrate the ability to construct and install wastewater collection system pipelines by:</w:t>
            </w:r>
          </w:p>
          <w:p w:rsidR="00000000" w:rsidRPr="00852786" w:rsidP="00852786">
            <w:pPr>
              <w:pStyle w:val="ListBullet"/>
            </w:pPr>
            <w:r w:rsidRPr="00852786">
              <w:t>planning work and preparing work site safely</w:t>
            </w:r>
          </w:p>
          <w:p w:rsidR="00000000" w:rsidRPr="00852786" w:rsidP="00852786">
            <w:pPr>
              <w:pStyle w:val="ListBullet"/>
            </w:pPr>
            <w:r w:rsidRPr="00852786">
              <w:t>co</w:t>
            </w:r>
            <w:r w:rsidRPr="00852786">
              <w:t>nstructing and installing pipes according to specifications and instructions</w:t>
            </w:r>
          </w:p>
          <w:p w:rsidR="00000000" w:rsidRPr="00852786" w:rsidP="00852786">
            <w:pPr>
              <w:pStyle w:val="ListBullet"/>
            </w:pPr>
            <w:r w:rsidRPr="00852786">
              <w:t>checking quality of work</w:t>
            </w:r>
          </w:p>
          <w:p w:rsidR="00000000" w:rsidRPr="00852786" w:rsidP="00852786">
            <w:pPr>
              <w:pStyle w:val="ListBullet"/>
            </w:pPr>
            <w:r w:rsidRPr="00852786">
              <w:t>clearing work site</w:t>
            </w:r>
          </w:p>
          <w:p w:rsidR="00000000" w:rsidP="00852786">
            <w:pPr>
              <w:pStyle w:val="ListBullet"/>
              <w:rPr>
                <w:lang w:val="en-NZ"/>
              </w:rPr>
            </w:pPr>
            <w:r w:rsidRPr="00852786">
              <w:t>completing documentation</w:t>
            </w:r>
          </w:p>
        </w:tc>
      </w:tr>
      <w:tr w:rsidTr="00DC797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52786">
            <w:pPr>
              <w:pStyle w:val="BodyText"/>
              <w:rPr>
                <w:lang w:val="en-NZ"/>
              </w:rPr>
            </w:pPr>
            <w:r w:rsidRPr="00852786">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852786" w:rsidP="00852786">
            <w:pPr>
              <w:pStyle w:val="BodyText"/>
            </w:pPr>
            <w:r w:rsidRPr="00852786">
              <w:t xml:space="preserve">Access to the workplace and resources including: </w:t>
            </w:r>
          </w:p>
          <w:p w:rsidR="00000000" w:rsidRPr="00852786" w:rsidP="00852786">
            <w:pPr>
              <w:pStyle w:val="ListBullet"/>
            </w:pPr>
            <w:r w:rsidRPr="00852786">
              <w:t>documenta</w:t>
            </w:r>
            <w:r w:rsidRPr="00852786">
              <w:t>tion that should normally be available in a water industry organisation</w:t>
            </w:r>
          </w:p>
          <w:p w:rsidR="00000000" w:rsidRPr="00852786" w:rsidP="00852786">
            <w:pPr>
              <w:pStyle w:val="ListBullet"/>
            </w:pPr>
            <w:r w:rsidRPr="00852786">
              <w:t>relevant codes, standards and government regulations</w:t>
            </w:r>
          </w:p>
          <w:p w:rsidR="00000000" w:rsidRPr="00852786" w:rsidP="00852786">
            <w:pPr>
              <w:pStyle w:val="BodyText"/>
            </w:pPr>
            <w:r w:rsidRPr="00852786">
              <w:t>Where applicable, physical resources should include equipment modified for people with disabilities.</w:t>
            </w:r>
          </w:p>
          <w:p w:rsidR="00000000" w:rsidRPr="00852786" w:rsidP="00852786">
            <w:pPr>
              <w:pStyle w:val="BodyText"/>
            </w:pPr>
            <w:r w:rsidRPr="00852786">
              <w:t>Access must be provided to app</w:t>
            </w:r>
            <w:r w:rsidRPr="00852786">
              <w:t>ropriate learning and assessment support when required.</w:t>
            </w:r>
          </w:p>
          <w:p w:rsidR="00000000" w:rsidRPr="00852786" w:rsidP="00852786">
            <w:pPr>
              <w:pStyle w:val="BodyText"/>
            </w:pPr>
            <w:r w:rsidRPr="00852786">
              <w:t xml:space="preserve">Assessment processes and techniques must be culturally appropriate, and appropriate to the language and literacy capacity of the candidate and the work being performed. </w:t>
            </w:r>
          </w:p>
          <w:p w:rsidR="00000000" w:rsidRPr="00852786" w:rsidP="00852786">
            <w:pPr>
              <w:pStyle w:val="BodyText"/>
            </w:pPr>
            <w:r w:rsidRPr="00852786">
              <w:t>Validity and sufficiency of ev</w:t>
            </w:r>
            <w:r w:rsidRPr="00852786">
              <w:t>idence requires that:</w:t>
            </w:r>
          </w:p>
          <w:p w:rsidR="00000000" w:rsidRPr="00852786" w:rsidP="00852786">
            <w:pPr>
              <w:pStyle w:val="ListBullet"/>
            </w:pPr>
            <w:r w:rsidRPr="00852786">
              <w:t>competency will need to be demonstrated over a period of time reflecting the scope of the role and the practical requirements of the workplace</w:t>
            </w:r>
          </w:p>
          <w:p w:rsidR="00000000" w:rsidRPr="00852786" w:rsidP="00852786">
            <w:pPr>
              <w:pStyle w:val="ListBullet"/>
            </w:pPr>
            <w:r w:rsidRPr="00852786">
              <w:t>where the assessment is part of a structured learning experience the evidence collected mu</w:t>
            </w:r>
            <w:r w:rsidRPr="00852786">
              <w:t>st relate to a number of performances assessed at different points in time and separated by further learning and practice</w:t>
            </w:r>
          </w:p>
          <w:p w:rsidR="00000000" w:rsidRPr="00852786" w:rsidP="00852786">
            <w:pPr>
              <w:pStyle w:val="ListBullet"/>
            </w:pPr>
            <w:r w:rsidRPr="00852786">
              <w:t>a decision of competence should only be made when the assessor has complete confidence in the perso</w:t>
            </w:r>
            <w:r w:rsidRPr="00852786">
              <w:t>n's competence over time and in various contexts</w:t>
            </w:r>
          </w:p>
          <w:p w:rsidR="00000000" w:rsidRPr="00852786" w:rsidP="00852786">
            <w:pPr>
              <w:pStyle w:val="ListBullet"/>
            </w:pPr>
            <w:r w:rsidRPr="00852786">
              <w:t>all assessment that is part of a structured learning experience must include a combination of direct, indirect and supplementary evidence</w:t>
            </w:r>
          </w:p>
          <w:p w:rsidR="00000000" w:rsidRPr="00852786" w:rsidP="00852786">
            <w:pPr>
              <w:pStyle w:val="ListBullet"/>
            </w:pPr>
            <w:r w:rsidRPr="00852786">
              <w:t>where assessment is for the purpose of recognition (RCC/RPL), the evi</w:t>
            </w:r>
            <w:r w:rsidRPr="00852786">
              <w:t>dence provided will need to be authenticated and show that it represents competency demonstrated over a period of time</w:t>
            </w:r>
          </w:p>
          <w:p w:rsidR="00000000" w:rsidRPr="00852786" w:rsidP="00852786">
            <w:pPr>
              <w:pStyle w:val="ListBullet"/>
            </w:pPr>
            <w:r w:rsidRPr="00852786">
              <w:t>assessment can be through simulated project-based activity and must include evidence relating to each of the elements in this unit</w:t>
            </w:r>
          </w:p>
          <w:p w:rsidR="00000000" w:rsidRPr="00852786" w:rsidP="00852786">
            <w:pPr>
              <w:pStyle w:val="BodyText"/>
            </w:pPr>
            <w:r w:rsidRPr="00852786">
              <w:t>Questi</w:t>
            </w:r>
            <w:r w:rsidRPr="00852786">
              <w:t>oning will be undertaken in a manner appropriate to the skill levels of the operator and cultural issues that may affect responses to the questions, and will reflect the requirements of the competency and the work being performed.</w:t>
            </w:r>
          </w:p>
        </w:tc>
      </w:tr>
    </w:tbl>
    <w:p w:rsidR="00000000" w:rsidRPr="00852786" w:rsidP="00852786">
      <w:pPr>
        <w:pStyle w:val="BodyText"/>
      </w:pPr>
    </w:p>
    <w:p w:rsidR="00000000" w:rsidRPr="00852786" w:rsidP="00852786">
      <w:pPr>
        <w:pStyle w:val="AllowPageBreak"/>
      </w:pPr>
    </w:p>
    <w:p w:rsidR="00000000" w:rsidRPr="00852786" w:rsidP="00852786">
      <w:pPr>
        <w:pStyle w:val="Heading1"/>
      </w:pPr>
      <w:bookmarkStart w:id="11" w:name="O_404231"/>
      <w:bookmarkEnd w:id="11"/>
      <w:r w:rsidRPr="00852786">
        <w:t xml:space="preserve">Range </w:t>
      </w:r>
      <w:r w:rsidRPr="00852786">
        <w:t>Statement</w:t>
      </w:r>
    </w:p>
    <w:tbl>
      <w:tblPr>
        <w:tblW w:w="0" w:type="auto"/>
        <w:tblLayout w:type="fixed"/>
        <w:tblCellMar>
          <w:left w:w="62" w:type="dxa"/>
          <w:right w:w="62" w:type="dxa"/>
        </w:tblCellMar>
        <w:tblLook w:val="0000"/>
      </w:tblPr>
      <w:tblGrid>
        <w:gridCol w:w="2988"/>
        <w:gridCol w:w="6084"/>
      </w:tblGrid>
      <w:tr w:rsidTr="00DC79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2786">
            <w:pPr>
              <w:pStyle w:val="BodyText"/>
              <w:rPr>
                <w:lang w:val="en-NZ"/>
              </w:rPr>
            </w:pPr>
            <w:r w:rsidRPr="00852786">
              <w:t xml:space="preserve">The range statement relates to the unit of competency as a whole. It allows for different work environments and situations that may affect performance. </w:t>
            </w:r>
            <w:r w:rsidRPr="00852786">
              <w:rPr>
                <w:rStyle w:val="BoldandItalics"/>
              </w:rPr>
              <w:t>Bold italicised</w:t>
            </w:r>
            <w:r w:rsidRPr="00852786">
              <w:t xml:space="preserve"> wording, if used in the performance criteria, is detailed below. Add any essen</w:t>
            </w:r>
            <w:r w:rsidRPr="00852786">
              <w:t>tial operating conditions that may be present with training and assessment depending on the work situation, needs of the candidate, accessibility of the item, and local industry and regional contexts.</w:t>
            </w:r>
          </w:p>
        </w:tc>
      </w:tr>
      <w:tr w:rsidTr="00DC797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52786">
            <w:pPr>
              <w:pStyle w:val="BodyText"/>
              <w:rPr>
                <w:lang w:val="en-NZ"/>
              </w:rPr>
            </w:pPr>
            <w:r w:rsidRPr="00852786">
              <w:rPr>
                <w:rStyle w:val="BoldandItalics"/>
              </w:rPr>
              <w:t>Work requirements</w:t>
            </w:r>
            <w:r w:rsidRPr="00852786">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852786" w:rsidP="00852786">
            <w:pPr>
              <w:pStyle w:val="ListBullet"/>
            </w:pPr>
            <w:r w:rsidRPr="00852786">
              <w:t>location and extent of job</w:t>
            </w:r>
          </w:p>
          <w:p w:rsidR="00000000" w:rsidRPr="00852786" w:rsidP="00852786">
            <w:pPr>
              <w:pStyle w:val="ListBullet"/>
            </w:pPr>
            <w:r w:rsidRPr="00852786">
              <w:t>risk assessment recommendations</w:t>
            </w:r>
          </w:p>
          <w:p w:rsidR="00000000" w:rsidRPr="00852786" w:rsidP="00852786">
            <w:pPr>
              <w:pStyle w:val="ListBullet"/>
            </w:pPr>
            <w:r w:rsidRPr="00852786">
              <w:t xml:space="preserve">involvement of subcontractors </w:t>
            </w:r>
          </w:p>
          <w:p w:rsidR="00000000" w:rsidRPr="00852786" w:rsidP="00852786">
            <w:pPr>
              <w:pStyle w:val="ListBullet"/>
            </w:pPr>
            <w:r w:rsidRPr="00852786">
              <w:t>equipment specifications</w:t>
            </w:r>
          </w:p>
          <w:p w:rsidR="00000000" w:rsidRPr="00852786" w:rsidP="00852786">
            <w:pPr>
              <w:pStyle w:val="ListBullet"/>
            </w:pPr>
            <w:r w:rsidRPr="00852786">
              <w:t>material specifications</w:t>
            </w:r>
          </w:p>
          <w:p w:rsidR="00000000" w:rsidRPr="00852786" w:rsidP="00852786">
            <w:pPr>
              <w:pStyle w:val="ListBullet"/>
            </w:pPr>
            <w:r w:rsidRPr="00852786">
              <w:t>utilities' location procedures</w:t>
            </w:r>
          </w:p>
          <w:p w:rsidR="00000000" w:rsidRPr="00852786" w:rsidP="00852786">
            <w:pPr>
              <w:pStyle w:val="ListBullet"/>
            </w:pPr>
            <w:r w:rsidRPr="00852786">
              <w:t>environmental protection requirements</w:t>
            </w:r>
          </w:p>
          <w:p w:rsidR="00000000" w:rsidRPr="00852786" w:rsidP="00852786">
            <w:pPr>
              <w:pStyle w:val="ListBullet"/>
            </w:pPr>
            <w:r w:rsidRPr="00852786">
              <w:t>boundary protection</w:t>
            </w:r>
          </w:p>
          <w:p w:rsidR="00000000" w:rsidP="00852786">
            <w:pPr>
              <w:pStyle w:val="ListBullet"/>
              <w:rPr>
                <w:lang w:val="en-NZ"/>
              </w:rPr>
            </w:pPr>
            <w:r w:rsidRPr="00852786">
              <w:t>signage and traffic manageme</w:t>
            </w:r>
            <w:r w:rsidRPr="00852786">
              <w:t>nt</w:t>
            </w:r>
          </w:p>
        </w:tc>
      </w:tr>
      <w:tr w:rsidTr="00DC797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52786">
            <w:pPr>
              <w:pStyle w:val="BodyText"/>
              <w:rPr>
                <w:lang w:val="en-NZ"/>
              </w:rPr>
            </w:pPr>
            <w:r w:rsidRPr="00852786">
              <w:rPr>
                <w:rStyle w:val="BoldandItalics"/>
              </w:rPr>
              <w:t>Equipment and tools</w:t>
            </w:r>
            <w:r w:rsidRPr="00852786">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852786" w:rsidP="00852786">
            <w:pPr>
              <w:pStyle w:val="ListBullet"/>
            </w:pPr>
            <w:r w:rsidRPr="00852786">
              <w:t xml:space="preserve">hand and power tools </w:t>
            </w:r>
          </w:p>
          <w:p w:rsidR="00000000" w:rsidRPr="00852786" w:rsidP="00852786">
            <w:pPr>
              <w:pStyle w:val="ListBullet"/>
            </w:pPr>
            <w:r w:rsidRPr="00852786">
              <w:t xml:space="preserve">lifting and winching equipment </w:t>
            </w:r>
          </w:p>
          <w:p w:rsidR="00000000" w:rsidRPr="00852786" w:rsidP="00852786">
            <w:pPr>
              <w:pStyle w:val="ListBullet"/>
            </w:pPr>
            <w:r w:rsidRPr="00852786">
              <w:t xml:space="preserve">mechanical excavation equipment </w:t>
            </w:r>
          </w:p>
          <w:p w:rsidR="00000000" w:rsidRPr="00852786" w:rsidP="00852786">
            <w:pPr>
              <w:pStyle w:val="ListBullet"/>
            </w:pPr>
            <w:r w:rsidRPr="00852786">
              <w:t xml:space="preserve">levering equipment </w:t>
            </w:r>
          </w:p>
          <w:p w:rsidR="00000000" w:rsidRPr="00852786" w:rsidP="00852786">
            <w:pPr>
              <w:pStyle w:val="ListBullet"/>
            </w:pPr>
            <w:r w:rsidRPr="00852786">
              <w:t>pneumatic and motorised equipment, including:</w:t>
            </w:r>
          </w:p>
          <w:p w:rsidR="00000000" w:rsidRPr="00852786" w:rsidP="00852786">
            <w:pPr>
              <w:pStyle w:val="ListBullet2"/>
            </w:pPr>
            <w:r w:rsidRPr="00852786">
              <w:t>compressors</w:t>
            </w:r>
          </w:p>
          <w:p w:rsidR="00000000" w:rsidRPr="00852786" w:rsidP="00852786">
            <w:pPr>
              <w:pStyle w:val="ListBullet2"/>
            </w:pPr>
            <w:r w:rsidRPr="00852786">
              <w:t xml:space="preserve">pneumatic spades and attachments </w:t>
            </w:r>
          </w:p>
          <w:p w:rsidR="00000000" w:rsidRPr="00852786" w:rsidP="00852786">
            <w:pPr>
              <w:pStyle w:val="ListBullet2"/>
            </w:pPr>
            <w:r w:rsidRPr="00852786">
              <w:t>motorised cutting equipment</w:t>
            </w:r>
          </w:p>
          <w:p w:rsidR="00000000" w:rsidRPr="00852786" w:rsidP="00852786">
            <w:pPr>
              <w:pStyle w:val="ListBullet2"/>
            </w:pPr>
            <w:r w:rsidRPr="00852786">
              <w:t xml:space="preserve">pipes and associated fittings </w:t>
            </w:r>
          </w:p>
          <w:p w:rsidR="00000000" w:rsidRPr="00852786" w:rsidP="00852786">
            <w:pPr>
              <w:pStyle w:val="ListBullet2"/>
            </w:pPr>
            <w:r w:rsidRPr="00852786">
              <w:t xml:space="preserve">on- and off-road vehicles </w:t>
            </w:r>
          </w:p>
          <w:p w:rsidR="00000000" w:rsidRPr="00852786" w:rsidP="00852786">
            <w:pPr>
              <w:pStyle w:val="ListBullet2"/>
            </w:pPr>
            <w:r w:rsidRPr="00852786">
              <w:t xml:space="preserve">portable pumps </w:t>
            </w:r>
          </w:p>
          <w:p w:rsidR="00000000" w:rsidRPr="00852786" w:rsidP="00852786">
            <w:pPr>
              <w:pStyle w:val="ListBullet2"/>
            </w:pPr>
            <w:r w:rsidRPr="00852786">
              <w:t>pipe laying laser</w:t>
            </w:r>
          </w:p>
          <w:p w:rsidR="00000000" w:rsidRPr="00852786" w:rsidP="00852786">
            <w:pPr>
              <w:pStyle w:val="ListBullet2"/>
            </w:pPr>
            <w:r w:rsidRPr="00852786">
              <w:t>rotating laser</w:t>
            </w:r>
          </w:p>
          <w:p w:rsidR="00000000" w:rsidRPr="00852786" w:rsidP="00852786">
            <w:pPr>
              <w:pStyle w:val="ListBullet"/>
            </w:pPr>
            <w:r w:rsidRPr="00852786">
              <w:t>profiles</w:t>
            </w:r>
          </w:p>
          <w:p w:rsidR="00000000" w:rsidRPr="00852786" w:rsidP="00852786">
            <w:pPr>
              <w:pStyle w:val="ListBullet"/>
            </w:pPr>
            <w:r w:rsidRPr="00852786">
              <w:t>automatic level</w:t>
            </w:r>
          </w:p>
          <w:p w:rsidR="00000000" w:rsidRPr="00852786" w:rsidP="00852786">
            <w:pPr>
              <w:pStyle w:val="ListBullet"/>
            </w:pPr>
            <w:r w:rsidRPr="00852786">
              <w:t xml:space="preserve">communication equipment </w:t>
            </w:r>
          </w:p>
          <w:p w:rsidR="00000000" w:rsidRPr="00852786" w:rsidP="00852786">
            <w:pPr>
              <w:pStyle w:val="ListBullet"/>
            </w:pPr>
            <w:r w:rsidRPr="00852786">
              <w:t xml:space="preserve">breathing apparatus </w:t>
            </w:r>
          </w:p>
          <w:p w:rsidR="00000000" w:rsidRPr="00852786" w:rsidP="00852786">
            <w:pPr>
              <w:pStyle w:val="ListBullet"/>
            </w:pPr>
            <w:r w:rsidRPr="00852786">
              <w:t xml:space="preserve">gas detection equipment </w:t>
            </w:r>
          </w:p>
          <w:p w:rsidR="00000000" w:rsidRPr="00852786" w:rsidP="00852786">
            <w:pPr>
              <w:pStyle w:val="ListBullet"/>
            </w:pPr>
            <w:r w:rsidRPr="00852786">
              <w:t>rescue equipment</w:t>
            </w:r>
          </w:p>
          <w:p w:rsidR="00000000" w:rsidP="00852786">
            <w:pPr>
              <w:pStyle w:val="ListBullet"/>
              <w:rPr>
                <w:lang w:val="en-NZ"/>
              </w:rPr>
            </w:pPr>
            <w:r w:rsidRPr="00852786">
              <w:t>appropriate personal protective equipment</w:t>
            </w:r>
          </w:p>
        </w:tc>
      </w:tr>
      <w:tr w:rsidTr="00DC797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52786">
            <w:pPr>
              <w:pStyle w:val="BodyText"/>
              <w:rPr>
                <w:lang w:val="en-NZ"/>
              </w:rPr>
            </w:pPr>
            <w:r w:rsidRPr="00852786">
              <w:rPr>
                <w:rStyle w:val="BoldandItalics"/>
              </w:rPr>
              <w:t>Legislative and organisational requirements</w:t>
            </w:r>
            <w:r w:rsidRPr="00852786">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852786" w:rsidP="00852786">
            <w:pPr>
              <w:pStyle w:val="ListBullet"/>
            </w:pPr>
            <w:r w:rsidRPr="00852786">
              <w:t>relevant federal and state or territory legislation and regulations</w:t>
            </w:r>
          </w:p>
          <w:p w:rsidR="00000000" w:rsidRPr="00852786" w:rsidP="00852786">
            <w:pPr>
              <w:pStyle w:val="ListBullet"/>
            </w:pPr>
            <w:r w:rsidRPr="00852786">
              <w:t>codes of practice, associated standards and guidance material</w:t>
            </w:r>
          </w:p>
          <w:p w:rsidR="00000000" w:rsidRPr="00852786" w:rsidP="00852786">
            <w:pPr>
              <w:pStyle w:val="ListBullet"/>
            </w:pPr>
            <w:r w:rsidRPr="00852786">
              <w:t>documented organisational policies, manuals and induction programs</w:t>
            </w:r>
          </w:p>
          <w:p w:rsidR="00000000" w:rsidP="00852786">
            <w:pPr>
              <w:pStyle w:val="ListBullet"/>
              <w:rPr>
                <w:lang w:val="en-NZ"/>
              </w:rPr>
            </w:pPr>
            <w:r w:rsidRPr="00852786">
              <w:t>relevant community planning and development agreements, such as land care agreements</w:t>
            </w:r>
          </w:p>
        </w:tc>
      </w:tr>
      <w:tr w:rsidTr="00DC797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52786">
            <w:pPr>
              <w:pStyle w:val="BodyText"/>
              <w:rPr>
                <w:lang w:val="en-NZ"/>
              </w:rPr>
            </w:pPr>
            <w:r w:rsidRPr="00852786">
              <w:rPr>
                <w:rStyle w:val="BoldandItalics"/>
              </w:rPr>
              <w:t>Pipes</w:t>
            </w:r>
            <w:r w:rsidRPr="00852786">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852786" w:rsidP="00852786">
            <w:pPr>
              <w:pStyle w:val="ListBullet"/>
            </w:pPr>
            <w:r w:rsidRPr="00852786">
              <w:t xml:space="preserve">vitrified clay </w:t>
            </w:r>
          </w:p>
          <w:p w:rsidR="00000000" w:rsidRPr="00852786" w:rsidP="00852786">
            <w:pPr>
              <w:pStyle w:val="ListBullet"/>
            </w:pPr>
            <w:r w:rsidRPr="00852786">
              <w:t xml:space="preserve">reinforced concrete </w:t>
            </w:r>
          </w:p>
          <w:p w:rsidR="00000000" w:rsidRPr="00852786" w:rsidP="00852786">
            <w:pPr>
              <w:pStyle w:val="ListBullet"/>
            </w:pPr>
            <w:r w:rsidRPr="00852786">
              <w:t xml:space="preserve">polyvinyl chloride (PVC) </w:t>
            </w:r>
          </w:p>
          <w:p w:rsidR="00000000" w:rsidRPr="00852786" w:rsidP="00852786">
            <w:pPr>
              <w:pStyle w:val="ListBullet"/>
            </w:pPr>
            <w:r w:rsidRPr="00852786">
              <w:t xml:space="preserve">polyethylene </w:t>
            </w:r>
          </w:p>
          <w:p w:rsidR="00000000" w:rsidRPr="00852786" w:rsidP="00852786">
            <w:pPr>
              <w:pStyle w:val="ListBullet"/>
            </w:pPr>
            <w:r w:rsidRPr="00852786">
              <w:t>cast i</w:t>
            </w:r>
            <w:r w:rsidRPr="00852786">
              <w:t xml:space="preserve">ron </w:t>
            </w:r>
          </w:p>
          <w:p w:rsidR="00000000" w:rsidRPr="00852786" w:rsidP="00852786">
            <w:pPr>
              <w:pStyle w:val="ListBullet"/>
            </w:pPr>
            <w:r w:rsidRPr="00852786">
              <w:t xml:space="preserve">ductile iron cement lined </w:t>
            </w:r>
          </w:p>
          <w:p w:rsidR="00000000" w:rsidRPr="00852786" w:rsidP="00852786">
            <w:pPr>
              <w:pStyle w:val="ListBullet"/>
            </w:pPr>
            <w:r w:rsidRPr="00852786">
              <w:t xml:space="preserve">glass reinforced piping </w:t>
            </w:r>
          </w:p>
          <w:p w:rsidR="00000000" w:rsidP="00852786">
            <w:pPr>
              <w:pStyle w:val="ListBullet"/>
              <w:rPr>
                <w:lang w:val="en-NZ"/>
              </w:rPr>
            </w:pPr>
            <w:r w:rsidRPr="00852786">
              <w:t>mild steel cement lined</w:t>
            </w:r>
          </w:p>
        </w:tc>
      </w:tr>
      <w:tr w:rsidTr="00DC797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52786">
            <w:pPr>
              <w:pStyle w:val="BodyText"/>
              <w:rPr>
                <w:lang w:val="en-NZ"/>
              </w:rPr>
            </w:pPr>
            <w:r w:rsidRPr="00852786">
              <w:rPr>
                <w:rStyle w:val="BoldandItalics"/>
              </w:rPr>
              <w:t>Fittings</w:t>
            </w:r>
            <w:r w:rsidRPr="00852786">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852786" w:rsidP="00852786">
            <w:pPr>
              <w:pStyle w:val="ListBullet"/>
            </w:pPr>
            <w:r w:rsidRPr="00852786">
              <w:t>jointing systems for pipe types, e.g. gibault</w:t>
            </w:r>
          </w:p>
          <w:p w:rsidR="00000000" w:rsidRPr="00852786" w:rsidP="00852786">
            <w:pPr>
              <w:pStyle w:val="ListBullet"/>
            </w:pPr>
            <w:r w:rsidRPr="00852786">
              <w:t xml:space="preserve">tension bands </w:t>
            </w:r>
          </w:p>
          <w:p w:rsidR="00000000" w:rsidRPr="00852786" w:rsidP="00852786">
            <w:pPr>
              <w:pStyle w:val="ListBullet"/>
            </w:pPr>
            <w:r w:rsidRPr="00852786">
              <w:t xml:space="preserve">solvent cement joints </w:t>
            </w:r>
          </w:p>
          <w:p w:rsidR="00000000" w:rsidRPr="00852786" w:rsidP="00852786">
            <w:pPr>
              <w:pStyle w:val="ListBullet"/>
            </w:pPr>
            <w:r w:rsidRPr="00852786">
              <w:t>compression ring joints</w:t>
            </w:r>
          </w:p>
          <w:p w:rsidR="00000000" w:rsidRPr="00852786" w:rsidP="00852786">
            <w:pPr>
              <w:pStyle w:val="ListBullet"/>
            </w:pPr>
            <w:r w:rsidRPr="00852786">
              <w:t xml:space="preserve">bolted flanges </w:t>
            </w:r>
          </w:p>
          <w:p w:rsidR="00000000" w:rsidRPr="00852786" w:rsidP="00852786">
            <w:pPr>
              <w:pStyle w:val="ListBullet"/>
            </w:pPr>
            <w:r w:rsidRPr="00852786">
              <w:t xml:space="preserve">cathodic protection </w:t>
            </w:r>
          </w:p>
          <w:p w:rsidR="00000000" w:rsidRPr="00852786" w:rsidP="00852786">
            <w:pPr>
              <w:pStyle w:val="ListBullet"/>
            </w:pPr>
            <w:r w:rsidRPr="00852786">
              <w:t xml:space="preserve">electrofusion </w:t>
            </w:r>
          </w:p>
          <w:p w:rsidR="00000000" w:rsidRPr="00852786" w:rsidP="00852786">
            <w:pPr>
              <w:pStyle w:val="ListBullet"/>
            </w:pPr>
            <w:r w:rsidRPr="00852786">
              <w:t>butt welding</w:t>
            </w:r>
          </w:p>
        </w:tc>
      </w:tr>
    </w:tbl>
    <w:p w:rsidR="00DC7978" w:rsidP="00852786">
      <w:pPr>
        <w:pStyle w:val="BodyText"/>
      </w:pPr>
    </w:p>
    <w:p w:rsidR="00DC7978" w:rsidP="00852786">
      <w:pPr>
        <w:pStyle w:val="BodyText"/>
      </w:pPr>
    </w:p>
    <w:p w:rsidR="00000000" w:rsidRPr="00852786" w:rsidP="00852786">
      <w:pPr>
        <w:pStyle w:val="Heading1"/>
      </w:pPr>
      <w:bookmarkStart w:id="12" w:name="O_404228"/>
      <w:bookmarkEnd w:id="12"/>
      <w:r w:rsidRPr="00852786">
        <w:t>Unit Sector(s)</w:t>
      </w:r>
    </w:p>
    <w:p w:rsidR="00000000" w:rsidRPr="00852786" w:rsidP="00852786">
      <w:pPr>
        <w:pStyle w:val="BodyText"/>
      </w:pPr>
      <w:r w:rsidRPr="00852786">
        <w:t>Not applicable.</w:t>
      </w:r>
    </w:p>
    <w:p w:rsidR="00000000" w:rsidRPr="00852786" w:rsidP="00852786">
      <w:pPr>
        <w:pStyle w:val="AllowPageBreak"/>
      </w:pPr>
    </w:p>
    <w:p w:rsidR="00000000" w:rsidRPr="00852786" w:rsidP="00852786">
      <w:pPr>
        <w:pStyle w:val="Heading1"/>
      </w:pPr>
      <w:bookmarkStart w:id="13" w:name="O_404240"/>
      <w:bookmarkEnd w:id="13"/>
      <w:r w:rsidRPr="00852786">
        <w:t>Competency field</w:t>
      </w:r>
    </w:p>
    <w:p w:rsidR="00000000" w:rsidRPr="00852786" w:rsidP="00852786">
      <w:pPr>
        <w:pStyle w:val="BodyText"/>
      </w:pPr>
      <w:r w:rsidRPr="00852786">
        <w:t>Collection and distribution.</w:t>
      </w:r>
    </w:p>
    <w:p w:rsidR="00000000" w:rsidRPr="00852786" w:rsidP="00852786"/>
    <w:sectPr w:rsidSect="008527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7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7978" w:rsidP="00DC79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7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78" w:rsidP="008527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7978" w:rsidP="008527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C7978" w:rsidP="008527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7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7978" w:rsidP="00DC79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7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78" w:rsidP="00852786">
    <w:pPr>
      <w:pStyle w:val="Header"/>
      <w:framePr w:wrap="around"/>
    </w:pPr>
    <w:r>
      <w:fldChar w:fldCharType="begin"/>
    </w:r>
    <w:r>
      <w:instrText xml:space="preserve"> TITLE   \* MERGEFORMAT </w:instrText>
    </w:r>
    <w:r>
      <w:fldChar w:fldCharType="separate"/>
    </w:r>
    <w:r>
      <w:t>NWP250B Construct and install wastewater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7978" w:rsidP="008527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E20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4247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060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7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2786"/>
    <w:pPr>
      <w:spacing w:before="360" w:after="60"/>
      <w:outlineLvl w:val="0"/>
    </w:pPr>
    <w:rPr>
      <w:sz w:val="32"/>
    </w:rPr>
  </w:style>
  <w:style w:type="paragraph" w:styleId="Heading2">
    <w:name w:val="heading 2"/>
    <w:basedOn w:val="HeadingBase"/>
    <w:next w:val="BodyText"/>
    <w:link w:val="Heading2Char"/>
    <w:qFormat/>
    <w:rsid w:val="00852786"/>
    <w:pPr>
      <w:keepLines/>
      <w:spacing w:before="240" w:after="120"/>
      <w:outlineLvl w:val="1"/>
    </w:pPr>
    <w:rPr>
      <w:sz w:val="28"/>
      <w:szCs w:val="40"/>
    </w:rPr>
  </w:style>
  <w:style w:type="paragraph" w:styleId="Heading3">
    <w:name w:val="heading 3"/>
    <w:basedOn w:val="HeadingBase"/>
    <w:next w:val="BodyText"/>
    <w:link w:val="Heading3Char"/>
    <w:qFormat/>
    <w:rsid w:val="00852786"/>
    <w:pPr>
      <w:spacing w:before="180" w:after="120"/>
      <w:outlineLvl w:val="2"/>
    </w:pPr>
    <w:rPr>
      <w:spacing w:val="-10"/>
      <w:kern w:val="32"/>
    </w:rPr>
  </w:style>
  <w:style w:type="paragraph" w:styleId="Heading4">
    <w:name w:val="heading 4"/>
    <w:basedOn w:val="HeadingBase"/>
    <w:next w:val="BodyText"/>
    <w:link w:val="Heading4Char"/>
    <w:qFormat/>
    <w:rsid w:val="00852786"/>
    <w:pPr>
      <w:spacing w:before="160" w:after="120"/>
      <w:outlineLvl w:val="3"/>
    </w:pPr>
    <w:rPr>
      <w:sz w:val="22"/>
    </w:rPr>
  </w:style>
  <w:style w:type="paragraph" w:styleId="Heading5">
    <w:name w:val="heading 5"/>
    <w:basedOn w:val="HeadingBase"/>
    <w:next w:val="Normal"/>
    <w:link w:val="Heading5Char"/>
    <w:qFormat/>
    <w:rsid w:val="00852786"/>
    <w:pPr>
      <w:spacing w:before="80"/>
      <w:outlineLvl w:val="4"/>
    </w:pPr>
    <w:rPr>
      <w:color w:val="918585"/>
      <w:sz w:val="20"/>
    </w:rPr>
  </w:style>
  <w:style w:type="paragraph" w:styleId="Heading6">
    <w:name w:val="heading 6"/>
    <w:basedOn w:val="HeadingBase"/>
    <w:next w:val="Normal"/>
    <w:link w:val="Heading6Char"/>
    <w:qFormat/>
    <w:rsid w:val="00852786"/>
    <w:pPr>
      <w:spacing w:before="60"/>
      <w:outlineLvl w:val="5"/>
    </w:pPr>
    <w:rPr>
      <w:color w:val="918585"/>
      <w:sz w:val="20"/>
    </w:rPr>
  </w:style>
  <w:style w:type="paragraph" w:styleId="Heading7">
    <w:name w:val="heading 7"/>
    <w:basedOn w:val="Normal"/>
    <w:next w:val="Normal"/>
    <w:link w:val="Heading7Char"/>
    <w:qFormat/>
    <w:rsid w:val="00852786"/>
    <w:pPr>
      <w:ind w:left="720"/>
      <w:outlineLvl w:val="6"/>
    </w:pPr>
    <w:rPr>
      <w:i/>
    </w:rPr>
  </w:style>
  <w:style w:type="paragraph" w:styleId="Heading8">
    <w:name w:val="heading 8"/>
    <w:basedOn w:val="Normal"/>
    <w:next w:val="Normal"/>
    <w:link w:val="Heading8Char"/>
    <w:qFormat/>
    <w:rsid w:val="00852786"/>
    <w:pPr>
      <w:ind w:left="720"/>
      <w:outlineLvl w:val="7"/>
    </w:pPr>
    <w:rPr>
      <w:i/>
    </w:rPr>
  </w:style>
  <w:style w:type="paragraph" w:styleId="Heading9">
    <w:name w:val="heading 9"/>
    <w:basedOn w:val="Normal"/>
    <w:next w:val="Normal"/>
    <w:link w:val="Heading9Char"/>
    <w:qFormat/>
    <w:rsid w:val="00852786"/>
    <w:pPr>
      <w:ind w:left="720"/>
      <w:outlineLvl w:val="8"/>
    </w:pPr>
    <w:rPr>
      <w:i/>
    </w:rPr>
  </w:style>
  <w:style w:type="character" w:default="1" w:styleId="DefaultParagraphFont">
    <w:name w:val="Default Paragraph Font"/>
    <w:uiPriority w:val="1"/>
    <w:unhideWhenUsed/>
    <w:rsid w:val="008527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786"/>
  </w:style>
  <w:style w:type="character" w:customStyle="1" w:styleId="Heading1Char">
    <w:name w:val="Heading 1 Char"/>
    <w:basedOn w:val="DefaultParagraphFont"/>
    <w:link w:val="Heading1"/>
    <w:rsid w:val="00852786"/>
    <w:rPr>
      <w:rFonts w:ascii="Times New Roman" w:eastAsia="Times New Roman" w:hAnsi="Times New Roman" w:cs="Times New Roman"/>
      <w:b/>
      <w:sz w:val="32"/>
      <w:szCs w:val="20"/>
      <w:lang w:eastAsia="en-US"/>
    </w:rPr>
  </w:style>
  <w:style w:type="paragraph" w:styleId="BodyText">
    <w:name w:val="Body Text"/>
    <w:basedOn w:val="Normal"/>
    <w:link w:val="BodyTextChar"/>
    <w:rsid w:val="008527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2786"/>
    <w:rPr>
      <w:rFonts w:ascii="Times New Roman" w:eastAsia="Times New Roman" w:hAnsi="Times New Roman" w:cs="Times New Roman"/>
      <w:sz w:val="24"/>
      <w:lang w:val="en-US" w:eastAsia="en-US"/>
    </w:rPr>
  </w:style>
  <w:style w:type="paragraph" w:styleId="Footer">
    <w:name w:val="footer"/>
    <w:basedOn w:val="Normal"/>
    <w:link w:val="FooterChar"/>
    <w:rsid w:val="008527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2786"/>
    <w:rPr>
      <w:rFonts w:ascii="Times New Roman" w:eastAsia="Times New Roman" w:hAnsi="Times New Roman" w:cs="Times New Roman"/>
      <w:sz w:val="16"/>
      <w:lang w:val="en-US" w:eastAsia="en-US"/>
    </w:rPr>
  </w:style>
  <w:style w:type="paragraph" w:styleId="List">
    <w:name w:val="List"/>
    <w:basedOn w:val="BodyText"/>
    <w:next w:val="BodyText"/>
    <w:rsid w:val="00852786"/>
    <w:pPr>
      <w:tabs>
        <w:tab w:val="left" w:pos="340"/>
      </w:tabs>
      <w:spacing w:before="60" w:after="60"/>
      <w:ind w:left="340" w:hanging="340"/>
    </w:pPr>
  </w:style>
  <w:style w:type="paragraph" w:styleId="ListBullet">
    <w:name w:val="List Bullet"/>
    <w:basedOn w:val="List"/>
    <w:rsid w:val="00852786"/>
    <w:pPr>
      <w:numPr>
        <w:numId w:val="13"/>
      </w:numPr>
      <w:tabs>
        <w:tab w:val="clear" w:pos="340"/>
      </w:tabs>
      <w:spacing w:before="40" w:after="40"/>
    </w:pPr>
  </w:style>
  <w:style w:type="character" w:customStyle="1" w:styleId="SpecialBold">
    <w:name w:val="Special Bold"/>
    <w:basedOn w:val="DefaultParagraphFont"/>
    <w:rsid w:val="00852786"/>
    <w:rPr>
      <w:b/>
      <w:spacing w:val="0"/>
    </w:rPr>
  </w:style>
  <w:style w:type="paragraph" w:styleId="ListBullet2">
    <w:name w:val="List Bullet 2"/>
    <w:basedOn w:val="List2"/>
    <w:rsid w:val="00852786"/>
    <w:pPr>
      <w:numPr>
        <w:numId w:val="14"/>
      </w:numPr>
      <w:tabs>
        <w:tab w:val="clear" w:pos="680"/>
      </w:tabs>
    </w:pPr>
  </w:style>
  <w:style w:type="paragraph" w:styleId="Header">
    <w:name w:val="header"/>
    <w:basedOn w:val="Normal"/>
    <w:link w:val="HeaderChar"/>
    <w:rsid w:val="008527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27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2786"/>
    <w:pPr>
      <w:spacing w:before="240" w:after="120"/>
      <w:outlineLvl w:val="0"/>
    </w:pPr>
    <w:rPr>
      <w:rFonts w:ascii="Times New Roman" w:hAnsi="Times New Roman"/>
      <w:b/>
      <w:sz w:val="28"/>
    </w:rPr>
  </w:style>
  <w:style w:type="paragraph" w:customStyle="1" w:styleId="AllowPageBreak">
    <w:name w:val="AllowPageBreak"/>
    <w:rsid w:val="008527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2786"/>
    <w:rPr>
      <w:b/>
      <w:i/>
      <w:u w:val="none"/>
    </w:rPr>
  </w:style>
  <w:style w:type="character" w:customStyle="1" w:styleId="Heading2Char">
    <w:name w:val="Heading 2 Char"/>
    <w:basedOn w:val="DefaultParagraphFont"/>
    <w:link w:val="Heading2"/>
    <w:rsid w:val="008527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27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27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27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27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27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27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2786"/>
    <w:rPr>
      <w:rFonts w:ascii="Courier New" w:eastAsia="Times New Roman" w:hAnsi="Courier New" w:cs="Times New Roman"/>
      <w:i/>
      <w:szCs w:val="20"/>
      <w:lang w:val="en-US" w:eastAsia="en-US"/>
    </w:rPr>
  </w:style>
  <w:style w:type="paragraph" w:customStyle="1" w:styleId="HeadingBase">
    <w:name w:val="Heading Base"/>
    <w:rsid w:val="008527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2786"/>
    <w:pPr>
      <w:tabs>
        <w:tab w:val="right" w:leader="dot" w:pos="9072"/>
      </w:tabs>
      <w:ind w:left="567"/>
    </w:pPr>
    <w:rPr>
      <w:szCs w:val="22"/>
    </w:rPr>
  </w:style>
  <w:style w:type="paragraph" w:customStyle="1" w:styleId="TOCBase">
    <w:name w:val="TOC Base"/>
    <w:rsid w:val="008527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2786"/>
    <w:pPr>
      <w:tabs>
        <w:tab w:val="right" w:leader="dot" w:pos="9072"/>
      </w:tabs>
      <w:spacing w:before="40" w:after="40"/>
      <w:ind w:left="284"/>
    </w:pPr>
    <w:rPr>
      <w:rFonts w:ascii="Times New Roman" w:hAnsi="Times New Roman"/>
    </w:rPr>
  </w:style>
  <w:style w:type="paragraph" w:styleId="TOC1">
    <w:name w:val="toc 1"/>
    <w:basedOn w:val="TOCBase"/>
    <w:next w:val="Normal"/>
    <w:rsid w:val="008527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2786"/>
    <w:pPr>
      <w:spacing w:before="5040"/>
      <w:jc w:val="center"/>
    </w:pPr>
    <w:rPr>
      <w:sz w:val="48"/>
      <w:szCs w:val="72"/>
      <w:lang w:val="en-US"/>
    </w:rPr>
  </w:style>
  <w:style w:type="character" w:customStyle="1" w:styleId="TitleChar">
    <w:name w:val="Title Char"/>
    <w:basedOn w:val="DefaultParagraphFont"/>
    <w:link w:val="Title"/>
    <w:rsid w:val="008527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2786"/>
    <w:pPr>
      <w:tabs>
        <w:tab w:val="left" w:pos="3600"/>
        <w:tab w:val="left" w:pos="3958"/>
      </w:tabs>
    </w:pPr>
  </w:style>
  <w:style w:type="paragraph" w:customStyle="1" w:styleId="Note">
    <w:name w:val="Note"/>
    <w:basedOn w:val="BodyText"/>
    <w:rsid w:val="008527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2786"/>
    <w:pPr>
      <w:framePr w:wrap="auto" w:hAnchor="text" w:y="6049"/>
    </w:pPr>
    <w:rPr>
      <w:color w:val="000000"/>
      <w:sz w:val="40"/>
    </w:rPr>
  </w:style>
  <w:style w:type="paragraph" w:customStyle="1" w:styleId="TOCTitle">
    <w:name w:val="TOCTitle"/>
    <w:basedOn w:val="Heading1"/>
    <w:rsid w:val="00852786"/>
    <w:pPr>
      <w:spacing w:after="240"/>
      <w:jc w:val="center"/>
      <w:outlineLvl w:val="9"/>
    </w:pPr>
    <w:rPr>
      <w:caps/>
    </w:rPr>
  </w:style>
  <w:style w:type="paragraph" w:customStyle="1" w:styleId="Version">
    <w:name w:val="Version"/>
    <w:rsid w:val="008527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2786"/>
    <w:pPr>
      <w:keepNext w:val="0"/>
      <w:tabs>
        <w:tab w:val="right" w:pos="4176"/>
      </w:tabs>
      <w:ind w:left="198" w:hanging="198"/>
    </w:pPr>
    <w:rPr>
      <w:rFonts w:ascii="Garamond" w:hAnsi="Garamond"/>
    </w:rPr>
  </w:style>
  <w:style w:type="paragraph" w:styleId="IndexHeading">
    <w:name w:val="index heading"/>
    <w:basedOn w:val="Normal"/>
    <w:next w:val="Index1"/>
    <w:semiHidden/>
    <w:rsid w:val="00852786"/>
    <w:pPr>
      <w:spacing w:before="120" w:after="120"/>
    </w:pPr>
    <w:rPr>
      <w:rFonts w:ascii="Arial" w:hAnsi="Arial"/>
      <w:b/>
      <w:color w:val="918585"/>
      <w:sz w:val="24"/>
    </w:rPr>
  </w:style>
  <w:style w:type="paragraph" w:customStyle="1" w:styleId="Chapter">
    <w:name w:val="Chapter"/>
    <w:basedOn w:val="Normal"/>
    <w:rsid w:val="00852786"/>
    <w:pPr>
      <w:spacing w:before="240"/>
    </w:pPr>
    <w:rPr>
      <w:rFonts w:ascii="Times New Roman" w:hAnsi="Times New Roman"/>
      <w:smallCaps/>
      <w:spacing w:val="80"/>
      <w:sz w:val="28"/>
    </w:rPr>
  </w:style>
  <w:style w:type="paragraph" w:customStyle="1" w:styleId="InChapter">
    <w:name w:val="InChapter"/>
    <w:basedOn w:val="Heading3"/>
    <w:rsid w:val="00852786"/>
    <w:pPr>
      <w:spacing w:after="240"/>
      <w:outlineLvl w:val="9"/>
    </w:pPr>
    <w:rPr>
      <w:noProof/>
    </w:rPr>
  </w:style>
  <w:style w:type="paragraph" w:styleId="Index2">
    <w:name w:val="index 2"/>
    <w:basedOn w:val="Normal"/>
    <w:next w:val="Normal"/>
    <w:semiHidden/>
    <w:rsid w:val="00852786"/>
    <w:pPr>
      <w:tabs>
        <w:tab w:val="right" w:pos="4176"/>
      </w:tabs>
      <w:ind w:left="568" w:hanging="284"/>
    </w:pPr>
    <w:rPr>
      <w:rFonts w:ascii="Garamond" w:hAnsi="Garamond"/>
    </w:rPr>
  </w:style>
  <w:style w:type="paragraph" w:customStyle="1" w:styleId="Byline">
    <w:name w:val="Byline"/>
    <w:rsid w:val="008527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2786"/>
    <w:pPr>
      <w:tabs>
        <w:tab w:val="clear" w:pos="3600"/>
        <w:tab w:val="clear" w:pos="3958"/>
      </w:tabs>
      <w:jc w:val="right"/>
    </w:pPr>
  </w:style>
  <w:style w:type="character" w:styleId="Emphasis">
    <w:name w:val="Emphasis"/>
    <w:basedOn w:val="DefaultParagraphFont"/>
    <w:qFormat/>
    <w:rsid w:val="00852786"/>
    <w:rPr>
      <w:i/>
    </w:rPr>
  </w:style>
  <w:style w:type="paragraph" w:styleId="Caption">
    <w:name w:val="caption"/>
    <w:basedOn w:val="BodyText"/>
    <w:next w:val="Normal"/>
    <w:qFormat/>
    <w:rsid w:val="00852786"/>
    <w:pPr>
      <w:framePr w:w="2268" w:hSpace="181" w:vSpace="181" w:wrap="around" w:vAnchor="text" w:hAnchor="page" w:x="1135" w:y="285" w:anchorLock="1"/>
    </w:pPr>
    <w:rPr>
      <w:i/>
    </w:rPr>
  </w:style>
  <w:style w:type="paragraph" w:customStyle="1" w:styleId="MiniTOCTitle">
    <w:name w:val="MiniTOCTitle"/>
    <w:basedOn w:val="Heading4"/>
    <w:rsid w:val="00852786"/>
    <w:pPr>
      <w:spacing w:before="240"/>
      <w:outlineLvl w:val="9"/>
    </w:pPr>
    <w:rPr>
      <w:noProof/>
      <w:sz w:val="24"/>
    </w:rPr>
  </w:style>
  <w:style w:type="paragraph" w:customStyle="1" w:styleId="MiniTOCItem">
    <w:name w:val="MiniTOCItem"/>
    <w:basedOn w:val="ListBullet"/>
    <w:rsid w:val="00852786"/>
    <w:pPr>
      <w:numPr>
        <w:numId w:val="0"/>
      </w:numPr>
      <w:tabs>
        <w:tab w:val="right" w:leader="dot" w:pos="6521"/>
      </w:tabs>
      <w:spacing w:before="0" w:after="0"/>
    </w:pPr>
  </w:style>
  <w:style w:type="paragraph" w:customStyle="1" w:styleId="TOFTitle">
    <w:name w:val="TOFTitle"/>
    <w:basedOn w:val="TOCTitle"/>
    <w:rsid w:val="00852786"/>
  </w:style>
  <w:style w:type="paragraph" w:styleId="TableofFigures">
    <w:name w:val="table of figures"/>
    <w:basedOn w:val="Normal"/>
    <w:next w:val="Normal"/>
    <w:semiHidden/>
    <w:rsid w:val="00852786"/>
    <w:pPr>
      <w:tabs>
        <w:tab w:val="right" w:leader="dot" w:pos="9072"/>
      </w:tabs>
      <w:ind w:left="970" w:hanging="403"/>
    </w:pPr>
    <w:rPr>
      <w:rFonts w:ascii="Times New Roman" w:hAnsi="Times New Roman"/>
      <w:b/>
    </w:rPr>
  </w:style>
  <w:style w:type="paragraph" w:styleId="ListNumber">
    <w:name w:val="List Number"/>
    <w:basedOn w:val="List"/>
    <w:rsid w:val="00852786"/>
    <w:pPr>
      <w:numPr>
        <w:numId w:val="11"/>
      </w:numPr>
    </w:pPr>
  </w:style>
  <w:style w:type="character" w:customStyle="1" w:styleId="WingdingSymbols">
    <w:name w:val="Wingding Symbols"/>
    <w:rsid w:val="00852786"/>
    <w:rPr>
      <w:rFonts w:ascii="Wingdings" w:hAnsi="Wingdings"/>
    </w:rPr>
  </w:style>
  <w:style w:type="paragraph" w:customStyle="1" w:styleId="TableHeading">
    <w:name w:val="Table Heading"/>
    <w:basedOn w:val="HeadingBase"/>
    <w:rsid w:val="00852786"/>
    <w:pPr>
      <w:keepLines/>
      <w:pBdr>
        <w:bottom w:val="single" w:sz="6" w:space="1" w:color="918585"/>
      </w:pBdr>
      <w:spacing w:before="240"/>
    </w:pPr>
  </w:style>
  <w:style w:type="character" w:customStyle="1" w:styleId="HotSpot">
    <w:name w:val="HotSpot"/>
    <w:rsid w:val="00852786"/>
    <w:rPr>
      <w:color w:val="0033CC"/>
      <w:u w:val="none"/>
    </w:rPr>
  </w:style>
  <w:style w:type="paragraph" w:customStyle="1" w:styleId="BodyTextRight">
    <w:name w:val="Body Text Right"/>
    <w:basedOn w:val="BodyText"/>
    <w:rsid w:val="00852786"/>
    <w:pPr>
      <w:spacing w:before="0" w:after="0"/>
      <w:jc w:val="right"/>
    </w:pPr>
  </w:style>
  <w:style w:type="paragraph" w:styleId="Index3">
    <w:name w:val="index 3"/>
    <w:basedOn w:val="ListNumber2"/>
    <w:next w:val="Normal"/>
    <w:semiHidden/>
    <w:rsid w:val="00852786"/>
    <w:pPr>
      <w:numPr>
        <w:numId w:val="0"/>
      </w:numPr>
      <w:tabs>
        <w:tab w:val="right" w:leader="dot" w:pos="4176"/>
      </w:tabs>
    </w:pPr>
  </w:style>
  <w:style w:type="paragraph" w:styleId="ListNumber2">
    <w:name w:val="List Number 2"/>
    <w:basedOn w:val="List2"/>
    <w:rsid w:val="00852786"/>
    <w:pPr>
      <w:numPr>
        <w:numId w:val="10"/>
      </w:numPr>
      <w:tabs>
        <w:tab w:val="clear" w:pos="1060"/>
      </w:tabs>
    </w:pPr>
  </w:style>
  <w:style w:type="paragraph" w:customStyle="1" w:styleId="MarginNote">
    <w:name w:val="Margin Note"/>
    <w:basedOn w:val="BodyText"/>
    <w:rsid w:val="008527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27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27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2786"/>
    <w:rPr>
      <w:sz w:val="32"/>
    </w:rPr>
  </w:style>
  <w:style w:type="paragraph" w:customStyle="1" w:styleId="HeadingProcedure">
    <w:name w:val="Heading Procedure"/>
    <w:basedOn w:val="HeadingBase"/>
    <w:next w:val="Normal"/>
    <w:rsid w:val="00852786"/>
    <w:pPr>
      <w:tabs>
        <w:tab w:val="left" w:pos="0"/>
      </w:tabs>
      <w:spacing w:before="120" w:after="60"/>
    </w:pPr>
    <w:rPr>
      <w:i/>
      <w:color w:val="918585"/>
      <w:sz w:val="22"/>
    </w:rPr>
  </w:style>
  <w:style w:type="paragraph" w:customStyle="1" w:styleId="TableBodyText">
    <w:name w:val="Table Body Text"/>
    <w:basedOn w:val="BodyText"/>
    <w:rsid w:val="00852786"/>
    <w:pPr>
      <w:spacing w:before="60" w:after="60"/>
    </w:pPr>
  </w:style>
  <w:style w:type="paragraph" w:styleId="ListContinue">
    <w:name w:val="List Continue"/>
    <w:basedOn w:val="List"/>
    <w:rsid w:val="00852786"/>
    <w:pPr>
      <w:ind w:firstLine="0"/>
    </w:pPr>
  </w:style>
  <w:style w:type="paragraph" w:customStyle="1" w:styleId="ListNote">
    <w:name w:val="List Note"/>
    <w:basedOn w:val="List"/>
    <w:rsid w:val="00852786"/>
    <w:pPr>
      <w:pBdr>
        <w:top w:val="single" w:sz="6" w:space="2" w:color="918585"/>
        <w:bottom w:val="single" w:sz="6" w:space="2" w:color="918585"/>
      </w:pBdr>
      <w:tabs>
        <w:tab w:val="left" w:pos="1021"/>
      </w:tabs>
      <w:ind w:firstLine="0"/>
    </w:pPr>
  </w:style>
  <w:style w:type="paragraph" w:customStyle="1" w:styleId="Warning">
    <w:name w:val="Warning"/>
    <w:basedOn w:val="BodyText"/>
    <w:rsid w:val="00852786"/>
    <w:pPr>
      <w:shd w:val="clear" w:color="auto" w:fill="D9D9D9"/>
      <w:tabs>
        <w:tab w:val="left" w:pos="992"/>
      </w:tabs>
      <w:ind w:left="119" w:right="119"/>
    </w:pPr>
    <w:rPr>
      <w:sz w:val="20"/>
    </w:rPr>
  </w:style>
  <w:style w:type="paragraph" w:customStyle="1" w:styleId="MarginIcons">
    <w:name w:val="Margin Icons"/>
    <w:basedOn w:val="BodyText"/>
    <w:rsid w:val="008527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2786"/>
    <w:rPr>
      <w:rFonts w:ascii="Courier New" w:hAnsi="Courier New"/>
    </w:rPr>
  </w:style>
  <w:style w:type="paragraph" w:customStyle="1" w:styleId="NoteBullet">
    <w:name w:val="Note Bullet"/>
    <w:basedOn w:val="Note"/>
    <w:rsid w:val="00852786"/>
    <w:pPr>
      <w:tabs>
        <w:tab w:val="clear" w:pos="680"/>
      </w:tabs>
      <w:spacing w:before="60" w:after="60"/>
    </w:pPr>
  </w:style>
  <w:style w:type="paragraph" w:customStyle="1" w:styleId="SubHeading2">
    <w:name w:val="SubHeading2"/>
    <w:basedOn w:val="HeadingBase"/>
    <w:rsid w:val="00852786"/>
    <w:pPr>
      <w:spacing w:before="240" w:after="60"/>
    </w:pPr>
    <w:rPr>
      <w:sz w:val="20"/>
    </w:rPr>
  </w:style>
  <w:style w:type="paragraph" w:customStyle="1" w:styleId="SubHeading1">
    <w:name w:val="SubHeading1"/>
    <w:basedOn w:val="HeadingBase"/>
    <w:rsid w:val="00852786"/>
    <w:pPr>
      <w:spacing w:before="240" w:after="60"/>
    </w:pPr>
    <w:rPr>
      <w:color w:val="918585"/>
      <w:sz w:val="22"/>
    </w:rPr>
  </w:style>
  <w:style w:type="paragraph" w:customStyle="1" w:styleId="SideHeading">
    <w:name w:val="Side Heading"/>
    <w:basedOn w:val="HeadingBase"/>
    <w:rsid w:val="008527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2786"/>
    <w:pPr>
      <w:numPr>
        <w:numId w:val="12"/>
      </w:numPr>
    </w:pPr>
  </w:style>
  <w:style w:type="paragraph" w:styleId="PlainText">
    <w:name w:val="Plain Text"/>
    <w:basedOn w:val="Normal"/>
    <w:link w:val="PlainTextChar"/>
    <w:rsid w:val="00852786"/>
    <w:rPr>
      <w:sz w:val="20"/>
    </w:rPr>
  </w:style>
  <w:style w:type="character" w:customStyle="1" w:styleId="PlainTextChar">
    <w:name w:val="Plain Text Char"/>
    <w:basedOn w:val="DefaultParagraphFont"/>
    <w:link w:val="PlainText"/>
    <w:rsid w:val="008527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2786"/>
    <w:rPr>
      <w:b/>
      <w:smallCaps/>
    </w:rPr>
  </w:style>
  <w:style w:type="paragraph" w:customStyle="1" w:styleId="TableListNumber">
    <w:name w:val="Table List Number"/>
    <w:basedOn w:val="ListNumber"/>
    <w:rsid w:val="00852786"/>
    <w:pPr>
      <w:numPr>
        <w:numId w:val="0"/>
      </w:numPr>
    </w:pPr>
  </w:style>
  <w:style w:type="paragraph" w:styleId="TOC4">
    <w:name w:val="toc 4"/>
    <w:basedOn w:val="TOCBase"/>
    <w:next w:val="Normal"/>
    <w:semiHidden/>
    <w:rsid w:val="00852786"/>
    <w:pPr>
      <w:tabs>
        <w:tab w:val="right" w:leader="dot" w:pos="9071"/>
      </w:tabs>
      <w:ind w:left="1701"/>
    </w:pPr>
  </w:style>
  <w:style w:type="paragraph" w:customStyle="1" w:styleId="ListAlpha">
    <w:name w:val="List Alpha"/>
    <w:basedOn w:val="List"/>
    <w:rsid w:val="00852786"/>
    <w:pPr>
      <w:numPr>
        <w:numId w:val="9"/>
      </w:numPr>
    </w:pPr>
  </w:style>
  <w:style w:type="paragraph" w:customStyle="1" w:styleId="ListAlpha2">
    <w:name w:val="List Alpha 2"/>
    <w:basedOn w:val="List2"/>
    <w:rsid w:val="00852786"/>
    <w:pPr>
      <w:numPr>
        <w:numId w:val="8"/>
      </w:numPr>
    </w:pPr>
  </w:style>
  <w:style w:type="paragraph" w:styleId="List2">
    <w:name w:val="List 2"/>
    <w:basedOn w:val="BodyText"/>
    <w:rsid w:val="00852786"/>
    <w:pPr>
      <w:tabs>
        <w:tab w:val="left" w:pos="680"/>
      </w:tabs>
      <w:spacing w:before="60" w:after="60"/>
      <w:ind w:left="680" w:hanging="340"/>
    </w:pPr>
  </w:style>
  <w:style w:type="paragraph" w:styleId="List3">
    <w:name w:val="List 3"/>
    <w:basedOn w:val="BodyText"/>
    <w:rsid w:val="00852786"/>
    <w:pPr>
      <w:tabs>
        <w:tab w:val="left" w:pos="1021"/>
      </w:tabs>
      <w:spacing w:before="60" w:after="60"/>
      <w:ind w:left="1020" w:hanging="340"/>
    </w:pPr>
  </w:style>
  <w:style w:type="paragraph" w:styleId="List4">
    <w:name w:val="List 4"/>
    <w:basedOn w:val="BodyText"/>
    <w:rsid w:val="00852786"/>
    <w:pPr>
      <w:tabs>
        <w:tab w:val="left" w:pos="1361"/>
      </w:tabs>
      <w:spacing w:before="60" w:after="60"/>
      <w:ind w:left="1361" w:hanging="340"/>
    </w:pPr>
  </w:style>
  <w:style w:type="paragraph" w:styleId="List5">
    <w:name w:val="List 5"/>
    <w:basedOn w:val="BodyText"/>
    <w:rsid w:val="00852786"/>
    <w:pPr>
      <w:tabs>
        <w:tab w:val="left" w:pos="1701"/>
      </w:tabs>
      <w:spacing w:before="60" w:after="60"/>
      <w:ind w:left="1701" w:hanging="340"/>
    </w:pPr>
  </w:style>
  <w:style w:type="paragraph" w:styleId="ListBullet3">
    <w:name w:val="List Bullet 3"/>
    <w:basedOn w:val="List3"/>
    <w:rsid w:val="00852786"/>
    <w:pPr>
      <w:numPr>
        <w:numId w:val="15"/>
      </w:numPr>
      <w:tabs>
        <w:tab w:val="clear" w:pos="1021"/>
      </w:tabs>
      <w:ind w:left="1037" w:hanging="357"/>
    </w:pPr>
  </w:style>
  <w:style w:type="paragraph" w:styleId="ListBullet4">
    <w:name w:val="List Bullet 4"/>
    <w:basedOn w:val="List4"/>
    <w:rsid w:val="00852786"/>
    <w:pPr>
      <w:numPr>
        <w:numId w:val="3"/>
      </w:numPr>
    </w:pPr>
  </w:style>
  <w:style w:type="paragraph" w:styleId="ListBullet5">
    <w:name w:val="List Bullet 5"/>
    <w:basedOn w:val="List5"/>
    <w:rsid w:val="00852786"/>
    <w:pPr>
      <w:numPr>
        <w:numId w:val="4"/>
      </w:numPr>
    </w:pPr>
  </w:style>
  <w:style w:type="paragraph" w:styleId="ListContinue2">
    <w:name w:val="List Continue 2"/>
    <w:basedOn w:val="List2"/>
    <w:rsid w:val="00852786"/>
    <w:pPr>
      <w:ind w:firstLine="0"/>
    </w:pPr>
  </w:style>
  <w:style w:type="paragraph" w:styleId="ListContinue3">
    <w:name w:val="List Continue 3"/>
    <w:basedOn w:val="List3"/>
    <w:rsid w:val="00852786"/>
    <w:pPr>
      <w:ind w:left="1021" w:firstLine="0"/>
    </w:pPr>
  </w:style>
  <w:style w:type="paragraph" w:styleId="ListContinue4">
    <w:name w:val="List Continue 4"/>
    <w:basedOn w:val="List4"/>
    <w:rsid w:val="00852786"/>
    <w:pPr>
      <w:ind w:firstLine="0"/>
    </w:pPr>
  </w:style>
  <w:style w:type="paragraph" w:styleId="ListContinue5">
    <w:name w:val="List Continue 5"/>
    <w:basedOn w:val="List5"/>
    <w:rsid w:val="00852786"/>
    <w:pPr>
      <w:ind w:firstLine="0"/>
    </w:pPr>
  </w:style>
  <w:style w:type="paragraph" w:styleId="ListNumber3">
    <w:name w:val="List Number 3"/>
    <w:basedOn w:val="List3"/>
    <w:rsid w:val="00852786"/>
    <w:pPr>
      <w:numPr>
        <w:numId w:val="5"/>
      </w:numPr>
    </w:pPr>
  </w:style>
  <w:style w:type="paragraph" w:styleId="ListNumber4">
    <w:name w:val="List Number 4"/>
    <w:basedOn w:val="List4"/>
    <w:rsid w:val="00852786"/>
    <w:pPr>
      <w:numPr>
        <w:numId w:val="6"/>
      </w:numPr>
    </w:pPr>
  </w:style>
  <w:style w:type="paragraph" w:styleId="ListNumber5">
    <w:name w:val="List Number 5"/>
    <w:basedOn w:val="List5"/>
    <w:rsid w:val="00852786"/>
    <w:pPr>
      <w:numPr>
        <w:numId w:val="7"/>
      </w:numPr>
    </w:pPr>
  </w:style>
  <w:style w:type="paragraph" w:styleId="BlockText">
    <w:name w:val="Block Text"/>
    <w:basedOn w:val="Normal"/>
    <w:rsid w:val="00852786"/>
    <w:pPr>
      <w:spacing w:after="120"/>
      <w:ind w:left="1440" w:right="1440"/>
    </w:pPr>
  </w:style>
  <w:style w:type="character" w:customStyle="1" w:styleId="Subscript">
    <w:name w:val="Subscript"/>
    <w:basedOn w:val="DefaultParagraphFont"/>
    <w:rsid w:val="00852786"/>
    <w:rPr>
      <w:sz w:val="16"/>
      <w:vertAlign w:val="subscript"/>
    </w:rPr>
  </w:style>
  <w:style w:type="character" w:customStyle="1" w:styleId="Superscript">
    <w:name w:val="Superscript"/>
    <w:basedOn w:val="DefaultParagraphFont"/>
    <w:rsid w:val="00852786"/>
    <w:rPr>
      <w:sz w:val="16"/>
      <w:vertAlign w:val="superscript"/>
    </w:rPr>
  </w:style>
  <w:style w:type="character" w:customStyle="1" w:styleId="Symbols">
    <w:name w:val="Symbols"/>
    <w:basedOn w:val="DefaultParagraphFont"/>
    <w:rsid w:val="00852786"/>
    <w:rPr>
      <w:rFonts w:ascii="Symbol" w:hAnsi="Symbol"/>
    </w:rPr>
  </w:style>
  <w:style w:type="character" w:customStyle="1" w:styleId="MenuOptions">
    <w:name w:val="Menu Options"/>
    <w:basedOn w:val="DefaultParagraphFont"/>
    <w:rsid w:val="00852786"/>
    <w:rPr>
      <w:rFonts w:ascii="Arial Narrow" w:hAnsi="Arial Narrow"/>
      <w:smallCaps/>
    </w:rPr>
  </w:style>
  <w:style w:type="character" w:customStyle="1" w:styleId="Buttons">
    <w:name w:val="Buttons"/>
    <w:basedOn w:val="DefaultParagraphFont"/>
    <w:rsid w:val="00852786"/>
    <w:rPr>
      <w:b/>
    </w:rPr>
  </w:style>
  <w:style w:type="character" w:customStyle="1" w:styleId="Underlined">
    <w:name w:val="Underlined"/>
    <w:basedOn w:val="DefaultParagraphFont"/>
    <w:rsid w:val="00852786"/>
    <w:rPr>
      <w:u w:val="single"/>
    </w:rPr>
  </w:style>
  <w:style w:type="paragraph" w:customStyle="1" w:styleId="TableBodyTextRight">
    <w:name w:val="Table Body Text Right"/>
    <w:basedOn w:val="TableBodyText"/>
    <w:rsid w:val="00852786"/>
    <w:pPr>
      <w:widowControl w:val="0"/>
      <w:autoSpaceDE w:val="0"/>
      <w:autoSpaceDN w:val="0"/>
      <w:adjustRightInd w:val="0"/>
      <w:jc w:val="right"/>
    </w:pPr>
    <w:rPr>
      <w:rFonts w:cs="Arial"/>
      <w:szCs w:val="18"/>
    </w:rPr>
  </w:style>
  <w:style w:type="paragraph" w:customStyle="1" w:styleId="CopyrightText">
    <w:name w:val="Copyright Text"/>
    <w:basedOn w:val="BodyText"/>
    <w:rsid w:val="00852786"/>
    <w:rPr>
      <w:sz w:val="18"/>
    </w:rPr>
  </w:style>
  <w:style w:type="paragraph" w:customStyle="1" w:styleId="BodySmallRight">
    <w:name w:val="Body Small Right"/>
    <w:basedOn w:val="BodyTextRight"/>
    <w:rsid w:val="00852786"/>
    <w:rPr>
      <w:sz w:val="18"/>
      <w:szCs w:val="18"/>
    </w:rPr>
  </w:style>
  <w:style w:type="paragraph" w:customStyle="1" w:styleId="MarginEdition">
    <w:name w:val="Margin Edition"/>
    <w:basedOn w:val="MarginNote"/>
    <w:rsid w:val="00852786"/>
    <w:pPr>
      <w:spacing w:before="0" w:after="0"/>
    </w:pPr>
    <w:rPr>
      <w:rFonts w:ascii="Times New Roman" w:hAnsi="Times New Roman"/>
      <w:color w:val="999999"/>
    </w:rPr>
  </w:style>
  <w:style w:type="paragraph" w:customStyle="1" w:styleId="Spacer">
    <w:name w:val="Spacer"/>
    <w:basedOn w:val="Normal"/>
    <w:rsid w:val="00852786"/>
    <w:rPr>
      <w:sz w:val="2"/>
      <w:szCs w:val="2"/>
    </w:rPr>
  </w:style>
  <w:style w:type="character" w:customStyle="1" w:styleId="Small">
    <w:name w:val="Small"/>
    <w:basedOn w:val="DefaultParagraphFont"/>
    <w:rsid w:val="00852786"/>
    <w:rPr>
      <w:sz w:val="16"/>
    </w:rPr>
  </w:style>
  <w:style w:type="paragraph" w:customStyle="1" w:styleId="WideTable">
    <w:name w:val="Wide Table"/>
    <w:basedOn w:val="Normal"/>
    <w:rsid w:val="00852786"/>
    <w:pPr>
      <w:ind w:left="-1418"/>
    </w:pPr>
    <w:rPr>
      <w:sz w:val="2"/>
      <w:szCs w:val="2"/>
    </w:rPr>
  </w:style>
  <w:style w:type="character" w:styleId="PageNumber">
    <w:name w:val="page number"/>
    <w:basedOn w:val="DefaultParagraphFont"/>
    <w:rsid w:val="00852786"/>
  </w:style>
  <w:style w:type="paragraph" w:styleId="Quote">
    <w:name w:val="Quote"/>
    <w:basedOn w:val="Heading1"/>
    <w:link w:val="QuoteChar"/>
    <w:qFormat/>
    <w:rsid w:val="00852786"/>
    <w:rPr>
      <w:b w:val="0"/>
      <w:sz w:val="72"/>
      <w:szCs w:val="72"/>
      <w:lang w:val="en-NZ"/>
    </w:rPr>
  </w:style>
  <w:style w:type="character" w:customStyle="1" w:styleId="QuoteChar">
    <w:name w:val="Quote Char"/>
    <w:basedOn w:val="DefaultParagraphFont"/>
    <w:link w:val="Quote"/>
    <w:rsid w:val="008527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2786"/>
    <w:pPr>
      <w:pageBreakBefore/>
    </w:pPr>
  </w:style>
  <w:style w:type="paragraph" w:customStyle="1" w:styleId="Border">
    <w:name w:val="Border"/>
    <w:basedOn w:val="Normal"/>
    <w:qFormat/>
    <w:rsid w:val="008527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2786"/>
    <w:rPr>
      <w:b/>
      <w:bCs/>
      <w:i/>
      <w:iCs/>
      <w:color w:val="auto"/>
    </w:rPr>
  </w:style>
  <w:style w:type="paragraph" w:styleId="IntenseQuote">
    <w:name w:val="Intense Quote"/>
    <w:basedOn w:val="Normal"/>
    <w:next w:val="Normal"/>
    <w:link w:val="IntenseQuoteChar"/>
    <w:uiPriority w:val="30"/>
    <w:qFormat/>
    <w:rsid w:val="008527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27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2786"/>
    <w:rPr>
      <w:smallCaps/>
      <w:color w:val="auto"/>
      <w:u w:val="single"/>
    </w:rPr>
  </w:style>
  <w:style w:type="character" w:styleId="IntenseReference">
    <w:name w:val="Intense Reference"/>
    <w:basedOn w:val="DefaultParagraphFont"/>
    <w:uiPriority w:val="32"/>
    <w:qFormat/>
    <w:rsid w:val="00852786"/>
    <w:rPr>
      <w:b/>
      <w:bCs/>
      <w:smallCaps/>
      <w:color w:val="auto"/>
      <w:spacing w:val="5"/>
      <w:u w:val="single"/>
    </w:rPr>
  </w:style>
  <w:style w:type="paragraph" w:customStyle="1" w:styleId="2ColumnHeading">
    <w:name w:val="2Column Heading"/>
    <w:basedOn w:val="BodyText"/>
    <w:qFormat/>
    <w:rsid w:val="00852786"/>
    <w:pPr>
      <w:spacing w:after="60"/>
      <w:ind w:left="-2268"/>
    </w:pPr>
    <w:rPr>
      <w:b/>
    </w:rPr>
  </w:style>
  <w:style w:type="paragraph" w:customStyle="1" w:styleId="Heading1TOC">
    <w:name w:val="Heading1 TOC"/>
    <w:basedOn w:val="Normal"/>
    <w:qFormat/>
    <w:rsid w:val="00852786"/>
    <w:pPr>
      <w:spacing w:before="240" w:after="120"/>
    </w:pPr>
    <w:rPr>
      <w:rFonts w:ascii="Times New Roman" w:hAnsi="Times New Roman"/>
      <w:b/>
      <w:sz w:val="32"/>
    </w:rPr>
  </w:style>
  <w:style w:type="paragraph" w:customStyle="1" w:styleId="Heading2TOC">
    <w:name w:val="Heading2 TOC"/>
    <w:basedOn w:val="Normal"/>
    <w:qFormat/>
    <w:rsid w:val="00852786"/>
    <w:pPr>
      <w:spacing w:before="240" w:after="60"/>
    </w:pPr>
    <w:rPr>
      <w:rFonts w:ascii="Times New Roman" w:hAnsi="Times New Roman"/>
      <w:b/>
      <w:sz w:val="28"/>
    </w:rPr>
  </w:style>
  <w:style w:type="character" w:customStyle="1" w:styleId="Underline">
    <w:name w:val="Underline"/>
    <w:basedOn w:val="DefaultParagraphFont"/>
    <w:qFormat/>
    <w:rsid w:val="00852786"/>
    <w:rPr>
      <w:u w:val="single"/>
    </w:rPr>
  </w:style>
  <w:style w:type="paragraph" w:styleId="BalloonText">
    <w:name w:val="Balloon Text"/>
    <w:basedOn w:val="Normal"/>
    <w:link w:val="BalloonTextChar"/>
    <w:rsid w:val="00852786"/>
    <w:rPr>
      <w:rFonts w:ascii="Tahoma" w:hAnsi="Tahoma" w:cs="Tahoma"/>
      <w:sz w:val="16"/>
      <w:szCs w:val="16"/>
    </w:rPr>
  </w:style>
  <w:style w:type="character" w:customStyle="1" w:styleId="BalloonTextChar">
    <w:name w:val="Balloon Text Char"/>
    <w:basedOn w:val="DefaultParagraphFont"/>
    <w:link w:val="BalloonText"/>
    <w:rsid w:val="008527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27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27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1143</Words>
  <Characters>7356</Characters>
  <Application>Microsoft Office Word</Application>
  <DocSecurity>0</DocSecurity>
  <Lines>247</Lines>
  <Paragraphs>154</Paragraphs>
  <ScaleCrop>false</ScaleCrop>
  <Company>Author-it Software Corporation Ltd.</Company>
  <LinksUpToDate>false</LinksUpToDate>
  <CharactersWithSpaces>8470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NWP250B Construct and install wastewater pipelines</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2012-05-27T09:28:00Z</dcterms:created>
  <dcterms:modified xsi:type="dcterms:W3CDTF">2012-05-27T09:28:00Z</dcterms:modified>
</cp:coreProperties>
</file>