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B2F" w:rsidP="00A01B2F">
      <w:pPr>
        <w:pStyle w:val="Title"/>
      </w:pPr>
      <w:r>
        <w:fldChar w:fldCharType="begin"/>
      </w:r>
      <w:r>
        <w:instrText xml:space="preserve"> TITLE   \* MERGEFORMAT </w:instrText>
      </w:r>
      <w:r>
        <w:fldChar w:fldCharType="separate"/>
      </w:r>
      <w:r>
        <w:t>Assessment Requirements for NWPTRT094 Operate and control incineration processes</w:t>
      </w:r>
      <w:r>
        <w:fldChar w:fldCharType="end"/>
      </w:r>
    </w:p>
    <w:p w:rsidR="00A01B2F" w:rsidP="00A01B2F">
      <w:pPr>
        <w:pStyle w:val="Version"/>
        <w:sectPr w:rsidSect="00CE57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726" w:rsidP="00CE5726">
      <w:pPr>
        <w:pStyle w:val="SuperHeading"/>
      </w:pPr>
      <w:r w:rsidRPr="00CE5726">
        <w:t>Assessment Requirements for NWPTRT094 Operate and control incineration processes</w:t>
      </w:r>
    </w:p>
    <w:p w:rsidR="00000000" w:rsidRPr="00CE5726" w:rsidP="00CE5726">
      <w:pPr>
        <w:pStyle w:val="Heading1"/>
      </w:pPr>
      <w:bookmarkStart w:id="1" w:name="O_774673"/>
      <w:bookmarkEnd w:id="1"/>
      <w:r w:rsidRPr="00CE5726">
        <w:t>Modification History</w:t>
      </w:r>
    </w:p>
    <w:tbl>
      <w:tblPr>
        <w:tblW w:w="0" w:type="auto"/>
        <w:tblLayout w:type="fixed"/>
        <w:tblCellMar>
          <w:left w:w="62" w:type="dxa"/>
          <w:right w:w="62" w:type="dxa"/>
        </w:tblCellMar>
        <w:tblLook w:val="0000"/>
      </w:tblPr>
      <w:tblGrid>
        <w:gridCol w:w="1134"/>
        <w:gridCol w:w="7937"/>
      </w:tblGrid>
      <w:tr w:rsidTr="00A01B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726">
            <w:pPr>
              <w:pStyle w:val="TableHeading"/>
              <w:rPr>
                <w:lang w:val="en-NZ"/>
              </w:rPr>
            </w:pPr>
            <w:r w:rsidRPr="00CE572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726">
            <w:pPr>
              <w:pStyle w:val="TableHeading"/>
              <w:rPr>
                <w:lang w:val="en-NZ"/>
              </w:rPr>
            </w:pPr>
            <w:r w:rsidRPr="00CE5726">
              <w:t>Comments</w:t>
            </w:r>
          </w:p>
        </w:tc>
      </w:tr>
      <w:tr w:rsidTr="00A01B2F">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726">
            <w:pPr>
              <w:pStyle w:val="BodyText"/>
              <w:rPr>
                <w:lang w:val="en-NZ"/>
              </w:rPr>
            </w:pPr>
            <w:r w:rsidRPr="00CE57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726" w:rsidP="00CE5726">
            <w:pPr>
              <w:pStyle w:val="BodyText"/>
            </w:pPr>
            <w:r w:rsidRPr="00CE5726">
              <w:t xml:space="preserve">These Assessment Requirements were released in NWP Water Training Package release 1.0 and meet the Standards for Training Packages. </w:t>
            </w:r>
          </w:p>
          <w:p w:rsidR="00000000" w:rsidRPr="00CE5726" w:rsidP="00CE5726">
            <w:pPr>
              <w:pStyle w:val="BodyText"/>
            </w:pPr>
          </w:p>
          <w:p w:rsidR="00000000" w:rsidRPr="00CE5726" w:rsidP="00CE5726">
            <w:pPr>
              <w:pStyle w:val="ListBullet"/>
            </w:pPr>
            <w:r w:rsidRPr="00CE5726">
              <w:t>Assessment Requirements created drawing upon specified assessment information from superseded unit</w:t>
            </w:r>
          </w:p>
        </w:tc>
      </w:tr>
    </w:tbl>
    <w:p w:rsidR="00000000" w:rsidRPr="00CE5726" w:rsidP="00CE5726">
      <w:pPr>
        <w:pStyle w:val="BodyText"/>
      </w:pPr>
    </w:p>
    <w:p w:rsidR="00000000" w:rsidRPr="00CE5726" w:rsidP="00CE5726">
      <w:pPr>
        <w:pStyle w:val="AllowPageBreak"/>
      </w:pPr>
    </w:p>
    <w:p w:rsidR="00000000" w:rsidRPr="00CE5726" w:rsidP="00CE5726">
      <w:pPr>
        <w:pStyle w:val="Heading1"/>
      </w:pPr>
      <w:bookmarkStart w:id="2" w:name="O_774674"/>
      <w:bookmarkEnd w:id="2"/>
      <w:r w:rsidRPr="00CE5726">
        <w:t>Performance Evidence</w:t>
      </w:r>
    </w:p>
    <w:p w:rsidR="00000000" w:rsidRPr="00CE5726" w:rsidP="00A01B2F">
      <w:pPr>
        <w:pStyle w:val="BodyText"/>
      </w:pPr>
      <w:r w:rsidRPr="00CE5726">
        <w:t>Evidence required to demonstrate competence must satisfy all of the requirements of the elements and performance criteria. If not otherwise specified the candidate must demonstrate evidence of performance of the following on at least o</w:t>
      </w:r>
      <w:r w:rsidRPr="00CE5726">
        <w:t>ne occasion.</w:t>
      </w:r>
    </w:p>
    <w:p w:rsidR="00000000" w:rsidRPr="00CE5726" w:rsidP="00CE5726">
      <w:pPr>
        <w:pStyle w:val="ListBullet"/>
      </w:pPr>
      <w:r w:rsidRPr="00CE5726">
        <w:t>solving operational problems</w:t>
      </w:r>
    </w:p>
    <w:p w:rsidR="00000000" w:rsidRPr="00CE5726" w:rsidP="00CE5726">
      <w:pPr>
        <w:pStyle w:val="ListBullet"/>
      </w:pPr>
      <w:r w:rsidRPr="00CE5726">
        <w:t>completing reports and logs</w:t>
      </w:r>
    </w:p>
    <w:p w:rsidR="00000000" w:rsidRPr="00CE5726" w:rsidP="00CE5726">
      <w:pPr>
        <w:pStyle w:val="ListBullet"/>
      </w:pPr>
      <w:r w:rsidRPr="00CE5726">
        <w:t>identifying control system faults</w:t>
      </w:r>
    </w:p>
    <w:p w:rsidR="00000000" w:rsidRPr="00CE5726" w:rsidP="00CE5726">
      <w:pPr>
        <w:pStyle w:val="ListBullet"/>
      </w:pPr>
      <w:r w:rsidRPr="00CE5726">
        <w:t>sampling and testing products</w:t>
      </w:r>
    </w:p>
    <w:p w:rsidR="00000000" w:rsidRPr="00CE5726" w:rsidP="00CE5726">
      <w:pPr>
        <w:pStyle w:val="ListBullet"/>
      </w:pPr>
      <w:r w:rsidRPr="00CE5726">
        <w:t>conducting routine plant inspections</w:t>
      </w:r>
    </w:p>
    <w:p w:rsidR="00000000" w:rsidRPr="00CE5726" w:rsidP="00CE5726">
      <w:pPr>
        <w:pStyle w:val="ListBullet"/>
      </w:pPr>
      <w:r w:rsidRPr="00CE5726">
        <w:t>performing routine calculations when sampling and conducting basic tests</w:t>
      </w:r>
    </w:p>
    <w:p w:rsidR="00000000" w:rsidRPr="00CE5726" w:rsidP="00CE5726">
      <w:pPr>
        <w:pStyle w:val="ListBullet"/>
      </w:pPr>
      <w:r w:rsidRPr="00CE5726">
        <w:t>preparing a</w:t>
      </w:r>
      <w:r w:rsidRPr="00CE5726">
        <w:t>nd applying incineration processes</w:t>
      </w:r>
    </w:p>
    <w:p w:rsidR="00000000" w:rsidRPr="00CE5726" w:rsidP="00CE5726">
      <w:pPr>
        <w:pStyle w:val="ListBullet"/>
      </w:pPr>
      <w:r w:rsidRPr="00CE5726">
        <w:t>making basic system adjustments</w:t>
      </w:r>
    </w:p>
    <w:p w:rsidR="00000000" w:rsidRPr="00CE5726" w:rsidP="00CE5726">
      <w:pPr>
        <w:pStyle w:val="ListBullet"/>
      </w:pPr>
      <w:r w:rsidRPr="00CE5726">
        <w:t>completing required documentation</w:t>
      </w:r>
    </w:p>
    <w:p w:rsidR="00000000" w:rsidRPr="00CE5726" w:rsidP="00CE5726">
      <w:pPr>
        <w:pStyle w:val="AllowPageBreak"/>
      </w:pPr>
    </w:p>
    <w:p w:rsidR="00000000" w:rsidRPr="00CE5726" w:rsidP="00CE5726">
      <w:pPr>
        <w:pStyle w:val="Heading1"/>
      </w:pPr>
      <w:bookmarkStart w:id="3" w:name="O_774675"/>
      <w:bookmarkEnd w:id="3"/>
      <w:r w:rsidRPr="00CE5726">
        <w:t>Knowledge Evidence</w:t>
      </w:r>
    </w:p>
    <w:p w:rsidR="00000000" w:rsidRPr="00CE5726" w:rsidP="00A01B2F">
      <w:pPr>
        <w:pStyle w:val="BodyText"/>
      </w:pPr>
      <w:r w:rsidRPr="00CE5726">
        <w:t>Evidence required to demonstrate competence must satisfy all of the requirements of the elements and performance criter</w:t>
      </w:r>
      <w:r w:rsidRPr="00CE5726">
        <w:t>ia. If not otherwise specified the depth of knowledge demonstrated must be appropriate to the job context of the candidate.</w:t>
      </w:r>
    </w:p>
    <w:p w:rsidR="00000000" w:rsidRPr="00CE5726" w:rsidP="00CE5726">
      <w:pPr>
        <w:pStyle w:val="ListBullet"/>
      </w:pPr>
      <w:r w:rsidRPr="00CE5726">
        <w:t>coordination processes</w:t>
      </w:r>
    </w:p>
    <w:p w:rsidR="00000000" w:rsidRPr="00CE5726" w:rsidP="00CE5726">
      <w:pPr>
        <w:pStyle w:val="ListBullet"/>
      </w:pPr>
      <w:r w:rsidRPr="00CE5726">
        <w:t>system layout</w:t>
      </w:r>
    </w:p>
    <w:p w:rsidR="00000000" w:rsidRPr="00CE5726" w:rsidP="00CE5726">
      <w:pPr>
        <w:pStyle w:val="ListBullet"/>
      </w:pPr>
      <w:r w:rsidRPr="00CE5726">
        <w:t>system processes</w:t>
      </w:r>
    </w:p>
    <w:p w:rsidR="00000000" w:rsidRPr="00CE5726" w:rsidP="00CE5726">
      <w:pPr>
        <w:pStyle w:val="ListBullet"/>
      </w:pPr>
      <w:r w:rsidRPr="00CE5726">
        <w:t>lockout procedures for mechanical and electrical installations</w:t>
      </w:r>
    </w:p>
    <w:p w:rsidR="00000000" w:rsidRPr="00CE5726" w:rsidP="00CE5726">
      <w:pPr>
        <w:pStyle w:val="ListBullet"/>
      </w:pPr>
      <w:r w:rsidRPr="00CE5726">
        <w:t>relevant utilities and service bodies</w:t>
      </w:r>
    </w:p>
    <w:p w:rsidR="00000000" w:rsidRPr="00CE5726" w:rsidP="00CE5726">
      <w:pPr>
        <w:pStyle w:val="ListBullet"/>
      </w:pPr>
      <w:r w:rsidRPr="00CE5726">
        <w:t>hazardous materials handling</w:t>
      </w:r>
    </w:p>
    <w:p w:rsidR="00000000" w:rsidRPr="00CE5726" w:rsidP="00CE5726">
      <w:pPr>
        <w:pStyle w:val="ListBullet"/>
      </w:pPr>
      <w:r w:rsidRPr="00CE5726">
        <w:t>environmental aspects of wastewater treatment</w:t>
      </w:r>
    </w:p>
    <w:p w:rsidR="00000000" w:rsidRPr="00CE5726" w:rsidP="00CE5726">
      <w:pPr>
        <w:pStyle w:val="ListBullet"/>
      </w:pPr>
      <w:r w:rsidRPr="00CE5726">
        <w:t>equipment operation, capacity and limitations</w:t>
      </w:r>
    </w:p>
    <w:p w:rsidR="00000000" w:rsidRPr="00CE5726" w:rsidP="00CE5726">
      <w:pPr>
        <w:pStyle w:val="ListBullet"/>
      </w:pPr>
      <w:r w:rsidRPr="00CE5726">
        <w:t>effects of weather and conditions on operation of site or plant</w:t>
      </w:r>
    </w:p>
    <w:p w:rsidR="00000000" w:rsidRPr="00CE5726" w:rsidP="00CE5726">
      <w:pPr>
        <w:pStyle w:val="ListBullet"/>
      </w:pPr>
      <w:r w:rsidRPr="00CE5726">
        <w:t>pipes and fittings</w:t>
      </w:r>
    </w:p>
    <w:p w:rsidR="00000000" w:rsidRPr="00CE5726" w:rsidP="00CE5726">
      <w:pPr>
        <w:pStyle w:val="ListBullet"/>
      </w:pPr>
      <w:r w:rsidRPr="00CE5726">
        <w:t>mechanical and</w:t>
      </w:r>
      <w:r w:rsidRPr="00CE5726">
        <w:t xml:space="preserve"> electrical control systems</w:t>
      </w:r>
    </w:p>
    <w:p w:rsidR="00000000" w:rsidRPr="00CE5726" w:rsidP="00CE5726">
      <w:pPr>
        <w:pStyle w:val="AllowPageBreak"/>
      </w:pPr>
    </w:p>
    <w:p w:rsidR="00000000" w:rsidRPr="00CE5726" w:rsidP="00CE5726">
      <w:pPr>
        <w:pStyle w:val="Heading1"/>
      </w:pPr>
      <w:bookmarkStart w:id="4" w:name="O_774676"/>
      <w:bookmarkEnd w:id="4"/>
      <w:r w:rsidRPr="00CE5726">
        <w:t>Assessment Conditions</w:t>
      </w:r>
    </w:p>
    <w:p w:rsidR="00000000" w:rsidRPr="00CE5726" w:rsidP="00A01B2F">
      <w:pPr>
        <w:pStyle w:val="BodyText"/>
      </w:pPr>
      <w:r w:rsidRPr="00CE5726">
        <w:t>Competency should be assessed in an actual workplace or in a simulated environment, with access to equipment and infrastructure appropriate to the outcome. Competency should be demonstrated</w:t>
      </w:r>
      <w:r w:rsidRPr="00CE5726">
        <w:t xml:space="preserve"> over time to ensure the candidate is assessed across a variety of situations.</w:t>
      </w:r>
    </w:p>
    <w:p w:rsidR="00000000" w:rsidRPr="00CE5726" w:rsidP="00A01B2F">
      <w:pPr>
        <w:pStyle w:val="BodyText"/>
      </w:pPr>
      <w:r w:rsidRPr="00CE5726">
        <w:t>Assessors must satisfy the NVR/AQTF mandatory competency requirements for assessors.</w:t>
      </w:r>
    </w:p>
    <w:p w:rsidR="00000000" w:rsidRPr="00CE5726" w:rsidP="00CE5726">
      <w:pPr>
        <w:pStyle w:val="Heading1"/>
      </w:pPr>
      <w:bookmarkStart w:id="5" w:name="O_774679"/>
      <w:bookmarkEnd w:id="5"/>
      <w:r w:rsidRPr="00CE5726">
        <w:t>Links</w:t>
      </w:r>
    </w:p>
    <w:p w:rsidR="00000000" w:rsidRPr="00CE5726" w:rsidP="00A01B2F">
      <w:pPr>
        <w:pStyle w:val="BodyText"/>
      </w:pPr>
      <w:r w:rsidRPr="00CE572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B7572">
        <w:rPr>
          <w:rStyle w:val="Hyperlink"/>
        </w:rPr>
        <w:t>https://vetnet.education.gov.au/Pages/TrainingDocs.aspx?q=26336bc0-04e5-49d9-8c31-46c49b6a0037</w:t>
      </w:r>
      <w:r>
        <w:fldChar w:fldCharType="end"/>
      </w:r>
    </w:p>
    <w:p w:rsidR="00000000" w:rsidRPr="00CE5726" w:rsidP="00A01B2F">
      <w:pPr>
        <w:pStyle w:val="BodyText"/>
      </w:pPr>
      <w:r w:rsidRPr="00CE572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B7572">
        <w:rPr>
          <w:rStyle w:val="Hyperlink"/>
        </w:rPr>
        <w:t>https://vetnet.education.gov.au/Pages/TrainingDocs.aspx?q=26336bc0-04e5-49d9-8c31-46c49b6a0037</w:t>
      </w:r>
      <w:r>
        <w:fldChar w:fldCharType="end"/>
      </w:r>
    </w:p>
    <w:p w:rsidR="00000000" w:rsidRPr="00CE5726" w:rsidP="00A01B2F">
      <w:pPr>
        <w:pStyle w:val="BodyText"/>
      </w:pPr>
      <w:r w:rsidRPr="00CE5726">
        <w:t>Companion Vo</w:t>
      </w:r>
      <w:r w:rsidRPr="00CE5726">
        <w:t xml:space="preserve">lume implementation guides are found in VETNet - </w:t>
      </w:r>
      <w:r>
        <w:fldChar w:fldCharType="begin"/>
      </w:r>
      <w:r>
        <w:instrText xml:space="preserve"> HYPERLINK "https://vetnet.education.gov.au/Pages/TrainingDocs.aspx?q=26336bc0-04e5-49d9-8c31-46c49b6a0037" </w:instrText>
      </w:r>
      <w:r>
        <w:fldChar w:fldCharType="separate"/>
      </w:r>
      <w:r w:rsidRPr="00DB7572">
        <w:rPr>
          <w:rStyle w:val="Hyperlink"/>
        </w:rPr>
        <w:t>https://vetnet.education.gov.au/Pages/TrainingDocs.aspx?q=26336bc0-04e5-49d9-8c31-46c49b6a0037</w:t>
      </w:r>
      <w:r>
        <w:fldChar w:fldCharType="end"/>
      </w:r>
    </w:p>
    <w:p w:rsidR="00000000" w:rsidRPr="00CE5726" w:rsidP="00A01B2F">
      <w:pPr>
        <w:pStyle w:val="BodyText"/>
      </w:pPr>
      <w:r w:rsidRPr="00CE572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B7572">
        <w:rPr>
          <w:rStyle w:val="Hyperlink"/>
        </w:rPr>
        <w:t>https://vetnet.education.gov.au/Pages/TrainingDocs.aspx?q=26336bc0-04e5-49d9-8c31-46c49b6a0037</w:t>
      </w:r>
      <w:r>
        <w:fldChar w:fldCharType="end"/>
      </w:r>
    </w:p>
    <w:p w:rsidR="00000000" w:rsidRPr="00CE5726" w:rsidP="00CE5726"/>
    <w:sectPr w:rsidSect="00CE57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26" w:rsidRPr="00A01B2F" w:rsidP="00A01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2F" w:rsidP="00CE5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01B2F" w:rsidP="00CE572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1B2F" w:rsidP="00CE5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726" w:rsidRPr="00A01B2F" w:rsidP="00A01B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2F" w:rsidRPr="002D2AF8" w:rsidP="00CE5726">
    <w:pPr>
      <w:pStyle w:val="Header"/>
      <w:framePr w:wrap="around"/>
    </w:pPr>
    <w:r>
      <w:fldChar w:fldCharType="begin"/>
    </w:r>
    <w:r>
      <w:instrText xml:space="preserve"> TITLE   \* MERGEFORMAT </w:instrText>
    </w:r>
    <w:r>
      <w:fldChar w:fldCharType="separate"/>
    </w:r>
    <w:r>
      <w:t>Assessment Requirements for NWPTRT094 Operate and control incineration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A01B2F" w:rsidP="00CE5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6C4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FA01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726"/>
    <w:pPr>
      <w:spacing w:before="360" w:after="60"/>
      <w:outlineLvl w:val="0"/>
    </w:pPr>
    <w:rPr>
      <w:sz w:val="32"/>
    </w:rPr>
  </w:style>
  <w:style w:type="paragraph" w:styleId="Heading2">
    <w:name w:val="heading 2"/>
    <w:basedOn w:val="HeadingBase"/>
    <w:next w:val="BodyText"/>
    <w:link w:val="Heading2Char"/>
    <w:qFormat/>
    <w:rsid w:val="00CE5726"/>
    <w:pPr>
      <w:keepLines/>
      <w:spacing w:before="240" w:after="120"/>
      <w:outlineLvl w:val="1"/>
    </w:pPr>
    <w:rPr>
      <w:sz w:val="28"/>
      <w:szCs w:val="40"/>
    </w:rPr>
  </w:style>
  <w:style w:type="paragraph" w:styleId="Heading3">
    <w:name w:val="heading 3"/>
    <w:basedOn w:val="HeadingBase"/>
    <w:next w:val="BodyText"/>
    <w:link w:val="Heading3Char"/>
    <w:qFormat/>
    <w:rsid w:val="00CE5726"/>
    <w:pPr>
      <w:spacing w:before="180" w:after="120"/>
      <w:outlineLvl w:val="2"/>
    </w:pPr>
    <w:rPr>
      <w:spacing w:val="-10"/>
      <w:kern w:val="32"/>
    </w:rPr>
  </w:style>
  <w:style w:type="paragraph" w:styleId="Heading4">
    <w:name w:val="heading 4"/>
    <w:basedOn w:val="HeadingBase"/>
    <w:next w:val="BodyText"/>
    <w:link w:val="Heading4Char"/>
    <w:qFormat/>
    <w:rsid w:val="00CE5726"/>
    <w:pPr>
      <w:spacing w:before="160" w:after="120"/>
      <w:outlineLvl w:val="3"/>
    </w:pPr>
    <w:rPr>
      <w:sz w:val="22"/>
    </w:rPr>
  </w:style>
  <w:style w:type="paragraph" w:styleId="Heading5">
    <w:name w:val="heading 5"/>
    <w:basedOn w:val="HeadingBase"/>
    <w:next w:val="Normal"/>
    <w:link w:val="Heading5Char"/>
    <w:qFormat/>
    <w:rsid w:val="00CE5726"/>
    <w:pPr>
      <w:spacing w:before="80"/>
      <w:outlineLvl w:val="4"/>
    </w:pPr>
    <w:rPr>
      <w:color w:val="918585"/>
      <w:sz w:val="20"/>
    </w:rPr>
  </w:style>
  <w:style w:type="paragraph" w:styleId="Heading6">
    <w:name w:val="heading 6"/>
    <w:basedOn w:val="HeadingBase"/>
    <w:next w:val="Normal"/>
    <w:link w:val="Heading6Char"/>
    <w:qFormat/>
    <w:rsid w:val="00CE5726"/>
    <w:pPr>
      <w:spacing w:before="60"/>
      <w:outlineLvl w:val="5"/>
    </w:pPr>
    <w:rPr>
      <w:color w:val="918585"/>
      <w:sz w:val="20"/>
    </w:rPr>
  </w:style>
  <w:style w:type="paragraph" w:styleId="Heading7">
    <w:name w:val="heading 7"/>
    <w:basedOn w:val="Normal"/>
    <w:next w:val="Normal"/>
    <w:link w:val="Heading7Char"/>
    <w:qFormat/>
    <w:rsid w:val="00CE5726"/>
    <w:pPr>
      <w:ind w:left="720"/>
      <w:outlineLvl w:val="6"/>
    </w:pPr>
    <w:rPr>
      <w:i/>
    </w:rPr>
  </w:style>
  <w:style w:type="paragraph" w:styleId="Heading8">
    <w:name w:val="heading 8"/>
    <w:basedOn w:val="Normal"/>
    <w:next w:val="Normal"/>
    <w:link w:val="Heading8Char"/>
    <w:qFormat/>
    <w:rsid w:val="00CE5726"/>
    <w:pPr>
      <w:ind w:left="720"/>
      <w:outlineLvl w:val="7"/>
    </w:pPr>
    <w:rPr>
      <w:i/>
    </w:rPr>
  </w:style>
  <w:style w:type="paragraph" w:styleId="Heading9">
    <w:name w:val="heading 9"/>
    <w:basedOn w:val="Normal"/>
    <w:next w:val="Normal"/>
    <w:link w:val="Heading9Char"/>
    <w:qFormat/>
    <w:rsid w:val="00CE5726"/>
    <w:pPr>
      <w:ind w:left="720"/>
      <w:outlineLvl w:val="8"/>
    </w:pPr>
    <w:rPr>
      <w:i/>
    </w:rPr>
  </w:style>
  <w:style w:type="character" w:default="1" w:styleId="DefaultParagraphFont">
    <w:name w:val="Default Paragraph Font"/>
    <w:uiPriority w:val="1"/>
    <w:unhideWhenUsed/>
    <w:rsid w:val="00CE5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726"/>
  </w:style>
  <w:style w:type="character" w:customStyle="1" w:styleId="Heading1Char">
    <w:name w:val="Heading 1 Char"/>
    <w:basedOn w:val="DefaultParagraphFont"/>
    <w:link w:val="Heading1"/>
    <w:rsid w:val="00CE5726"/>
    <w:rPr>
      <w:rFonts w:ascii="Times New Roman" w:eastAsia="Times New Roman" w:hAnsi="Times New Roman" w:cs="Times New Roman"/>
      <w:b/>
      <w:sz w:val="32"/>
      <w:szCs w:val="20"/>
      <w:lang w:eastAsia="en-US"/>
    </w:rPr>
  </w:style>
  <w:style w:type="paragraph" w:styleId="BodyText">
    <w:name w:val="Body Text"/>
    <w:basedOn w:val="Normal"/>
    <w:link w:val="BodyTextChar"/>
    <w:rsid w:val="00CE5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726"/>
    <w:rPr>
      <w:rFonts w:ascii="Times New Roman" w:eastAsia="Times New Roman" w:hAnsi="Times New Roman" w:cs="Times New Roman"/>
      <w:sz w:val="24"/>
      <w:lang w:eastAsia="en-US"/>
    </w:rPr>
  </w:style>
  <w:style w:type="paragraph" w:styleId="ListBullet">
    <w:name w:val="List Bullet"/>
    <w:basedOn w:val="List"/>
    <w:rsid w:val="00CE5726"/>
    <w:pPr>
      <w:numPr>
        <w:numId w:val="12"/>
      </w:numPr>
      <w:tabs>
        <w:tab w:val="clear" w:pos="340"/>
      </w:tabs>
      <w:spacing w:before="40" w:after="40"/>
    </w:pPr>
  </w:style>
  <w:style w:type="paragraph" w:customStyle="1" w:styleId="SuperHeading">
    <w:name w:val="SuperHeading"/>
    <w:basedOn w:val="Normal"/>
    <w:rsid w:val="00CE5726"/>
    <w:pPr>
      <w:spacing w:before="240" w:after="120"/>
      <w:outlineLvl w:val="0"/>
    </w:pPr>
    <w:rPr>
      <w:rFonts w:ascii="Times New Roman" w:hAnsi="Times New Roman"/>
      <w:b/>
      <w:sz w:val="32"/>
    </w:rPr>
  </w:style>
  <w:style w:type="paragraph" w:customStyle="1" w:styleId="TableHeading">
    <w:name w:val="Table Heading"/>
    <w:basedOn w:val="HeadingBase"/>
    <w:rsid w:val="00CE5726"/>
    <w:pPr>
      <w:keepLines/>
      <w:pBdr>
        <w:bottom w:val="single" w:sz="6" w:space="1" w:color="918585"/>
      </w:pBdr>
      <w:spacing w:before="240"/>
    </w:pPr>
  </w:style>
  <w:style w:type="paragraph" w:customStyle="1" w:styleId="AllowPageBreak">
    <w:name w:val="AllowPageBreak"/>
    <w:rsid w:val="00CE5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5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726"/>
    <w:rPr>
      <w:rFonts w:ascii="Courier New" w:eastAsia="Times New Roman" w:hAnsi="Courier New" w:cs="Times New Roman"/>
      <w:i/>
      <w:szCs w:val="20"/>
      <w:lang w:eastAsia="en-US"/>
    </w:rPr>
  </w:style>
  <w:style w:type="paragraph" w:customStyle="1" w:styleId="HeadingBase">
    <w:name w:val="Heading Base"/>
    <w:rsid w:val="00CE5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726"/>
    <w:pPr>
      <w:tabs>
        <w:tab w:val="right" w:leader="dot" w:pos="9072"/>
      </w:tabs>
      <w:ind w:left="567"/>
    </w:pPr>
    <w:rPr>
      <w:szCs w:val="22"/>
    </w:rPr>
  </w:style>
  <w:style w:type="paragraph" w:customStyle="1" w:styleId="TOCBase">
    <w:name w:val="TOC Base"/>
    <w:rsid w:val="00CE5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726"/>
    <w:pPr>
      <w:tabs>
        <w:tab w:val="right" w:leader="dot" w:pos="9072"/>
      </w:tabs>
      <w:spacing w:before="40" w:after="40"/>
      <w:ind w:left="284"/>
    </w:pPr>
    <w:rPr>
      <w:rFonts w:ascii="Times New Roman" w:hAnsi="Times New Roman"/>
    </w:rPr>
  </w:style>
  <w:style w:type="paragraph" w:styleId="TOC1">
    <w:name w:val="toc 1"/>
    <w:basedOn w:val="TOCBase"/>
    <w:next w:val="Normal"/>
    <w:rsid w:val="00CE5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726"/>
    <w:rPr>
      <w:rFonts w:ascii="Times New Roman" w:eastAsia="Times New Roman" w:hAnsi="Times New Roman" w:cs="Times New Roman"/>
      <w:sz w:val="16"/>
      <w:lang w:eastAsia="en-US"/>
    </w:rPr>
  </w:style>
  <w:style w:type="paragraph" w:styleId="Title">
    <w:name w:val="Title"/>
    <w:basedOn w:val="HeadingBase"/>
    <w:link w:val="TitleChar"/>
    <w:qFormat/>
    <w:rsid w:val="00CE5726"/>
    <w:pPr>
      <w:spacing w:before="5040"/>
      <w:jc w:val="center"/>
    </w:pPr>
    <w:rPr>
      <w:sz w:val="48"/>
      <w:szCs w:val="72"/>
      <w:lang w:val="en-US"/>
    </w:rPr>
  </w:style>
  <w:style w:type="character" w:customStyle="1" w:styleId="TitleChar">
    <w:name w:val="Title Char"/>
    <w:basedOn w:val="DefaultParagraphFont"/>
    <w:link w:val="Title"/>
    <w:rsid w:val="00CE5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726"/>
    <w:pPr>
      <w:tabs>
        <w:tab w:val="left" w:pos="3600"/>
        <w:tab w:val="left" w:pos="3958"/>
      </w:tabs>
    </w:pPr>
  </w:style>
  <w:style w:type="paragraph" w:styleId="List">
    <w:name w:val="List"/>
    <w:basedOn w:val="BodyText"/>
    <w:next w:val="BodyText"/>
    <w:rsid w:val="00CE5726"/>
    <w:pPr>
      <w:tabs>
        <w:tab w:val="left" w:pos="340"/>
      </w:tabs>
      <w:spacing w:before="60" w:after="60"/>
      <w:ind w:left="340" w:hanging="340"/>
    </w:pPr>
  </w:style>
  <w:style w:type="paragraph" w:customStyle="1" w:styleId="Note">
    <w:name w:val="Note"/>
    <w:basedOn w:val="BodyText"/>
    <w:rsid w:val="00CE57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5726"/>
    <w:rPr>
      <w:b/>
      <w:spacing w:val="0"/>
    </w:rPr>
  </w:style>
  <w:style w:type="paragraph" w:customStyle="1" w:styleId="SuperTitle">
    <w:name w:val="SuperTitle"/>
    <w:basedOn w:val="Title"/>
    <w:rsid w:val="00CE5726"/>
    <w:pPr>
      <w:framePr w:wrap="auto" w:hAnchor="text" w:y="6049"/>
    </w:pPr>
    <w:rPr>
      <w:color w:val="000000"/>
      <w:sz w:val="40"/>
    </w:rPr>
  </w:style>
  <w:style w:type="paragraph" w:customStyle="1" w:styleId="TOCTitle">
    <w:name w:val="TOCTitle"/>
    <w:basedOn w:val="Heading1"/>
    <w:rsid w:val="00CE5726"/>
    <w:pPr>
      <w:spacing w:after="240"/>
      <w:jc w:val="center"/>
      <w:outlineLvl w:val="9"/>
    </w:pPr>
    <w:rPr>
      <w:caps/>
    </w:rPr>
  </w:style>
  <w:style w:type="paragraph" w:customStyle="1" w:styleId="Version">
    <w:name w:val="Version"/>
    <w:rsid w:val="00CE57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5726"/>
    <w:pPr>
      <w:numPr>
        <w:numId w:val="13"/>
      </w:numPr>
      <w:tabs>
        <w:tab w:val="clear" w:pos="680"/>
      </w:tabs>
    </w:pPr>
  </w:style>
  <w:style w:type="paragraph" w:styleId="Index1">
    <w:name w:val="index 1"/>
    <w:basedOn w:val="Normal"/>
    <w:next w:val="Normal"/>
    <w:semiHidden/>
    <w:rsid w:val="00CE5726"/>
    <w:pPr>
      <w:keepNext w:val="0"/>
      <w:tabs>
        <w:tab w:val="right" w:pos="4176"/>
      </w:tabs>
      <w:ind w:left="198" w:hanging="198"/>
    </w:pPr>
    <w:rPr>
      <w:rFonts w:ascii="Garamond" w:hAnsi="Garamond"/>
    </w:rPr>
  </w:style>
  <w:style w:type="paragraph" w:styleId="IndexHeading">
    <w:name w:val="index heading"/>
    <w:basedOn w:val="Normal"/>
    <w:next w:val="Index1"/>
    <w:semiHidden/>
    <w:rsid w:val="00CE5726"/>
    <w:pPr>
      <w:spacing w:before="120" w:after="120"/>
    </w:pPr>
    <w:rPr>
      <w:rFonts w:ascii="Arial" w:hAnsi="Arial"/>
      <w:b/>
      <w:color w:val="918585"/>
      <w:sz w:val="24"/>
    </w:rPr>
  </w:style>
  <w:style w:type="paragraph" w:styleId="Header">
    <w:name w:val="header"/>
    <w:basedOn w:val="Normal"/>
    <w:link w:val="HeaderChar"/>
    <w:rsid w:val="00CE5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726"/>
    <w:rPr>
      <w:rFonts w:ascii="Times New Roman" w:eastAsia="Times New Roman" w:hAnsi="Times New Roman" w:cs="Times New Roman"/>
      <w:sz w:val="16"/>
      <w:szCs w:val="20"/>
      <w:lang w:val="en-GB" w:eastAsia="en-US"/>
    </w:rPr>
  </w:style>
  <w:style w:type="paragraph" w:customStyle="1" w:styleId="Chapter">
    <w:name w:val="Chapter"/>
    <w:basedOn w:val="Normal"/>
    <w:rsid w:val="00CE5726"/>
    <w:pPr>
      <w:spacing w:before="240"/>
    </w:pPr>
    <w:rPr>
      <w:rFonts w:ascii="Times New Roman" w:hAnsi="Times New Roman"/>
      <w:smallCaps/>
      <w:spacing w:val="80"/>
      <w:sz w:val="28"/>
    </w:rPr>
  </w:style>
  <w:style w:type="paragraph" w:customStyle="1" w:styleId="InChapter">
    <w:name w:val="InChapter"/>
    <w:basedOn w:val="Heading3"/>
    <w:rsid w:val="00CE5726"/>
    <w:pPr>
      <w:spacing w:after="240"/>
      <w:outlineLvl w:val="9"/>
    </w:pPr>
    <w:rPr>
      <w:noProof/>
    </w:rPr>
  </w:style>
  <w:style w:type="paragraph" w:styleId="Index2">
    <w:name w:val="index 2"/>
    <w:basedOn w:val="Normal"/>
    <w:next w:val="Normal"/>
    <w:semiHidden/>
    <w:rsid w:val="00CE5726"/>
    <w:pPr>
      <w:tabs>
        <w:tab w:val="right" w:pos="4176"/>
      </w:tabs>
      <w:ind w:left="568" w:hanging="284"/>
    </w:pPr>
    <w:rPr>
      <w:rFonts w:ascii="Garamond" w:hAnsi="Garamond"/>
    </w:rPr>
  </w:style>
  <w:style w:type="paragraph" w:customStyle="1" w:styleId="Byline">
    <w:name w:val="Byline"/>
    <w:rsid w:val="00CE5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726"/>
    <w:pPr>
      <w:tabs>
        <w:tab w:val="clear" w:pos="3600"/>
        <w:tab w:val="clear" w:pos="3958"/>
      </w:tabs>
      <w:jc w:val="right"/>
    </w:pPr>
  </w:style>
  <w:style w:type="character" w:styleId="Emphasis">
    <w:name w:val="Emphasis"/>
    <w:basedOn w:val="DefaultParagraphFont"/>
    <w:qFormat/>
    <w:rsid w:val="00CE5726"/>
    <w:rPr>
      <w:i/>
    </w:rPr>
  </w:style>
  <w:style w:type="paragraph" w:styleId="Caption">
    <w:name w:val="caption"/>
    <w:basedOn w:val="BodyText"/>
    <w:next w:val="Normal"/>
    <w:qFormat/>
    <w:rsid w:val="00CE5726"/>
    <w:pPr>
      <w:framePr w:w="2268" w:hSpace="181" w:vSpace="181" w:wrap="around" w:vAnchor="text" w:hAnchor="page" w:x="1135" w:y="285" w:anchorLock="1"/>
    </w:pPr>
    <w:rPr>
      <w:i/>
    </w:rPr>
  </w:style>
  <w:style w:type="paragraph" w:customStyle="1" w:styleId="MiniTOCTitle">
    <w:name w:val="MiniTOCTitle"/>
    <w:basedOn w:val="Heading4"/>
    <w:rsid w:val="00CE5726"/>
    <w:pPr>
      <w:spacing w:before="240"/>
      <w:outlineLvl w:val="9"/>
    </w:pPr>
    <w:rPr>
      <w:noProof/>
      <w:sz w:val="24"/>
    </w:rPr>
  </w:style>
  <w:style w:type="paragraph" w:customStyle="1" w:styleId="MiniTOCItem">
    <w:name w:val="MiniTOCItem"/>
    <w:basedOn w:val="ListBullet"/>
    <w:rsid w:val="00CE5726"/>
    <w:pPr>
      <w:numPr>
        <w:numId w:val="0"/>
      </w:numPr>
      <w:tabs>
        <w:tab w:val="right" w:leader="dot" w:pos="6521"/>
      </w:tabs>
      <w:spacing w:before="0" w:after="0"/>
    </w:pPr>
  </w:style>
  <w:style w:type="paragraph" w:customStyle="1" w:styleId="TOFTitle">
    <w:name w:val="TOFTitle"/>
    <w:basedOn w:val="TOCTitle"/>
    <w:rsid w:val="00CE5726"/>
  </w:style>
  <w:style w:type="paragraph" w:styleId="TableofFigures">
    <w:name w:val="table of figures"/>
    <w:basedOn w:val="Normal"/>
    <w:next w:val="Normal"/>
    <w:semiHidden/>
    <w:rsid w:val="00CE5726"/>
    <w:pPr>
      <w:tabs>
        <w:tab w:val="right" w:leader="dot" w:pos="9072"/>
      </w:tabs>
      <w:ind w:left="970" w:hanging="403"/>
    </w:pPr>
    <w:rPr>
      <w:rFonts w:ascii="Times New Roman" w:hAnsi="Times New Roman"/>
      <w:b/>
    </w:rPr>
  </w:style>
  <w:style w:type="paragraph" w:styleId="ListNumber">
    <w:name w:val="List Number"/>
    <w:basedOn w:val="List"/>
    <w:rsid w:val="00CE5726"/>
    <w:pPr>
      <w:numPr>
        <w:numId w:val="10"/>
      </w:numPr>
    </w:pPr>
  </w:style>
  <w:style w:type="character" w:customStyle="1" w:styleId="WingdingSymbols">
    <w:name w:val="Wingding Symbols"/>
    <w:rsid w:val="00CE5726"/>
    <w:rPr>
      <w:rFonts w:ascii="Wingdings" w:hAnsi="Wingdings"/>
    </w:rPr>
  </w:style>
  <w:style w:type="character" w:customStyle="1" w:styleId="HotSpot">
    <w:name w:val="HotSpot"/>
    <w:rsid w:val="00CE5726"/>
    <w:rPr>
      <w:color w:val="0033CC"/>
      <w:u w:val="none"/>
    </w:rPr>
  </w:style>
  <w:style w:type="paragraph" w:customStyle="1" w:styleId="BodyTextRight">
    <w:name w:val="Body Text Right"/>
    <w:basedOn w:val="BodyText"/>
    <w:rsid w:val="00CE5726"/>
    <w:pPr>
      <w:spacing w:before="0" w:after="0"/>
      <w:jc w:val="right"/>
    </w:pPr>
  </w:style>
  <w:style w:type="paragraph" w:styleId="Index3">
    <w:name w:val="index 3"/>
    <w:basedOn w:val="ListNumber2"/>
    <w:next w:val="Normal"/>
    <w:semiHidden/>
    <w:rsid w:val="00CE5726"/>
    <w:pPr>
      <w:numPr>
        <w:numId w:val="0"/>
      </w:numPr>
      <w:tabs>
        <w:tab w:val="right" w:leader="dot" w:pos="4176"/>
      </w:tabs>
    </w:pPr>
  </w:style>
  <w:style w:type="paragraph" w:styleId="ListNumber2">
    <w:name w:val="List Number 2"/>
    <w:basedOn w:val="List2"/>
    <w:rsid w:val="00CE5726"/>
    <w:pPr>
      <w:numPr>
        <w:numId w:val="9"/>
      </w:numPr>
      <w:tabs>
        <w:tab w:val="clear" w:pos="1060"/>
      </w:tabs>
    </w:pPr>
  </w:style>
  <w:style w:type="paragraph" w:customStyle="1" w:styleId="MarginNote">
    <w:name w:val="Margin Note"/>
    <w:basedOn w:val="BodyText"/>
    <w:rsid w:val="00CE5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726"/>
    <w:rPr>
      <w:sz w:val="32"/>
    </w:rPr>
  </w:style>
  <w:style w:type="paragraph" w:customStyle="1" w:styleId="HeadingProcedure">
    <w:name w:val="Heading Procedure"/>
    <w:basedOn w:val="HeadingBase"/>
    <w:next w:val="Normal"/>
    <w:rsid w:val="00CE5726"/>
    <w:pPr>
      <w:tabs>
        <w:tab w:val="left" w:pos="0"/>
      </w:tabs>
      <w:spacing w:before="120" w:after="60"/>
    </w:pPr>
    <w:rPr>
      <w:i/>
      <w:color w:val="918585"/>
      <w:sz w:val="22"/>
    </w:rPr>
  </w:style>
  <w:style w:type="paragraph" w:customStyle="1" w:styleId="TableBodyText">
    <w:name w:val="Table Body Text"/>
    <w:basedOn w:val="BodyText"/>
    <w:rsid w:val="00CE5726"/>
    <w:pPr>
      <w:spacing w:before="60" w:after="60"/>
    </w:pPr>
  </w:style>
  <w:style w:type="paragraph" w:styleId="ListContinue">
    <w:name w:val="List Continue"/>
    <w:basedOn w:val="List"/>
    <w:rsid w:val="00CE5726"/>
    <w:pPr>
      <w:ind w:firstLine="0"/>
    </w:pPr>
  </w:style>
  <w:style w:type="paragraph" w:customStyle="1" w:styleId="ListNote">
    <w:name w:val="List Note"/>
    <w:basedOn w:val="List"/>
    <w:rsid w:val="00CE5726"/>
    <w:pPr>
      <w:pBdr>
        <w:top w:val="single" w:sz="6" w:space="2" w:color="918585"/>
        <w:bottom w:val="single" w:sz="6" w:space="2" w:color="918585"/>
      </w:pBdr>
      <w:tabs>
        <w:tab w:val="left" w:pos="1021"/>
      </w:tabs>
      <w:ind w:firstLine="0"/>
    </w:pPr>
  </w:style>
  <w:style w:type="paragraph" w:customStyle="1" w:styleId="Warning">
    <w:name w:val="Warning"/>
    <w:basedOn w:val="BodyText"/>
    <w:rsid w:val="00CE5726"/>
    <w:pPr>
      <w:shd w:val="clear" w:color="auto" w:fill="D9D9D9"/>
      <w:tabs>
        <w:tab w:val="left" w:pos="992"/>
      </w:tabs>
      <w:ind w:left="119" w:right="119"/>
    </w:pPr>
    <w:rPr>
      <w:sz w:val="20"/>
    </w:rPr>
  </w:style>
  <w:style w:type="paragraph" w:customStyle="1" w:styleId="MarginIcons">
    <w:name w:val="Margin Icons"/>
    <w:basedOn w:val="BodyText"/>
    <w:rsid w:val="00CE5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726"/>
    <w:rPr>
      <w:rFonts w:ascii="Courier New" w:hAnsi="Courier New"/>
    </w:rPr>
  </w:style>
  <w:style w:type="paragraph" w:customStyle="1" w:styleId="NoteBullet">
    <w:name w:val="Note Bullet"/>
    <w:basedOn w:val="Note"/>
    <w:rsid w:val="00CE5726"/>
    <w:pPr>
      <w:tabs>
        <w:tab w:val="clear" w:pos="680"/>
      </w:tabs>
      <w:spacing w:before="60" w:after="60"/>
    </w:pPr>
  </w:style>
  <w:style w:type="paragraph" w:customStyle="1" w:styleId="SubHeading2">
    <w:name w:val="SubHeading2"/>
    <w:basedOn w:val="HeadingBase"/>
    <w:rsid w:val="00CE5726"/>
    <w:pPr>
      <w:spacing w:before="240" w:after="60"/>
    </w:pPr>
    <w:rPr>
      <w:sz w:val="20"/>
    </w:rPr>
  </w:style>
  <w:style w:type="paragraph" w:customStyle="1" w:styleId="SubHeading1">
    <w:name w:val="SubHeading1"/>
    <w:basedOn w:val="HeadingBase"/>
    <w:rsid w:val="00CE5726"/>
    <w:pPr>
      <w:spacing w:before="240" w:after="60"/>
    </w:pPr>
    <w:rPr>
      <w:color w:val="918585"/>
      <w:sz w:val="22"/>
    </w:rPr>
  </w:style>
  <w:style w:type="paragraph" w:customStyle="1" w:styleId="SideHeading">
    <w:name w:val="Side Heading"/>
    <w:basedOn w:val="HeadingBase"/>
    <w:rsid w:val="00CE5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726"/>
    <w:pPr>
      <w:tabs>
        <w:tab w:val="num" w:pos="360"/>
      </w:tabs>
    </w:pPr>
  </w:style>
  <w:style w:type="paragraph" w:styleId="PlainText">
    <w:name w:val="Plain Text"/>
    <w:basedOn w:val="Normal"/>
    <w:link w:val="PlainTextChar"/>
    <w:rsid w:val="00CE5726"/>
    <w:rPr>
      <w:sz w:val="20"/>
    </w:rPr>
  </w:style>
  <w:style w:type="character" w:customStyle="1" w:styleId="PlainTextChar">
    <w:name w:val="Plain Text Char"/>
    <w:basedOn w:val="DefaultParagraphFont"/>
    <w:link w:val="PlainText"/>
    <w:rsid w:val="00CE5726"/>
    <w:rPr>
      <w:rFonts w:ascii="Courier New" w:eastAsia="Times New Roman" w:hAnsi="Courier New" w:cs="Times New Roman"/>
      <w:sz w:val="20"/>
      <w:szCs w:val="20"/>
      <w:lang w:eastAsia="en-US"/>
    </w:rPr>
  </w:style>
  <w:style w:type="character" w:customStyle="1" w:styleId="MenuOption">
    <w:name w:val="Menu Option"/>
    <w:basedOn w:val="DefaultParagraphFont"/>
    <w:rsid w:val="00CE5726"/>
    <w:rPr>
      <w:b/>
      <w:smallCaps/>
    </w:rPr>
  </w:style>
  <w:style w:type="paragraph" w:customStyle="1" w:styleId="TableListNumber">
    <w:name w:val="Table List Number"/>
    <w:basedOn w:val="ListNumber"/>
    <w:rsid w:val="00CE5726"/>
    <w:pPr>
      <w:numPr>
        <w:numId w:val="0"/>
      </w:numPr>
    </w:pPr>
  </w:style>
  <w:style w:type="paragraph" w:styleId="TOC4">
    <w:name w:val="toc 4"/>
    <w:basedOn w:val="TOCBase"/>
    <w:next w:val="Normal"/>
    <w:semiHidden/>
    <w:rsid w:val="00CE5726"/>
    <w:pPr>
      <w:tabs>
        <w:tab w:val="right" w:leader="dot" w:pos="9071"/>
      </w:tabs>
      <w:ind w:left="1701"/>
    </w:pPr>
  </w:style>
  <w:style w:type="paragraph" w:customStyle="1" w:styleId="ListAlpha">
    <w:name w:val="List Alpha"/>
    <w:basedOn w:val="List"/>
    <w:rsid w:val="00CE5726"/>
    <w:pPr>
      <w:numPr>
        <w:numId w:val="8"/>
      </w:numPr>
    </w:pPr>
  </w:style>
  <w:style w:type="paragraph" w:customStyle="1" w:styleId="ListAlpha2">
    <w:name w:val="List Alpha 2"/>
    <w:basedOn w:val="List2"/>
    <w:rsid w:val="00CE5726"/>
    <w:pPr>
      <w:numPr>
        <w:numId w:val="7"/>
      </w:numPr>
    </w:pPr>
  </w:style>
  <w:style w:type="paragraph" w:styleId="List2">
    <w:name w:val="List 2"/>
    <w:basedOn w:val="BodyText"/>
    <w:rsid w:val="00CE5726"/>
    <w:pPr>
      <w:tabs>
        <w:tab w:val="left" w:pos="680"/>
      </w:tabs>
      <w:spacing w:before="60" w:after="60"/>
      <w:ind w:left="680" w:hanging="340"/>
    </w:pPr>
  </w:style>
  <w:style w:type="paragraph" w:styleId="List3">
    <w:name w:val="List 3"/>
    <w:basedOn w:val="BodyText"/>
    <w:rsid w:val="00CE5726"/>
    <w:pPr>
      <w:tabs>
        <w:tab w:val="left" w:pos="1021"/>
      </w:tabs>
      <w:spacing w:before="60" w:after="60"/>
      <w:ind w:left="1020" w:hanging="340"/>
    </w:pPr>
  </w:style>
  <w:style w:type="paragraph" w:styleId="List4">
    <w:name w:val="List 4"/>
    <w:basedOn w:val="BodyText"/>
    <w:rsid w:val="00CE5726"/>
    <w:pPr>
      <w:tabs>
        <w:tab w:val="left" w:pos="1361"/>
      </w:tabs>
      <w:spacing w:before="60" w:after="60"/>
      <w:ind w:left="1361" w:hanging="340"/>
    </w:pPr>
  </w:style>
  <w:style w:type="paragraph" w:styleId="List5">
    <w:name w:val="List 5"/>
    <w:basedOn w:val="BodyText"/>
    <w:rsid w:val="00CE5726"/>
    <w:pPr>
      <w:tabs>
        <w:tab w:val="left" w:pos="1701"/>
      </w:tabs>
      <w:spacing w:before="60" w:after="60"/>
      <w:ind w:left="1701" w:hanging="340"/>
    </w:pPr>
  </w:style>
  <w:style w:type="paragraph" w:styleId="ListBullet3">
    <w:name w:val="List Bullet 3"/>
    <w:basedOn w:val="List3"/>
    <w:rsid w:val="00CE5726"/>
    <w:pPr>
      <w:numPr>
        <w:numId w:val="14"/>
      </w:numPr>
      <w:tabs>
        <w:tab w:val="clear" w:pos="1021"/>
      </w:tabs>
      <w:ind w:left="1037" w:hanging="357"/>
    </w:pPr>
  </w:style>
  <w:style w:type="paragraph" w:styleId="ListBullet4">
    <w:name w:val="List Bullet 4"/>
    <w:basedOn w:val="List4"/>
    <w:rsid w:val="00CE5726"/>
    <w:pPr>
      <w:numPr>
        <w:numId w:val="2"/>
      </w:numPr>
      <w:tabs>
        <w:tab w:val="clear" w:pos="1361"/>
      </w:tabs>
    </w:pPr>
  </w:style>
  <w:style w:type="paragraph" w:styleId="ListBullet5">
    <w:name w:val="List Bullet 5"/>
    <w:basedOn w:val="List5"/>
    <w:rsid w:val="00CE5726"/>
    <w:pPr>
      <w:numPr>
        <w:numId w:val="3"/>
      </w:numPr>
    </w:pPr>
  </w:style>
  <w:style w:type="paragraph" w:styleId="ListContinue2">
    <w:name w:val="List Continue 2"/>
    <w:basedOn w:val="List2"/>
    <w:rsid w:val="00CE5726"/>
    <w:pPr>
      <w:ind w:firstLine="0"/>
    </w:pPr>
  </w:style>
  <w:style w:type="paragraph" w:styleId="ListContinue3">
    <w:name w:val="List Continue 3"/>
    <w:basedOn w:val="List3"/>
    <w:rsid w:val="00CE5726"/>
    <w:pPr>
      <w:ind w:left="1021" w:firstLine="0"/>
    </w:pPr>
  </w:style>
  <w:style w:type="paragraph" w:styleId="ListContinue4">
    <w:name w:val="List Continue 4"/>
    <w:basedOn w:val="List4"/>
    <w:rsid w:val="00CE5726"/>
    <w:pPr>
      <w:ind w:firstLine="0"/>
    </w:pPr>
  </w:style>
  <w:style w:type="paragraph" w:styleId="ListContinue5">
    <w:name w:val="List Continue 5"/>
    <w:basedOn w:val="List5"/>
    <w:rsid w:val="00CE5726"/>
    <w:pPr>
      <w:ind w:firstLine="0"/>
    </w:pPr>
  </w:style>
  <w:style w:type="paragraph" w:styleId="ListNumber3">
    <w:name w:val="List Number 3"/>
    <w:basedOn w:val="List3"/>
    <w:rsid w:val="00CE5726"/>
    <w:pPr>
      <w:numPr>
        <w:numId w:val="4"/>
      </w:numPr>
    </w:pPr>
  </w:style>
  <w:style w:type="paragraph" w:styleId="ListNumber4">
    <w:name w:val="List Number 4"/>
    <w:basedOn w:val="List4"/>
    <w:rsid w:val="00CE5726"/>
    <w:pPr>
      <w:numPr>
        <w:numId w:val="5"/>
      </w:numPr>
    </w:pPr>
  </w:style>
  <w:style w:type="paragraph" w:styleId="ListNumber5">
    <w:name w:val="List Number 5"/>
    <w:basedOn w:val="List5"/>
    <w:rsid w:val="00CE5726"/>
    <w:pPr>
      <w:numPr>
        <w:numId w:val="6"/>
      </w:numPr>
    </w:pPr>
  </w:style>
  <w:style w:type="paragraph" w:styleId="BlockText">
    <w:name w:val="Block Text"/>
    <w:basedOn w:val="Normal"/>
    <w:rsid w:val="00CE5726"/>
    <w:pPr>
      <w:spacing w:after="120"/>
      <w:ind w:left="1440" w:right="1440"/>
    </w:pPr>
  </w:style>
  <w:style w:type="character" w:customStyle="1" w:styleId="Subscript">
    <w:name w:val="Subscript"/>
    <w:basedOn w:val="DefaultParagraphFont"/>
    <w:rsid w:val="00CE5726"/>
    <w:rPr>
      <w:sz w:val="16"/>
      <w:vertAlign w:val="subscript"/>
    </w:rPr>
  </w:style>
  <w:style w:type="character" w:customStyle="1" w:styleId="Superscript">
    <w:name w:val="Superscript"/>
    <w:basedOn w:val="DefaultParagraphFont"/>
    <w:rsid w:val="00CE5726"/>
    <w:rPr>
      <w:sz w:val="16"/>
      <w:vertAlign w:val="superscript"/>
    </w:rPr>
  </w:style>
  <w:style w:type="character" w:customStyle="1" w:styleId="Symbols">
    <w:name w:val="Symbols"/>
    <w:basedOn w:val="DefaultParagraphFont"/>
    <w:rsid w:val="00CE5726"/>
    <w:rPr>
      <w:rFonts w:ascii="Symbol" w:hAnsi="Symbol"/>
    </w:rPr>
  </w:style>
  <w:style w:type="character" w:customStyle="1" w:styleId="MenuOptions">
    <w:name w:val="Menu Options"/>
    <w:basedOn w:val="DefaultParagraphFont"/>
    <w:rsid w:val="00CE5726"/>
    <w:rPr>
      <w:rFonts w:ascii="Arial Narrow" w:hAnsi="Arial Narrow"/>
      <w:smallCaps/>
    </w:rPr>
  </w:style>
  <w:style w:type="character" w:customStyle="1" w:styleId="Buttons">
    <w:name w:val="Buttons"/>
    <w:basedOn w:val="DefaultParagraphFont"/>
    <w:rsid w:val="00CE5726"/>
    <w:rPr>
      <w:b/>
    </w:rPr>
  </w:style>
  <w:style w:type="character" w:customStyle="1" w:styleId="Underlined">
    <w:name w:val="Underlined"/>
    <w:basedOn w:val="DefaultParagraphFont"/>
    <w:rsid w:val="00CE5726"/>
    <w:rPr>
      <w:u w:val="single"/>
    </w:rPr>
  </w:style>
  <w:style w:type="paragraph" w:customStyle="1" w:styleId="TableBodyTextRight">
    <w:name w:val="Table Body Text Right"/>
    <w:basedOn w:val="TableBodyText"/>
    <w:rsid w:val="00CE5726"/>
    <w:pPr>
      <w:widowControl w:val="0"/>
      <w:autoSpaceDE w:val="0"/>
      <w:autoSpaceDN w:val="0"/>
      <w:adjustRightInd w:val="0"/>
      <w:jc w:val="right"/>
    </w:pPr>
    <w:rPr>
      <w:rFonts w:cs="Arial"/>
      <w:szCs w:val="18"/>
    </w:rPr>
  </w:style>
  <w:style w:type="paragraph" w:customStyle="1" w:styleId="CopyrightText">
    <w:name w:val="Copyright Text"/>
    <w:basedOn w:val="BodyText"/>
    <w:rsid w:val="00CE5726"/>
    <w:rPr>
      <w:sz w:val="18"/>
    </w:rPr>
  </w:style>
  <w:style w:type="paragraph" w:customStyle="1" w:styleId="BodySmallRight">
    <w:name w:val="Body Small Right"/>
    <w:basedOn w:val="BodyTextRight"/>
    <w:rsid w:val="00CE5726"/>
    <w:rPr>
      <w:sz w:val="18"/>
      <w:szCs w:val="18"/>
    </w:rPr>
  </w:style>
  <w:style w:type="paragraph" w:customStyle="1" w:styleId="MarginEdition">
    <w:name w:val="Margin Edition"/>
    <w:basedOn w:val="MarginNote"/>
    <w:rsid w:val="00CE5726"/>
    <w:pPr>
      <w:spacing w:before="0" w:after="0"/>
    </w:pPr>
    <w:rPr>
      <w:rFonts w:ascii="Times New Roman" w:hAnsi="Times New Roman"/>
      <w:color w:val="999999"/>
    </w:rPr>
  </w:style>
  <w:style w:type="paragraph" w:customStyle="1" w:styleId="Spacer">
    <w:name w:val="Spacer"/>
    <w:basedOn w:val="Normal"/>
    <w:rsid w:val="00CE5726"/>
    <w:rPr>
      <w:sz w:val="2"/>
      <w:szCs w:val="2"/>
    </w:rPr>
  </w:style>
  <w:style w:type="character" w:customStyle="1" w:styleId="Small">
    <w:name w:val="Small"/>
    <w:basedOn w:val="DefaultParagraphFont"/>
    <w:rsid w:val="00CE5726"/>
    <w:rPr>
      <w:sz w:val="16"/>
    </w:rPr>
  </w:style>
  <w:style w:type="paragraph" w:customStyle="1" w:styleId="WideTable">
    <w:name w:val="Wide Table"/>
    <w:basedOn w:val="Normal"/>
    <w:rsid w:val="00CE5726"/>
    <w:pPr>
      <w:ind w:left="-1418"/>
    </w:pPr>
    <w:rPr>
      <w:sz w:val="2"/>
      <w:szCs w:val="2"/>
    </w:rPr>
  </w:style>
  <w:style w:type="character" w:styleId="PageNumber">
    <w:name w:val="page number"/>
    <w:basedOn w:val="DefaultParagraphFont"/>
    <w:rsid w:val="00CE5726"/>
  </w:style>
  <w:style w:type="paragraph" w:styleId="Quote">
    <w:name w:val="Quote"/>
    <w:basedOn w:val="Heading1"/>
    <w:link w:val="QuoteChar"/>
    <w:qFormat/>
    <w:rsid w:val="00CE5726"/>
    <w:rPr>
      <w:b w:val="0"/>
      <w:sz w:val="72"/>
      <w:szCs w:val="72"/>
      <w:lang w:val="en-NZ"/>
    </w:rPr>
  </w:style>
  <w:style w:type="character" w:customStyle="1" w:styleId="QuoteChar">
    <w:name w:val="Quote Char"/>
    <w:basedOn w:val="DefaultParagraphFont"/>
    <w:link w:val="Quote"/>
    <w:rsid w:val="00CE5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726"/>
    <w:pPr>
      <w:pageBreakBefore/>
    </w:pPr>
  </w:style>
  <w:style w:type="paragraph" w:customStyle="1" w:styleId="Border">
    <w:name w:val="Border"/>
    <w:basedOn w:val="Normal"/>
    <w:qFormat/>
    <w:rsid w:val="00CE5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726"/>
    <w:rPr>
      <w:b/>
      <w:bCs/>
      <w:i/>
      <w:iCs/>
      <w:color w:val="auto"/>
    </w:rPr>
  </w:style>
  <w:style w:type="paragraph" w:styleId="IntenseQuote">
    <w:name w:val="Intense Quote"/>
    <w:basedOn w:val="Normal"/>
    <w:next w:val="Normal"/>
    <w:link w:val="IntenseQuoteChar"/>
    <w:uiPriority w:val="30"/>
    <w:qFormat/>
    <w:rsid w:val="00CE5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726"/>
    <w:rPr>
      <w:smallCaps/>
      <w:color w:val="auto"/>
      <w:u w:val="single"/>
    </w:rPr>
  </w:style>
  <w:style w:type="character" w:styleId="IntenseReference">
    <w:name w:val="Intense Reference"/>
    <w:basedOn w:val="DefaultParagraphFont"/>
    <w:uiPriority w:val="32"/>
    <w:qFormat/>
    <w:rsid w:val="00CE5726"/>
    <w:rPr>
      <w:b/>
      <w:bCs/>
      <w:smallCaps/>
      <w:color w:val="auto"/>
      <w:spacing w:val="5"/>
      <w:u w:val="single"/>
    </w:rPr>
  </w:style>
  <w:style w:type="paragraph" w:customStyle="1" w:styleId="2ColumnHeading">
    <w:name w:val="2Column Heading"/>
    <w:basedOn w:val="BodyText"/>
    <w:qFormat/>
    <w:rsid w:val="00CE5726"/>
    <w:pPr>
      <w:spacing w:after="60"/>
      <w:ind w:left="-2268"/>
    </w:pPr>
    <w:rPr>
      <w:b/>
    </w:rPr>
  </w:style>
  <w:style w:type="paragraph" w:customStyle="1" w:styleId="Heading1TOC">
    <w:name w:val="Heading1 TOC"/>
    <w:basedOn w:val="Normal"/>
    <w:qFormat/>
    <w:rsid w:val="00CE5726"/>
    <w:pPr>
      <w:spacing w:before="240" w:after="120"/>
    </w:pPr>
    <w:rPr>
      <w:rFonts w:ascii="Times New Roman" w:hAnsi="Times New Roman"/>
      <w:b/>
      <w:sz w:val="32"/>
    </w:rPr>
  </w:style>
  <w:style w:type="paragraph" w:customStyle="1" w:styleId="Heading2TOC">
    <w:name w:val="Heading2 TOC"/>
    <w:basedOn w:val="Normal"/>
    <w:qFormat/>
    <w:rsid w:val="00CE5726"/>
    <w:pPr>
      <w:spacing w:before="240" w:after="60"/>
    </w:pPr>
    <w:rPr>
      <w:rFonts w:ascii="Times New Roman" w:hAnsi="Times New Roman"/>
      <w:b/>
      <w:sz w:val="28"/>
    </w:rPr>
  </w:style>
  <w:style w:type="character" w:customStyle="1" w:styleId="Underline">
    <w:name w:val="Underline"/>
    <w:basedOn w:val="DefaultParagraphFont"/>
    <w:qFormat/>
    <w:rsid w:val="00CE5726"/>
    <w:rPr>
      <w:u w:val="single"/>
    </w:rPr>
  </w:style>
  <w:style w:type="character" w:customStyle="1" w:styleId="BoldandItalics">
    <w:name w:val="Bold and Italics"/>
    <w:qFormat/>
    <w:rsid w:val="00CE5726"/>
    <w:rPr>
      <w:b/>
      <w:i/>
      <w:u w:val="none"/>
    </w:rPr>
  </w:style>
  <w:style w:type="paragraph" w:styleId="BalloonText">
    <w:name w:val="Balloon Text"/>
    <w:basedOn w:val="Normal"/>
    <w:link w:val="BalloonTextChar"/>
    <w:rsid w:val="00CE5726"/>
    <w:rPr>
      <w:rFonts w:ascii="Tahoma" w:hAnsi="Tahoma" w:cs="Tahoma"/>
      <w:sz w:val="16"/>
      <w:szCs w:val="16"/>
    </w:rPr>
  </w:style>
  <w:style w:type="character" w:customStyle="1" w:styleId="BalloonTextChar">
    <w:name w:val="Balloon Text Char"/>
    <w:basedOn w:val="DefaultParagraphFont"/>
    <w:link w:val="BalloonText"/>
    <w:rsid w:val="00CE5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726"/>
    <w:rPr>
      <w:b/>
      <w:color w:val="660033"/>
      <w:spacing w:val="0"/>
    </w:rPr>
  </w:style>
  <w:style w:type="paragraph" w:customStyle="1" w:styleId="Nameditemlist">
    <w:name w:val="Named item list"/>
    <w:basedOn w:val="BodyText"/>
    <w:qFormat/>
    <w:rsid w:val="00CE5726"/>
    <w:pPr>
      <w:tabs>
        <w:tab w:val="left" w:pos="2835"/>
      </w:tabs>
      <w:ind w:left="2835" w:hanging="2835"/>
    </w:pPr>
  </w:style>
  <w:style w:type="paragraph" w:customStyle="1" w:styleId="BodyTextnopadding">
    <w:name w:val="Body Text no padding"/>
    <w:basedOn w:val="BodyText"/>
    <w:qFormat/>
    <w:rsid w:val="00CE5726"/>
    <w:pPr>
      <w:spacing w:before="0" w:after="0"/>
    </w:pPr>
  </w:style>
  <w:style w:type="character" w:styleId="Hyperlink">
    <w:name w:val="Hyperlink"/>
    <w:basedOn w:val="DefaultParagraphFont"/>
    <w:uiPriority w:val="99"/>
    <w:unhideWhenUsed/>
    <w:rsid w:val="00A01B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2875</Characters>
  <Application>Microsoft Office Word</Application>
  <DocSecurity>0</DocSecurity>
  <Lines>79</Lines>
  <Paragraphs>54</Paragraphs>
  <ScaleCrop>false</ScaleCrop>
  <Company>Author-it Software Corporation Ltd.</Company>
  <LinksUpToDate>false</LinksUpToDate>
  <CharactersWithSpaces>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NWPTRT094 Operate and control incineration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2018-12-21T02:22:00Z</dcterms:created>
  <dcterms:modified xsi:type="dcterms:W3CDTF">2018-12-21T02:22:00Z</dcterms:modified>
</cp:coreProperties>
</file>