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D08" w:rsidP="00EE2D08">
      <w:pPr>
        <w:pStyle w:val="Title"/>
      </w:pPr>
      <w:r>
        <w:fldChar w:fldCharType="begin"/>
      </w:r>
      <w:r>
        <w:instrText xml:space="preserve"> TITLE   \* MERGEFORMAT </w:instrText>
      </w:r>
      <w:r>
        <w:fldChar w:fldCharType="separate"/>
      </w:r>
      <w:r>
        <w:t>Assessment Requirements for NWPTRT051 Assess and improve treatment for pathogen removal</w:t>
      </w:r>
      <w:r>
        <w:fldChar w:fldCharType="end"/>
      </w:r>
    </w:p>
    <w:p w:rsidR="00EE2D08" w:rsidP="00EE2D08">
      <w:pPr>
        <w:pStyle w:val="Version"/>
        <w:sectPr w:rsidSect="00AA5F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F2B" w:rsidP="00AA5F2B">
      <w:pPr>
        <w:pStyle w:val="SuperHeading"/>
      </w:pPr>
      <w:r w:rsidRPr="00AA5F2B">
        <w:t>Assessment Requirements for NWPTRT051 Assess and improve treatment for pathogen removal</w:t>
      </w:r>
    </w:p>
    <w:p w:rsidR="00000000" w:rsidRPr="00AA5F2B" w:rsidP="00AA5F2B">
      <w:pPr>
        <w:pStyle w:val="Heading1"/>
      </w:pPr>
      <w:bookmarkStart w:id="1" w:name="O_772697"/>
      <w:bookmarkEnd w:id="1"/>
      <w:r w:rsidRPr="00AA5F2B">
        <w:t>Modification History</w:t>
      </w:r>
    </w:p>
    <w:tbl>
      <w:tblPr>
        <w:tblW w:w="0" w:type="auto"/>
        <w:tblLayout w:type="fixed"/>
        <w:tblCellMar>
          <w:left w:w="62" w:type="dxa"/>
          <w:right w:w="62" w:type="dxa"/>
        </w:tblCellMar>
        <w:tblLook w:val="0000"/>
      </w:tblPr>
      <w:tblGrid>
        <w:gridCol w:w="1134"/>
        <w:gridCol w:w="7937"/>
      </w:tblGrid>
      <w:tr w:rsidTr="00EE2D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F2B">
            <w:pPr>
              <w:pStyle w:val="TableHeading"/>
              <w:rPr>
                <w:lang w:val="en-NZ"/>
              </w:rPr>
            </w:pPr>
            <w:r w:rsidRPr="00AA5F2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F2B">
            <w:pPr>
              <w:pStyle w:val="TableHeading"/>
              <w:rPr>
                <w:lang w:val="en-NZ"/>
              </w:rPr>
            </w:pPr>
            <w:r w:rsidRPr="00AA5F2B">
              <w:t>Comments</w:t>
            </w:r>
          </w:p>
        </w:tc>
      </w:tr>
      <w:tr w:rsidTr="00EE2D08">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F2B">
            <w:pPr>
              <w:pStyle w:val="BodyText"/>
              <w:rPr>
                <w:lang w:val="en-NZ"/>
              </w:rPr>
            </w:pPr>
            <w:r w:rsidRPr="00AA5F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F2B" w:rsidP="00AA5F2B">
            <w:pPr>
              <w:pStyle w:val="BodyText"/>
            </w:pPr>
            <w:r w:rsidRPr="00AA5F2B">
              <w:t>These Assessment Requirements were released in NWP Wat</w:t>
            </w:r>
            <w:r w:rsidRPr="00AA5F2B">
              <w:t xml:space="preserve">er Training Package release 1.0 and meet the Standards for Training Packages. </w:t>
            </w:r>
          </w:p>
        </w:tc>
      </w:tr>
    </w:tbl>
    <w:p w:rsidR="00000000" w:rsidRPr="00AA5F2B" w:rsidP="00AA5F2B">
      <w:pPr>
        <w:pStyle w:val="BodyText"/>
      </w:pPr>
    </w:p>
    <w:p w:rsidR="00000000" w:rsidRPr="00AA5F2B" w:rsidP="00AA5F2B">
      <w:pPr>
        <w:pStyle w:val="AllowPageBreak"/>
      </w:pPr>
    </w:p>
    <w:p w:rsidR="00000000" w:rsidRPr="00AA5F2B" w:rsidP="00AA5F2B">
      <w:pPr>
        <w:pStyle w:val="Heading1"/>
      </w:pPr>
      <w:bookmarkStart w:id="2" w:name="O_772698"/>
      <w:bookmarkEnd w:id="2"/>
      <w:r w:rsidRPr="00AA5F2B">
        <w:t>Performance Evidence</w:t>
      </w:r>
    </w:p>
    <w:p w:rsidR="00000000" w:rsidRPr="00AA5F2B" w:rsidP="00EE2D08">
      <w:pPr>
        <w:pStyle w:val="BodyText"/>
      </w:pPr>
      <w:r w:rsidRPr="00AA5F2B">
        <w:t>Evidence required to demonstrate competence must satisfy all of the requirements of the elements and performance criteria. Candidate must</w:t>
      </w:r>
      <w:r w:rsidRPr="00AA5F2B">
        <w:t xml:space="preserve"> be assessed operating at least one of the processes, treating at least one of the problems, listed in Range of Conditions. If not otherwise specified the candidate must demonstrate evidence of performance of the following on at least one occasion.</w:t>
      </w:r>
    </w:p>
    <w:p w:rsidR="00000000" w:rsidRPr="00AA5F2B" w:rsidP="00AA5F2B">
      <w:pPr>
        <w:pStyle w:val="ListBullet"/>
      </w:pPr>
      <w:r w:rsidRPr="00AA5F2B">
        <w:t>identi</w:t>
      </w:r>
      <w:r w:rsidRPr="00AA5F2B">
        <w:t xml:space="preserve">fying a range of waterborne microorganisms </w:t>
      </w:r>
    </w:p>
    <w:p w:rsidR="00000000" w:rsidRPr="00AA5F2B" w:rsidP="00AA5F2B">
      <w:pPr>
        <w:pStyle w:val="ListBullet"/>
      </w:pPr>
      <w:r w:rsidRPr="00AA5F2B">
        <w:t>analysing general characteristics caused by waterborne microorganisms, including at least one of:</w:t>
      </w:r>
    </w:p>
    <w:p w:rsidR="00000000" w:rsidRPr="00AA5F2B" w:rsidP="00AA5F2B">
      <w:pPr>
        <w:pStyle w:val="ListBullet2"/>
      </w:pPr>
      <w:r w:rsidRPr="00AA5F2B">
        <w:t>pathogenicity</w:t>
      </w:r>
    </w:p>
    <w:p w:rsidR="00000000" w:rsidRPr="00AA5F2B" w:rsidP="00AA5F2B">
      <w:pPr>
        <w:pStyle w:val="ListBullet2"/>
      </w:pPr>
      <w:r w:rsidRPr="00AA5F2B">
        <w:t>virulence</w:t>
      </w:r>
    </w:p>
    <w:p w:rsidR="00000000" w:rsidRPr="00AA5F2B" w:rsidP="00AA5F2B">
      <w:pPr>
        <w:pStyle w:val="ListBullet2"/>
      </w:pPr>
      <w:r w:rsidRPr="00AA5F2B">
        <w:t xml:space="preserve">resistance to disinfectants </w:t>
      </w:r>
    </w:p>
    <w:p w:rsidR="00000000" w:rsidRPr="00AA5F2B" w:rsidP="00AA5F2B">
      <w:pPr>
        <w:pStyle w:val="ListBullet2"/>
      </w:pPr>
      <w:r w:rsidRPr="00AA5F2B">
        <w:t>opportunistic infection capability</w:t>
      </w:r>
    </w:p>
    <w:p w:rsidR="00000000" w:rsidRPr="00AA5F2B" w:rsidP="00AA5F2B">
      <w:pPr>
        <w:pStyle w:val="ListBullet"/>
      </w:pPr>
      <w:r w:rsidRPr="00AA5F2B">
        <w:t>analysing types of problems caused by waterborne microorganisms, including at least one of:</w:t>
      </w:r>
    </w:p>
    <w:p w:rsidR="00000000" w:rsidRPr="00AA5F2B" w:rsidP="00AA5F2B">
      <w:pPr>
        <w:pStyle w:val="ListBullet2"/>
      </w:pPr>
      <w:r w:rsidRPr="00AA5F2B">
        <w:t>nuisance problems</w:t>
      </w:r>
    </w:p>
    <w:p w:rsidR="00000000" w:rsidRPr="00AA5F2B" w:rsidP="00AA5F2B">
      <w:pPr>
        <w:pStyle w:val="ListBullet2"/>
      </w:pPr>
      <w:r w:rsidRPr="00AA5F2B">
        <w:t>taste and odour</w:t>
      </w:r>
    </w:p>
    <w:p w:rsidR="00000000" w:rsidRPr="00AA5F2B" w:rsidP="00AA5F2B">
      <w:pPr>
        <w:pStyle w:val="ListBullet2"/>
      </w:pPr>
      <w:r w:rsidRPr="00AA5F2B">
        <w:t>filter clogging</w:t>
      </w:r>
    </w:p>
    <w:p w:rsidR="00000000" w:rsidRPr="00AA5F2B" w:rsidP="00AA5F2B">
      <w:pPr>
        <w:pStyle w:val="ListBullet2"/>
      </w:pPr>
      <w:r w:rsidRPr="00AA5F2B">
        <w:t>colour</w:t>
      </w:r>
    </w:p>
    <w:p w:rsidR="00000000" w:rsidRPr="00AA5F2B" w:rsidP="00AA5F2B">
      <w:pPr>
        <w:pStyle w:val="ListBullet2"/>
      </w:pPr>
      <w:r w:rsidRPr="00AA5F2B">
        <w:t>corrosion</w:t>
      </w:r>
    </w:p>
    <w:p w:rsidR="00000000" w:rsidRPr="00AA5F2B" w:rsidP="00AA5F2B">
      <w:pPr>
        <w:pStyle w:val="ListBullet2"/>
      </w:pPr>
      <w:r w:rsidRPr="00AA5F2B">
        <w:t>toxicity problems</w:t>
      </w:r>
    </w:p>
    <w:p w:rsidR="00000000" w:rsidRPr="00AA5F2B" w:rsidP="00AA5F2B">
      <w:pPr>
        <w:pStyle w:val="ListBullet2"/>
      </w:pPr>
      <w:r w:rsidRPr="00AA5F2B">
        <w:t>pathogenic problems</w:t>
      </w:r>
    </w:p>
    <w:p w:rsidR="00000000" w:rsidRPr="00AA5F2B" w:rsidP="00AA5F2B">
      <w:pPr>
        <w:pStyle w:val="ListBullet"/>
      </w:pPr>
      <w:r w:rsidRPr="00AA5F2B">
        <w:t>identifying pathogenic microorganisms and the diseases th</w:t>
      </w:r>
      <w:r w:rsidRPr="00AA5F2B">
        <w:t>ey cause, including at least one of:</w:t>
      </w:r>
    </w:p>
    <w:p w:rsidR="00000000" w:rsidRPr="00AA5F2B" w:rsidP="00AA5F2B">
      <w:pPr>
        <w:pStyle w:val="ListBullet2"/>
      </w:pPr>
      <w:r w:rsidRPr="00AA5F2B">
        <w:t>viruses</w:t>
      </w:r>
    </w:p>
    <w:p w:rsidR="00000000" w:rsidRPr="00AA5F2B" w:rsidP="00AA5F2B">
      <w:pPr>
        <w:pStyle w:val="ListBullet2"/>
      </w:pPr>
      <w:r w:rsidRPr="00AA5F2B">
        <w:t>bacteria</w:t>
      </w:r>
    </w:p>
    <w:p w:rsidR="00000000" w:rsidRPr="00AA5F2B" w:rsidP="00AA5F2B">
      <w:pPr>
        <w:pStyle w:val="ListBullet2"/>
      </w:pPr>
      <w:r w:rsidRPr="00AA5F2B">
        <w:t>protozoa</w:t>
      </w:r>
    </w:p>
    <w:p w:rsidR="00000000" w:rsidRPr="00AA5F2B" w:rsidP="00AA5F2B">
      <w:pPr>
        <w:pStyle w:val="ListBullet2"/>
      </w:pPr>
      <w:r w:rsidRPr="00AA5F2B">
        <w:t>algae</w:t>
      </w:r>
    </w:p>
    <w:p w:rsidR="00000000" w:rsidRPr="00AA5F2B" w:rsidP="00AA5F2B">
      <w:pPr>
        <w:pStyle w:val="ListBullet2"/>
      </w:pPr>
      <w:r w:rsidRPr="00AA5F2B">
        <w:t>cyanobacteria</w:t>
      </w:r>
    </w:p>
    <w:p w:rsidR="00000000" w:rsidRPr="00AA5F2B" w:rsidP="00AA5F2B">
      <w:pPr>
        <w:pStyle w:val="ListBullet2"/>
      </w:pPr>
      <w:r w:rsidRPr="00AA5F2B">
        <w:t>helminths</w:t>
      </w:r>
    </w:p>
    <w:p w:rsidR="00000000" w:rsidRPr="00AA5F2B" w:rsidP="00AA5F2B">
      <w:pPr>
        <w:pStyle w:val="ListBullet"/>
      </w:pPr>
      <w:r w:rsidRPr="00AA5F2B">
        <w:t xml:space="preserve">assessing and selecting water or re-use treatment processes for physically removing or deactivating pathogenic microorganisms, including at least one of: </w:t>
      </w:r>
    </w:p>
    <w:p w:rsidR="00000000" w:rsidRPr="00AA5F2B" w:rsidP="00AA5F2B">
      <w:pPr>
        <w:pStyle w:val="ListBullet2"/>
      </w:pPr>
      <w:r w:rsidRPr="00AA5F2B">
        <w:t>filtration</w:t>
      </w:r>
    </w:p>
    <w:p w:rsidR="00000000" w:rsidRPr="00AA5F2B" w:rsidP="00AA5F2B">
      <w:pPr>
        <w:pStyle w:val="ListBullet3"/>
      </w:pPr>
      <w:r w:rsidRPr="00AA5F2B">
        <w:t>slow sand filter</w:t>
      </w:r>
    </w:p>
    <w:p w:rsidR="00000000" w:rsidRPr="00AA5F2B" w:rsidP="00AA5F2B">
      <w:pPr>
        <w:pStyle w:val="ListBullet3"/>
      </w:pPr>
      <w:r w:rsidRPr="00AA5F2B">
        <w:t>granular media filters</w:t>
      </w:r>
    </w:p>
    <w:p w:rsidR="00000000" w:rsidRPr="00AA5F2B" w:rsidP="00AA5F2B">
      <w:pPr>
        <w:pStyle w:val="ListBullet3"/>
      </w:pPr>
      <w:r w:rsidRPr="00AA5F2B">
        <w:t>membrane filters</w:t>
      </w:r>
    </w:p>
    <w:p w:rsidR="00000000" w:rsidRPr="00AA5F2B" w:rsidP="00AA5F2B">
      <w:pPr>
        <w:pStyle w:val="ListBullet"/>
      </w:pPr>
      <w:r w:rsidRPr="00AA5F2B">
        <w:t>disinfection:</w:t>
      </w:r>
    </w:p>
    <w:p w:rsidR="00000000" w:rsidRPr="00AA5F2B" w:rsidP="00AA5F2B">
      <w:pPr>
        <w:pStyle w:val="ListBullet2"/>
      </w:pPr>
      <w:r w:rsidRPr="00AA5F2B">
        <w:t>chlorination</w:t>
      </w:r>
    </w:p>
    <w:p w:rsidR="00000000" w:rsidRPr="00AA5F2B" w:rsidP="00AA5F2B">
      <w:pPr>
        <w:pStyle w:val="ListBullet2"/>
      </w:pPr>
      <w:r w:rsidRPr="00AA5F2B">
        <w:t>chloramination</w:t>
      </w:r>
    </w:p>
    <w:p w:rsidR="00000000" w:rsidRPr="00AA5F2B" w:rsidP="00AA5F2B">
      <w:pPr>
        <w:pStyle w:val="ListBullet2"/>
      </w:pPr>
      <w:r w:rsidRPr="00AA5F2B">
        <w:t>UV</w:t>
      </w:r>
    </w:p>
    <w:p w:rsidR="00000000" w:rsidRPr="00AA5F2B" w:rsidP="00AA5F2B">
      <w:pPr>
        <w:pStyle w:val="ListBullet2"/>
      </w:pPr>
      <w:r w:rsidRPr="00AA5F2B">
        <w:t>chlorine dioxide</w:t>
      </w:r>
    </w:p>
    <w:p w:rsidR="00000000" w:rsidRPr="00AA5F2B" w:rsidP="00AA5F2B">
      <w:pPr>
        <w:pStyle w:val="ListBullet2"/>
      </w:pPr>
      <w:r w:rsidRPr="00AA5F2B">
        <w:t>ozone</w:t>
      </w:r>
    </w:p>
    <w:p w:rsidR="00000000" w:rsidRPr="00AA5F2B" w:rsidP="00AA5F2B">
      <w:pPr>
        <w:pStyle w:val="ListBullet"/>
      </w:pPr>
      <w:r w:rsidRPr="00AA5F2B">
        <w:t>assessing causes of nuisance and toxicity problems, including at least one of:</w:t>
      </w:r>
    </w:p>
    <w:p w:rsidR="00000000" w:rsidRPr="00AA5F2B" w:rsidP="00AA5F2B">
      <w:pPr>
        <w:pStyle w:val="ListBullet2"/>
      </w:pPr>
      <w:r w:rsidRPr="00AA5F2B">
        <w:t>micro types:</w:t>
      </w:r>
    </w:p>
    <w:p w:rsidR="00000000" w:rsidRPr="00AA5F2B" w:rsidP="00AA5F2B">
      <w:pPr>
        <w:pStyle w:val="ListBullet3"/>
      </w:pPr>
      <w:r w:rsidRPr="00AA5F2B">
        <w:t>diatoms</w:t>
      </w:r>
    </w:p>
    <w:p w:rsidR="00000000" w:rsidRPr="00AA5F2B" w:rsidP="00AA5F2B">
      <w:pPr>
        <w:pStyle w:val="ListBullet3"/>
      </w:pPr>
      <w:r w:rsidRPr="00AA5F2B">
        <w:t>sulphur bacteria</w:t>
      </w:r>
    </w:p>
    <w:p w:rsidR="00000000" w:rsidRPr="00AA5F2B" w:rsidP="00AA5F2B">
      <w:pPr>
        <w:pStyle w:val="ListBullet2"/>
      </w:pPr>
      <w:r w:rsidRPr="00AA5F2B">
        <w:t xml:space="preserve">cyanobacteria: </w:t>
      </w:r>
    </w:p>
    <w:p w:rsidR="00000000" w:rsidRPr="00AA5F2B" w:rsidP="00AA5F2B">
      <w:pPr>
        <w:pStyle w:val="ListBullet3"/>
      </w:pPr>
      <w:r w:rsidRPr="00AA5F2B">
        <w:t>Microcystis aeruginosa</w:t>
      </w:r>
    </w:p>
    <w:p w:rsidR="00000000" w:rsidRPr="00AA5F2B" w:rsidP="00AA5F2B">
      <w:pPr>
        <w:pStyle w:val="ListBullet3"/>
      </w:pPr>
      <w:r w:rsidRPr="00AA5F2B">
        <w:t>Anabaena circinalis</w:t>
      </w:r>
    </w:p>
    <w:p w:rsidR="00000000" w:rsidRPr="00AA5F2B" w:rsidP="00AA5F2B">
      <w:pPr>
        <w:pStyle w:val="ListBullet2"/>
      </w:pPr>
      <w:r w:rsidRPr="00AA5F2B">
        <w:t>pathogenic microorganisms:</w:t>
      </w:r>
    </w:p>
    <w:p w:rsidR="00000000" w:rsidRPr="00AA5F2B" w:rsidP="00AA5F2B">
      <w:pPr>
        <w:pStyle w:val="ListBullet3"/>
      </w:pPr>
      <w:r w:rsidRPr="00AA5F2B">
        <w:t>viruses</w:t>
      </w:r>
    </w:p>
    <w:p w:rsidR="00000000" w:rsidRPr="00AA5F2B" w:rsidP="00AA5F2B">
      <w:pPr>
        <w:pStyle w:val="ListBullet3"/>
      </w:pPr>
      <w:r w:rsidRPr="00AA5F2B">
        <w:t>enterovirus</w:t>
      </w:r>
    </w:p>
    <w:p w:rsidR="00000000" w:rsidRPr="00AA5F2B" w:rsidP="00AA5F2B">
      <w:pPr>
        <w:pStyle w:val="ListBullet3"/>
      </w:pPr>
      <w:r w:rsidRPr="00AA5F2B">
        <w:t>hepatitis A</w:t>
      </w:r>
    </w:p>
    <w:p w:rsidR="00000000" w:rsidRPr="00AA5F2B" w:rsidP="00AA5F2B">
      <w:pPr>
        <w:pStyle w:val="ListBullet3"/>
      </w:pPr>
      <w:r w:rsidRPr="00AA5F2B">
        <w:t xml:space="preserve">hepatitis E </w:t>
      </w:r>
    </w:p>
    <w:p w:rsidR="00000000" w:rsidRPr="00AA5F2B" w:rsidP="00AA5F2B">
      <w:pPr>
        <w:pStyle w:val="ListBullet3"/>
      </w:pPr>
      <w:r w:rsidRPr="00AA5F2B">
        <w:t xml:space="preserve">rotavirus </w:t>
      </w:r>
    </w:p>
    <w:p w:rsidR="00000000" w:rsidRPr="00AA5F2B" w:rsidP="00AA5F2B">
      <w:pPr>
        <w:pStyle w:val="ListBullet2"/>
      </w:pPr>
      <w:r w:rsidRPr="00AA5F2B">
        <w:t>bacteria:</w:t>
      </w:r>
    </w:p>
    <w:p w:rsidR="00000000" w:rsidRPr="00AA5F2B" w:rsidP="00AA5F2B">
      <w:pPr>
        <w:pStyle w:val="ListBullet3"/>
      </w:pPr>
      <w:r w:rsidRPr="00AA5F2B">
        <w:t>Campylobacter</w:t>
      </w:r>
    </w:p>
    <w:p w:rsidR="00000000" w:rsidRPr="00AA5F2B" w:rsidP="00AA5F2B">
      <w:pPr>
        <w:pStyle w:val="ListBullet3"/>
      </w:pPr>
      <w:r w:rsidRPr="00AA5F2B">
        <w:t>Salmonella</w:t>
      </w:r>
    </w:p>
    <w:p w:rsidR="00000000" w:rsidRPr="00AA5F2B" w:rsidP="00AA5F2B">
      <w:pPr>
        <w:pStyle w:val="ListBullet3"/>
      </w:pPr>
      <w:r w:rsidRPr="00AA5F2B">
        <w:t>Escherichia coli</w:t>
      </w:r>
    </w:p>
    <w:p w:rsidR="00000000" w:rsidRPr="00AA5F2B" w:rsidP="00AA5F2B">
      <w:pPr>
        <w:pStyle w:val="ListBullet2"/>
      </w:pPr>
      <w:r w:rsidRPr="00AA5F2B">
        <w:t xml:space="preserve">protozoa species: </w:t>
      </w:r>
    </w:p>
    <w:p w:rsidR="00000000" w:rsidRPr="00AA5F2B" w:rsidP="00AA5F2B">
      <w:pPr>
        <w:pStyle w:val="ListBullet3"/>
      </w:pPr>
      <w:r w:rsidRPr="00AA5F2B">
        <w:t>Giardia</w:t>
      </w:r>
    </w:p>
    <w:p w:rsidR="00000000" w:rsidRPr="00AA5F2B" w:rsidP="00AA5F2B">
      <w:pPr>
        <w:pStyle w:val="ListBullet3"/>
      </w:pPr>
      <w:r w:rsidRPr="00AA5F2B">
        <w:t>cryptosporidium</w:t>
      </w:r>
    </w:p>
    <w:p w:rsidR="00000000" w:rsidRPr="00AA5F2B" w:rsidP="00AA5F2B">
      <w:pPr>
        <w:pStyle w:val="ListBullet3"/>
      </w:pPr>
      <w:r w:rsidRPr="00AA5F2B">
        <w:t>Nagleria</w:t>
      </w:r>
    </w:p>
    <w:p w:rsidR="00000000" w:rsidRPr="00AA5F2B" w:rsidP="00AA5F2B">
      <w:pPr>
        <w:pStyle w:val="ListBullet3"/>
      </w:pPr>
      <w:r w:rsidRPr="00AA5F2B">
        <w:t>helminths, including Ascaris lumbricoides</w:t>
      </w:r>
    </w:p>
    <w:p w:rsidR="00000000" w:rsidRPr="00AA5F2B" w:rsidP="00AA5F2B">
      <w:pPr>
        <w:pStyle w:val="ListBullet"/>
      </w:pPr>
      <w:r w:rsidRPr="00AA5F2B">
        <w:t>selecting pre- or post-treatment processes for removing the causes of nuisance and toxicity problems, including at least one of:</w:t>
      </w:r>
    </w:p>
    <w:p w:rsidR="00000000" w:rsidRPr="00AA5F2B" w:rsidP="00AA5F2B">
      <w:pPr>
        <w:pStyle w:val="ListBullet2"/>
      </w:pPr>
      <w:r w:rsidRPr="00AA5F2B">
        <w:t>micro-straining</w:t>
      </w:r>
    </w:p>
    <w:p w:rsidR="00000000" w:rsidRPr="00AA5F2B" w:rsidP="00AA5F2B">
      <w:pPr>
        <w:pStyle w:val="ListBullet2"/>
      </w:pPr>
      <w:r w:rsidRPr="00AA5F2B">
        <w:t>algicides</w:t>
      </w:r>
    </w:p>
    <w:p w:rsidR="00000000" w:rsidRPr="00AA5F2B" w:rsidP="00AA5F2B">
      <w:pPr>
        <w:pStyle w:val="ListBullet2"/>
      </w:pPr>
      <w:r w:rsidRPr="00AA5F2B">
        <w:t>activated carbon</w:t>
      </w:r>
    </w:p>
    <w:p w:rsidR="00000000" w:rsidRPr="00AA5F2B" w:rsidP="00AA5F2B">
      <w:pPr>
        <w:pStyle w:val="ListBullet2"/>
      </w:pPr>
      <w:r w:rsidRPr="00AA5F2B">
        <w:t>o</w:t>
      </w:r>
      <w:r w:rsidRPr="00AA5F2B">
        <w:t>zone-biologically activated carbon (BAC)</w:t>
      </w:r>
    </w:p>
    <w:p w:rsidR="00000000" w:rsidRPr="00AA5F2B" w:rsidP="00AA5F2B">
      <w:pPr>
        <w:pStyle w:val="ListBullet"/>
      </w:pPr>
      <w:r w:rsidRPr="00AA5F2B">
        <w:t xml:space="preserve">preparing reports on the optimum treatment for a range of microorganisms, including measures to ensure validity </w:t>
      </w:r>
    </w:p>
    <w:p w:rsidR="00000000" w:rsidRPr="00AA5F2B" w:rsidP="00AA5F2B">
      <w:pPr>
        <w:pStyle w:val="ListBullet"/>
      </w:pPr>
      <w:r w:rsidRPr="00AA5F2B">
        <w:t xml:space="preserve">preparing and applying chemical dosing as required </w:t>
      </w:r>
    </w:p>
    <w:p w:rsidR="00000000" w:rsidRPr="00AA5F2B" w:rsidP="00AA5F2B">
      <w:pPr>
        <w:pStyle w:val="ListBullet"/>
      </w:pPr>
      <w:r w:rsidRPr="00AA5F2B">
        <w:t>assessing process performance</w:t>
      </w:r>
    </w:p>
    <w:p w:rsidR="00000000" w:rsidRPr="00AA5F2B" w:rsidP="00AA5F2B">
      <w:pPr>
        <w:pStyle w:val="ListBullet"/>
      </w:pPr>
      <w:r w:rsidRPr="00AA5F2B">
        <w:t>reviewing existing process barrier performance with reference to historical data, differences in raw water quality and plant configuration</w:t>
      </w:r>
    </w:p>
    <w:p w:rsidR="00000000" w:rsidRPr="00AA5F2B" w:rsidP="00AA5F2B">
      <w:pPr>
        <w:pStyle w:val="ListBullet"/>
      </w:pPr>
      <w:r w:rsidRPr="00AA5F2B">
        <w:t>identifying data deficiencies and additional data collection through sampling and testing</w:t>
      </w:r>
    </w:p>
    <w:p w:rsidR="00000000" w:rsidRPr="00AA5F2B" w:rsidP="00AA5F2B">
      <w:pPr>
        <w:pStyle w:val="ListBullet"/>
      </w:pPr>
      <w:r w:rsidRPr="00AA5F2B">
        <w:t>assessing fault reports and</w:t>
      </w:r>
      <w:r w:rsidRPr="00AA5F2B">
        <w:t xml:space="preserve"> investigating current operational status of processes for microorganism removal</w:t>
      </w:r>
    </w:p>
    <w:p w:rsidR="00000000" w:rsidRPr="00AA5F2B" w:rsidP="00AA5F2B">
      <w:pPr>
        <w:pStyle w:val="ListBullet"/>
      </w:pPr>
      <w:r w:rsidRPr="00AA5F2B">
        <w:t>investigating current and potential chemical addition practices</w:t>
      </w:r>
    </w:p>
    <w:p w:rsidR="00000000" w:rsidRPr="00AA5F2B" w:rsidP="00AA5F2B">
      <w:pPr>
        <w:pStyle w:val="ListBullet"/>
      </w:pPr>
      <w:r w:rsidRPr="00AA5F2B">
        <w:t>planning trials to test the performance of the treatment optimisation options for microorganism removal</w:t>
      </w:r>
    </w:p>
    <w:p w:rsidR="00000000" w:rsidRPr="00AA5F2B" w:rsidP="00AA5F2B">
      <w:pPr>
        <w:pStyle w:val="ListBullet"/>
      </w:pPr>
      <w:r w:rsidRPr="00AA5F2B">
        <w:t>prepari</w:t>
      </w:r>
      <w:r w:rsidRPr="00AA5F2B">
        <w:t>ng recommendation reports</w:t>
      </w:r>
    </w:p>
    <w:p w:rsidR="00EE2D08" w:rsidP="00AA5F2B">
      <w:pPr>
        <w:pStyle w:val="ListBullet"/>
      </w:pPr>
      <w:r w:rsidRPr="00AA5F2B">
        <w:t>applying calculations to determine log removal values for physical barriers and contact time for disinfection</w:t>
      </w:r>
    </w:p>
    <w:p w:rsidR="00EE2D08" w:rsidP="00AA5F2B">
      <w:pPr>
        <w:pStyle w:val="ListBullet"/>
      </w:pPr>
    </w:p>
    <w:p w:rsidR="00000000" w:rsidRPr="00AA5F2B" w:rsidP="00AA5F2B">
      <w:pPr>
        <w:pStyle w:val="Heading1"/>
      </w:pPr>
      <w:bookmarkStart w:id="3" w:name="O_772699"/>
      <w:bookmarkEnd w:id="3"/>
      <w:r w:rsidRPr="00AA5F2B">
        <w:t>Knowledge Evidence</w:t>
      </w:r>
    </w:p>
    <w:p w:rsidR="00000000" w:rsidRPr="00AA5F2B" w:rsidP="00EE2D08">
      <w:pPr>
        <w:pStyle w:val="BodyText"/>
      </w:pPr>
      <w:r w:rsidRPr="00AA5F2B">
        <w:t>Evidence required to demonstrate competence must satisfy all of the requirements of</w:t>
      </w:r>
      <w:r w:rsidRPr="00AA5F2B">
        <w:t xml:space="preserve"> the elements and performance criteria. If not otherwise specified the depth of knowledge demonstrated must be appropriate to the job context of the candidate.</w:t>
      </w:r>
    </w:p>
    <w:p w:rsidR="00000000" w:rsidRPr="00AA5F2B" w:rsidP="00AA5F2B">
      <w:pPr>
        <w:pStyle w:val="ListBullet"/>
      </w:pPr>
      <w:r w:rsidRPr="00AA5F2B">
        <w:t>types, lifecycle, characteristics of waterborne microorganisms, including:</w:t>
      </w:r>
    </w:p>
    <w:p w:rsidR="00000000" w:rsidRPr="00AA5F2B" w:rsidP="00AA5F2B">
      <w:pPr>
        <w:pStyle w:val="ListBullet2"/>
      </w:pPr>
      <w:r w:rsidRPr="00AA5F2B">
        <w:t>evolutionary development</w:t>
      </w:r>
    </w:p>
    <w:p w:rsidR="00000000" w:rsidRPr="00AA5F2B" w:rsidP="00AA5F2B">
      <w:pPr>
        <w:pStyle w:val="ListBullet2"/>
      </w:pPr>
      <w:r w:rsidRPr="00AA5F2B">
        <w:t>source</w:t>
      </w:r>
    </w:p>
    <w:p w:rsidR="00000000" w:rsidRPr="00AA5F2B" w:rsidP="00AA5F2B">
      <w:pPr>
        <w:pStyle w:val="ListBullet2"/>
      </w:pPr>
      <w:r w:rsidRPr="00AA5F2B">
        <w:t>structure</w:t>
      </w:r>
    </w:p>
    <w:p w:rsidR="00000000" w:rsidRPr="00AA5F2B" w:rsidP="00AA5F2B">
      <w:pPr>
        <w:pStyle w:val="ListBullet2"/>
      </w:pPr>
      <w:r w:rsidRPr="00AA5F2B">
        <w:t>life cycle</w:t>
      </w:r>
    </w:p>
    <w:p w:rsidR="00000000" w:rsidRPr="00AA5F2B" w:rsidP="00AA5F2B">
      <w:pPr>
        <w:pStyle w:val="ListBullet2"/>
      </w:pPr>
      <w:r w:rsidRPr="00AA5F2B">
        <w:t>growth rates and requirements</w:t>
      </w:r>
    </w:p>
    <w:p w:rsidR="00000000" w:rsidRPr="00AA5F2B" w:rsidP="00AA5F2B">
      <w:pPr>
        <w:pStyle w:val="ListBullet"/>
      </w:pPr>
      <w:r w:rsidRPr="00AA5F2B">
        <w:t>nuisance problems caused by waterborne microorganisms</w:t>
      </w:r>
    </w:p>
    <w:p w:rsidR="00000000" w:rsidRPr="00AA5F2B" w:rsidP="00AA5F2B">
      <w:pPr>
        <w:pStyle w:val="ListBullet"/>
      </w:pPr>
      <w:r w:rsidRPr="00AA5F2B">
        <w:t>toxicity and pathogenic problems caused by waterborne microorganisms, including:</w:t>
      </w:r>
    </w:p>
    <w:p w:rsidR="00000000" w:rsidRPr="00AA5F2B" w:rsidP="00AA5F2B">
      <w:pPr>
        <w:pStyle w:val="ListBullet2"/>
      </w:pPr>
      <w:r w:rsidRPr="00AA5F2B">
        <w:t>typhoid</w:t>
      </w:r>
    </w:p>
    <w:p w:rsidR="00000000" w:rsidRPr="00AA5F2B" w:rsidP="00AA5F2B">
      <w:pPr>
        <w:pStyle w:val="ListBullet2"/>
      </w:pPr>
      <w:r w:rsidRPr="00AA5F2B">
        <w:t>cholera</w:t>
      </w:r>
    </w:p>
    <w:p w:rsidR="00000000" w:rsidRPr="00AA5F2B" w:rsidP="00AA5F2B">
      <w:pPr>
        <w:pStyle w:val="ListBullet2"/>
      </w:pPr>
      <w:r w:rsidRPr="00AA5F2B">
        <w:t>ascariasis</w:t>
      </w:r>
    </w:p>
    <w:p w:rsidR="00000000" w:rsidRPr="00AA5F2B" w:rsidP="00AA5F2B">
      <w:pPr>
        <w:pStyle w:val="ListBullet2"/>
      </w:pPr>
      <w:r w:rsidRPr="00AA5F2B">
        <w:t>hepatitis</w:t>
      </w:r>
    </w:p>
    <w:p w:rsidR="00000000" w:rsidRPr="00AA5F2B" w:rsidP="00AA5F2B">
      <w:pPr>
        <w:pStyle w:val="ListBullet2"/>
      </w:pPr>
      <w:r w:rsidRPr="00AA5F2B">
        <w:t>giardiasis</w:t>
      </w:r>
    </w:p>
    <w:p w:rsidR="00000000" w:rsidRPr="00AA5F2B" w:rsidP="00AA5F2B">
      <w:pPr>
        <w:pStyle w:val="ListBullet2"/>
      </w:pPr>
      <w:r w:rsidRPr="00AA5F2B">
        <w:t>cryptosporidiosis</w:t>
      </w:r>
    </w:p>
    <w:p w:rsidR="00000000" w:rsidRPr="00AA5F2B" w:rsidP="00AA5F2B">
      <w:pPr>
        <w:pStyle w:val="ListBullet2"/>
      </w:pPr>
      <w:r w:rsidRPr="00AA5F2B">
        <w:t>gastroenteritis</w:t>
      </w:r>
    </w:p>
    <w:p w:rsidR="00000000" w:rsidRPr="00AA5F2B" w:rsidP="00AA5F2B">
      <w:pPr>
        <w:pStyle w:val="ListBullet2"/>
      </w:pPr>
      <w:r w:rsidRPr="00AA5F2B">
        <w:t>tuberculosis</w:t>
      </w:r>
    </w:p>
    <w:p w:rsidR="00000000" w:rsidRPr="00AA5F2B" w:rsidP="00AA5F2B">
      <w:pPr>
        <w:pStyle w:val="ListBullet"/>
      </w:pPr>
      <w:r w:rsidRPr="00AA5F2B">
        <w:t>relevant legislation, standards and workplace policies and procedures relating directly to the control and treatment of waterborne microorganisms</w:t>
      </w:r>
    </w:p>
    <w:p w:rsidR="00000000" w:rsidRPr="00AA5F2B" w:rsidP="00AA5F2B">
      <w:pPr>
        <w:pStyle w:val="ListBullet"/>
      </w:pPr>
      <w:r w:rsidRPr="00AA5F2B">
        <w:t>principles of water or re-use treatment processes</w:t>
      </w:r>
    </w:p>
    <w:p w:rsidR="00000000" w:rsidRPr="00AA5F2B" w:rsidP="00AA5F2B">
      <w:pPr>
        <w:pStyle w:val="ListBullet"/>
      </w:pPr>
      <w:r w:rsidRPr="00AA5F2B">
        <w:t>log removal value concept for physical barriers</w:t>
      </w:r>
    </w:p>
    <w:p w:rsidR="00000000" w:rsidRPr="00AA5F2B" w:rsidP="00AA5F2B">
      <w:pPr>
        <w:pStyle w:val="ListBullet"/>
      </w:pPr>
      <w:r w:rsidRPr="00AA5F2B">
        <w:t>Ct concept for disinfection</w:t>
      </w:r>
    </w:p>
    <w:p w:rsidR="00000000" w:rsidRPr="00AA5F2B" w:rsidP="00AA5F2B">
      <w:pPr>
        <w:pStyle w:val="ListBullet"/>
      </w:pPr>
      <w:r w:rsidRPr="00AA5F2B">
        <w:t>properties and modes of action of disinfectants</w:t>
      </w:r>
    </w:p>
    <w:p w:rsidR="00EE2D08" w:rsidP="00AA5F2B">
      <w:pPr>
        <w:pStyle w:val="ListBullet"/>
      </w:pPr>
      <w:r w:rsidRPr="00AA5F2B">
        <w:t>properties and modes of action for physical barriers</w:t>
      </w:r>
    </w:p>
    <w:p w:rsidR="00EE2D08" w:rsidP="00AA5F2B">
      <w:pPr>
        <w:pStyle w:val="ListBullet"/>
      </w:pPr>
    </w:p>
    <w:p w:rsidR="00000000" w:rsidRPr="00AA5F2B" w:rsidP="00AA5F2B">
      <w:pPr>
        <w:pStyle w:val="Heading1"/>
      </w:pPr>
      <w:bookmarkStart w:id="4" w:name="O_772700"/>
      <w:bookmarkEnd w:id="4"/>
      <w:r w:rsidRPr="00AA5F2B">
        <w:t>Assessment Conditions</w:t>
      </w:r>
    </w:p>
    <w:p w:rsidR="00000000" w:rsidRPr="00AA5F2B" w:rsidP="00EE2D08">
      <w:pPr>
        <w:pStyle w:val="BodyText"/>
      </w:pPr>
      <w:r w:rsidRPr="00AA5F2B">
        <w:t>Competency should be assessed in an act</w:t>
      </w:r>
      <w:r w:rsidRPr="00AA5F2B">
        <w:t>ual workplace or in a simulated environment, with access to equipment and infrastructure appropriate to the outcome. Competency should be demonstrated over time to ensure the candidate is assessed across a variety of situations.</w:t>
      </w:r>
    </w:p>
    <w:p w:rsidR="00000000" w:rsidRPr="00AA5F2B" w:rsidP="00EE2D08">
      <w:pPr>
        <w:pStyle w:val="BodyText"/>
      </w:pPr>
      <w:r w:rsidRPr="00AA5F2B">
        <w:t>Some components of this un</w:t>
      </w:r>
      <w:r w:rsidRPr="00AA5F2B">
        <w:t>it require assessment in a workplace environment therefore the unit is not suitable for fully external or electronic based assessment.</w:t>
      </w:r>
    </w:p>
    <w:p w:rsidR="00000000" w:rsidRPr="00AA5F2B" w:rsidP="00EE2D08">
      <w:pPr>
        <w:pStyle w:val="BodyText"/>
      </w:pPr>
      <w:r w:rsidRPr="00AA5F2B">
        <w:t>Consideration must be given to holistic assessment for this unit. Refer to advice in the companion volumes.</w:t>
      </w:r>
    </w:p>
    <w:p w:rsidR="00000000" w:rsidRPr="00AA5F2B" w:rsidP="00EE2D08">
      <w:pPr>
        <w:pStyle w:val="BodyText"/>
      </w:pPr>
      <w:r w:rsidRPr="00AA5F2B">
        <w:t>Assessors must satisfy the NVR/AQTF mandatory competency requirements for assessors.</w:t>
      </w:r>
    </w:p>
    <w:p w:rsidR="00000000" w:rsidRPr="00AA5F2B" w:rsidP="00AA5F2B">
      <w:pPr>
        <w:pStyle w:val="Heading1"/>
      </w:pPr>
      <w:bookmarkStart w:id="5" w:name="O_772703"/>
      <w:bookmarkEnd w:id="5"/>
      <w:r w:rsidRPr="00AA5F2B">
        <w:t>Links</w:t>
      </w:r>
    </w:p>
    <w:p w:rsidR="00000000" w:rsidRPr="00AA5F2B" w:rsidP="00EE2D08">
      <w:pPr>
        <w:pStyle w:val="BodyText"/>
      </w:pPr>
      <w:r w:rsidRPr="00AA5F2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760B9">
        <w:rPr>
          <w:rStyle w:val="Hyperlink"/>
        </w:rPr>
        <w:t>https://vetnet.gov.au/Pages/TrainingDocs.aspx?q=26336bc0-04e5-49d9-8c31-46c49b6a0037</w:t>
      </w:r>
      <w:r>
        <w:fldChar w:fldCharType="end"/>
      </w:r>
    </w:p>
    <w:p w:rsidR="00000000" w:rsidRPr="00AA5F2B" w:rsidP="00EE2D08">
      <w:pPr>
        <w:pStyle w:val="BodyText"/>
      </w:pPr>
      <w:r w:rsidRPr="00AA5F2B">
        <w:t>Co</w:t>
      </w:r>
      <w:r w:rsidRPr="00AA5F2B">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C760B9">
        <w:rPr>
          <w:rStyle w:val="Hyperlink"/>
        </w:rPr>
        <w:t>https://vetnet.gov.au/Pages/TrainingDocs.aspx?q=26336bc0-04e5-49d9-8c31-46c49b6a0037</w:t>
      </w:r>
      <w:r>
        <w:fldChar w:fldCharType="end"/>
      </w:r>
    </w:p>
    <w:p w:rsidR="00000000" w:rsidRPr="00AA5F2B" w:rsidP="00EE2D08">
      <w:pPr>
        <w:pStyle w:val="BodyText"/>
      </w:pPr>
      <w:r w:rsidRPr="00AA5F2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760B9">
        <w:rPr>
          <w:rStyle w:val="Hyperlink"/>
        </w:rPr>
        <w:t>https://vetnet.gov.au/Pages/TrainingDocs.aspx?q=26336bc0-04e5-49d9-8c31-46c49b6a0037</w:t>
      </w:r>
      <w:r>
        <w:fldChar w:fldCharType="end"/>
      </w:r>
    </w:p>
    <w:p w:rsidR="00000000" w:rsidRPr="00AA5F2B" w:rsidP="00EE2D08">
      <w:pPr>
        <w:pStyle w:val="BodyText"/>
      </w:pPr>
      <w:r w:rsidRPr="00AA5F2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760B9">
        <w:rPr>
          <w:rStyle w:val="Hyperlink"/>
        </w:rPr>
        <w:t>https://vetnet.gov.au/Pages/TrainingDocs.aspx?q=26336bc0-04e5-49d9-8c31-46c49b6a0037</w:t>
      </w:r>
      <w:r>
        <w:fldChar w:fldCharType="end"/>
      </w:r>
    </w:p>
    <w:p w:rsidR="00000000" w:rsidRPr="00AA5F2B" w:rsidP="00AA5F2B"/>
    <w:sectPr w:rsidSect="00AA5F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2B" w:rsidRPr="00EE2D08" w:rsidP="00EE2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08" w:rsidP="00AA5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D08" w:rsidP="00AA5F2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E2D08" w:rsidP="00AA5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F2B" w:rsidRPr="00EE2D08" w:rsidP="00EE2D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08" w:rsidRPr="002D2AF8" w:rsidP="00AA5F2B">
    <w:pPr>
      <w:pStyle w:val="Header"/>
      <w:framePr w:wrap="around"/>
    </w:pPr>
    <w:r>
      <w:fldChar w:fldCharType="begin"/>
    </w:r>
    <w:r>
      <w:instrText xml:space="preserve"> TITLE   \* MERGEFORMAT </w:instrText>
    </w:r>
    <w:r>
      <w:fldChar w:fldCharType="separate"/>
    </w:r>
    <w:r>
      <w:t>Assessment Requirements for NWPTRT051 Assess and improve treatment for pathogen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EE2D08" w:rsidP="00AA5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CF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4A3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CF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F2B"/>
    <w:pPr>
      <w:spacing w:before="360" w:after="60"/>
      <w:outlineLvl w:val="0"/>
    </w:pPr>
    <w:rPr>
      <w:sz w:val="32"/>
    </w:rPr>
  </w:style>
  <w:style w:type="paragraph" w:styleId="Heading2">
    <w:name w:val="heading 2"/>
    <w:basedOn w:val="HeadingBase"/>
    <w:next w:val="BodyText"/>
    <w:link w:val="Heading2Char"/>
    <w:qFormat/>
    <w:rsid w:val="00AA5F2B"/>
    <w:pPr>
      <w:keepLines/>
      <w:spacing w:before="240" w:after="120"/>
      <w:outlineLvl w:val="1"/>
    </w:pPr>
    <w:rPr>
      <w:sz w:val="28"/>
      <w:szCs w:val="40"/>
    </w:rPr>
  </w:style>
  <w:style w:type="paragraph" w:styleId="Heading3">
    <w:name w:val="heading 3"/>
    <w:basedOn w:val="HeadingBase"/>
    <w:next w:val="BodyText"/>
    <w:link w:val="Heading3Char"/>
    <w:qFormat/>
    <w:rsid w:val="00AA5F2B"/>
    <w:pPr>
      <w:spacing w:before="180" w:after="120"/>
      <w:outlineLvl w:val="2"/>
    </w:pPr>
    <w:rPr>
      <w:spacing w:val="-10"/>
      <w:kern w:val="32"/>
    </w:rPr>
  </w:style>
  <w:style w:type="paragraph" w:styleId="Heading4">
    <w:name w:val="heading 4"/>
    <w:basedOn w:val="HeadingBase"/>
    <w:next w:val="BodyText"/>
    <w:link w:val="Heading4Char"/>
    <w:qFormat/>
    <w:rsid w:val="00AA5F2B"/>
    <w:pPr>
      <w:spacing w:before="160" w:after="120"/>
      <w:outlineLvl w:val="3"/>
    </w:pPr>
    <w:rPr>
      <w:sz w:val="22"/>
    </w:rPr>
  </w:style>
  <w:style w:type="paragraph" w:styleId="Heading5">
    <w:name w:val="heading 5"/>
    <w:basedOn w:val="HeadingBase"/>
    <w:next w:val="Normal"/>
    <w:link w:val="Heading5Char"/>
    <w:qFormat/>
    <w:rsid w:val="00AA5F2B"/>
    <w:pPr>
      <w:spacing w:before="80"/>
      <w:outlineLvl w:val="4"/>
    </w:pPr>
    <w:rPr>
      <w:color w:val="918585"/>
      <w:sz w:val="20"/>
    </w:rPr>
  </w:style>
  <w:style w:type="paragraph" w:styleId="Heading6">
    <w:name w:val="heading 6"/>
    <w:basedOn w:val="HeadingBase"/>
    <w:next w:val="Normal"/>
    <w:link w:val="Heading6Char"/>
    <w:qFormat/>
    <w:rsid w:val="00AA5F2B"/>
    <w:pPr>
      <w:spacing w:before="60"/>
      <w:outlineLvl w:val="5"/>
    </w:pPr>
    <w:rPr>
      <w:color w:val="918585"/>
      <w:sz w:val="20"/>
    </w:rPr>
  </w:style>
  <w:style w:type="paragraph" w:styleId="Heading7">
    <w:name w:val="heading 7"/>
    <w:basedOn w:val="Normal"/>
    <w:next w:val="Normal"/>
    <w:link w:val="Heading7Char"/>
    <w:qFormat/>
    <w:rsid w:val="00AA5F2B"/>
    <w:pPr>
      <w:ind w:left="720"/>
      <w:outlineLvl w:val="6"/>
    </w:pPr>
    <w:rPr>
      <w:i/>
    </w:rPr>
  </w:style>
  <w:style w:type="paragraph" w:styleId="Heading8">
    <w:name w:val="heading 8"/>
    <w:basedOn w:val="Normal"/>
    <w:next w:val="Normal"/>
    <w:link w:val="Heading8Char"/>
    <w:qFormat/>
    <w:rsid w:val="00AA5F2B"/>
    <w:pPr>
      <w:ind w:left="720"/>
      <w:outlineLvl w:val="7"/>
    </w:pPr>
    <w:rPr>
      <w:i/>
    </w:rPr>
  </w:style>
  <w:style w:type="paragraph" w:styleId="Heading9">
    <w:name w:val="heading 9"/>
    <w:basedOn w:val="Normal"/>
    <w:next w:val="Normal"/>
    <w:link w:val="Heading9Char"/>
    <w:qFormat/>
    <w:rsid w:val="00AA5F2B"/>
    <w:pPr>
      <w:ind w:left="720"/>
      <w:outlineLvl w:val="8"/>
    </w:pPr>
    <w:rPr>
      <w:i/>
    </w:rPr>
  </w:style>
  <w:style w:type="character" w:default="1" w:styleId="DefaultParagraphFont">
    <w:name w:val="Default Paragraph Font"/>
    <w:uiPriority w:val="1"/>
    <w:unhideWhenUsed/>
    <w:rsid w:val="00AA5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F2B"/>
  </w:style>
  <w:style w:type="character" w:customStyle="1" w:styleId="Heading1Char">
    <w:name w:val="Heading 1 Char"/>
    <w:basedOn w:val="DefaultParagraphFont"/>
    <w:link w:val="Heading1"/>
    <w:rsid w:val="00AA5F2B"/>
    <w:rPr>
      <w:rFonts w:ascii="Times New Roman" w:eastAsia="Times New Roman" w:hAnsi="Times New Roman" w:cs="Times New Roman"/>
      <w:b/>
      <w:sz w:val="32"/>
      <w:szCs w:val="20"/>
      <w:lang w:eastAsia="en-US"/>
    </w:rPr>
  </w:style>
  <w:style w:type="paragraph" w:styleId="BodyText">
    <w:name w:val="Body Text"/>
    <w:basedOn w:val="Normal"/>
    <w:link w:val="BodyTextChar"/>
    <w:rsid w:val="00AA5F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F2B"/>
    <w:rPr>
      <w:rFonts w:ascii="Times New Roman" w:eastAsia="Times New Roman" w:hAnsi="Times New Roman" w:cs="Times New Roman"/>
      <w:sz w:val="24"/>
      <w:lang w:eastAsia="en-US"/>
    </w:rPr>
  </w:style>
  <w:style w:type="paragraph" w:styleId="ListBullet">
    <w:name w:val="List Bullet"/>
    <w:basedOn w:val="List"/>
    <w:rsid w:val="00AA5F2B"/>
    <w:pPr>
      <w:numPr>
        <w:numId w:val="13"/>
      </w:numPr>
      <w:tabs>
        <w:tab w:val="clear" w:pos="340"/>
      </w:tabs>
      <w:spacing w:before="40" w:after="40"/>
    </w:pPr>
  </w:style>
  <w:style w:type="paragraph" w:styleId="ListBullet2">
    <w:name w:val="List Bullet 2"/>
    <w:basedOn w:val="List2"/>
    <w:rsid w:val="00AA5F2B"/>
    <w:pPr>
      <w:numPr>
        <w:numId w:val="14"/>
      </w:numPr>
      <w:tabs>
        <w:tab w:val="clear" w:pos="680"/>
      </w:tabs>
    </w:pPr>
  </w:style>
  <w:style w:type="paragraph" w:customStyle="1" w:styleId="SuperHeading">
    <w:name w:val="SuperHeading"/>
    <w:basedOn w:val="Normal"/>
    <w:rsid w:val="00AA5F2B"/>
    <w:pPr>
      <w:spacing w:before="240" w:after="120"/>
      <w:outlineLvl w:val="0"/>
    </w:pPr>
    <w:rPr>
      <w:rFonts w:ascii="Times New Roman" w:hAnsi="Times New Roman"/>
      <w:b/>
      <w:sz w:val="32"/>
    </w:rPr>
  </w:style>
  <w:style w:type="paragraph" w:customStyle="1" w:styleId="TableHeading">
    <w:name w:val="Table Heading"/>
    <w:basedOn w:val="HeadingBase"/>
    <w:rsid w:val="00AA5F2B"/>
    <w:pPr>
      <w:keepLines/>
      <w:pBdr>
        <w:bottom w:val="single" w:sz="6" w:space="1" w:color="918585"/>
      </w:pBdr>
      <w:spacing w:before="240"/>
    </w:pPr>
  </w:style>
  <w:style w:type="paragraph" w:customStyle="1" w:styleId="AllowPageBreak">
    <w:name w:val="AllowPageBreak"/>
    <w:rsid w:val="00AA5F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5F2B"/>
    <w:pPr>
      <w:numPr>
        <w:numId w:val="3"/>
      </w:numPr>
      <w:tabs>
        <w:tab w:val="clear" w:pos="1021"/>
      </w:tabs>
      <w:ind w:left="1037" w:hanging="357"/>
    </w:pPr>
  </w:style>
  <w:style w:type="character" w:customStyle="1" w:styleId="Heading2Char">
    <w:name w:val="Heading 2 Char"/>
    <w:basedOn w:val="DefaultParagraphFont"/>
    <w:link w:val="Heading2"/>
    <w:rsid w:val="00AA5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F2B"/>
    <w:rPr>
      <w:rFonts w:ascii="Courier New" w:eastAsia="Times New Roman" w:hAnsi="Courier New" w:cs="Times New Roman"/>
      <w:i/>
      <w:szCs w:val="20"/>
      <w:lang w:eastAsia="en-US"/>
    </w:rPr>
  </w:style>
  <w:style w:type="paragraph" w:customStyle="1" w:styleId="HeadingBase">
    <w:name w:val="Heading Base"/>
    <w:rsid w:val="00AA5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F2B"/>
    <w:pPr>
      <w:tabs>
        <w:tab w:val="right" w:leader="dot" w:pos="9072"/>
      </w:tabs>
      <w:ind w:left="567"/>
    </w:pPr>
    <w:rPr>
      <w:szCs w:val="22"/>
    </w:rPr>
  </w:style>
  <w:style w:type="paragraph" w:customStyle="1" w:styleId="TOCBase">
    <w:name w:val="TOC Base"/>
    <w:rsid w:val="00AA5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F2B"/>
    <w:pPr>
      <w:tabs>
        <w:tab w:val="right" w:leader="dot" w:pos="9072"/>
      </w:tabs>
      <w:spacing w:before="40" w:after="40"/>
      <w:ind w:left="284"/>
    </w:pPr>
    <w:rPr>
      <w:rFonts w:ascii="Times New Roman" w:hAnsi="Times New Roman"/>
    </w:rPr>
  </w:style>
  <w:style w:type="paragraph" w:styleId="TOC1">
    <w:name w:val="toc 1"/>
    <w:basedOn w:val="TOCBase"/>
    <w:next w:val="Normal"/>
    <w:rsid w:val="00AA5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F2B"/>
    <w:rPr>
      <w:rFonts w:ascii="Times New Roman" w:eastAsia="Times New Roman" w:hAnsi="Times New Roman" w:cs="Times New Roman"/>
      <w:sz w:val="16"/>
      <w:lang w:eastAsia="en-US"/>
    </w:rPr>
  </w:style>
  <w:style w:type="paragraph" w:styleId="Title">
    <w:name w:val="Title"/>
    <w:basedOn w:val="HeadingBase"/>
    <w:link w:val="TitleChar"/>
    <w:qFormat/>
    <w:rsid w:val="00AA5F2B"/>
    <w:pPr>
      <w:spacing w:before="5040"/>
      <w:jc w:val="center"/>
    </w:pPr>
    <w:rPr>
      <w:sz w:val="48"/>
      <w:szCs w:val="72"/>
      <w:lang w:val="en-US"/>
    </w:rPr>
  </w:style>
  <w:style w:type="character" w:customStyle="1" w:styleId="TitleChar">
    <w:name w:val="Title Char"/>
    <w:basedOn w:val="DefaultParagraphFont"/>
    <w:link w:val="Title"/>
    <w:rsid w:val="00AA5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F2B"/>
    <w:pPr>
      <w:tabs>
        <w:tab w:val="left" w:pos="3600"/>
        <w:tab w:val="left" w:pos="3958"/>
      </w:tabs>
    </w:pPr>
  </w:style>
  <w:style w:type="paragraph" w:styleId="List">
    <w:name w:val="List"/>
    <w:basedOn w:val="BodyText"/>
    <w:next w:val="BodyText"/>
    <w:rsid w:val="00AA5F2B"/>
    <w:pPr>
      <w:tabs>
        <w:tab w:val="left" w:pos="340"/>
      </w:tabs>
      <w:spacing w:before="60" w:after="60"/>
      <w:ind w:left="340" w:hanging="340"/>
    </w:pPr>
  </w:style>
  <w:style w:type="paragraph" w:customStyle="1" w:styleId="Note">
    <w:name w:val="Note"/>
    <w:basedOn w:val="BodyText"/>
    <w:rsid w:val="00AA5F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5F2B"/>
    <w:rPr>
      <w:b/>
      <w:spacing w:val="0"/>
    </w:rPr>
  </w:style>
  <w:style w:type="paragraph" w:customStyle="1" w:styleId="SuperTitle">
    <w:name w:val="SuperTitle"/>
    <w:basedOn w:val="Title"/>
    <w:rsid w:val="00AA5F2B"/>
    <w:pPr>
      <w:framePr w:wrap="auto" w:hAnchor="text" w:y="6049"/>
    </w:pPr>
    <w:rPr>
      <w:color w:val="000000"/>
      <w:sz w:val="40"/>
    </w:rPr>
  </w:style>
  <w:style w:type="paragraph" w:customStyle="1" w:styleId="TOCTitle">
    <w:name w:val="TOCTitle"/>
    <w:basedOn w:val="Heading1"/>
    <w:rsid w:val="00AA5F2B"/>
    <w:pPr>
      <w:spacing w:after="240"/>
      <w:jc w:val="center"/>
      <w:outlineLvl w:val="9"/>
    </w:pPr>
    <w:rPr>
      <w:caps/>
    </w:rPr>
  </w:style>
  <w:style w:type="paragraph" w:customStyle="1" w:styleId="Version">
    <w:name w:val="Version"/>
    <w:rsid w:val="00AA5F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F2B"/>
    <w:pPr>
      <w:keepNext w:val="0"/>
      <w:tabs>
        <w:tab w:val="right" w:pos="4176"/>
      </w:tabs>
      <w:ind w:left="198" w:hanging="198"/>
    </w:pPr>
    <w:rPr>
      <w:rFonts w:ascii="Garamond" w:hAnsi="Garamond"/>
    </w:rPr>
  </w:style>
  <w:style w:type="paragraph" w:styleId="IndexHeading">
    <w:name w:val="index heading"/>
    <w:basedOn w:val="Normal"/>
    <w:next w:val="Index1"/>
    <w:semiHidden/>
    <w:rsid w:val="00AA5F2B"/>
    <w:pPr>
      <w:spacing w:before="120" w:after="120"/>
    </w:pPr>
    <w:rPr>
      <w:rFonts w:ascii="Arial" w:hAnsi="Arial"/>
      <w:b/>
      <w:color w:val="918585"/>
      <w:sz w:val="24"/>
    </w:rPr>
  </w:style>
  <w:style w:type="paragraph" w:styleId="Header">
    <w:name w:val="header"/>
    <w:basedOn w:val="Normal"/>
    <w:link w:val="HeaderChar"/>
    <w:rsid w:val="00AA5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F2B"/>
    <w:rPr>
      <w:rFonts w:ascii="Times New Roman" w:eastAsia="Times New Roman" w:hAnsi="Times New Roman" w:cs="Times New Roman"/>
      <w:sz w:val="16"/>
      <w:szCs w:val="20"/>
      <w:lang w:val="en-GB" w:eastAsia="en-US"/>
    </w:rPr>
  </w:style>
  <w:style w:type="paragraph" w:customStyle="1" w:styleId="Chapter">
    <w:name w:val="Chapter"/>
    <w:basedOn w:val="Normal"/>
    <w:rsid w:val="00AA5F2B"/>
    <w:pPr>
      <w:spacing w:before="240"/>
    </w:pPr>
    <w:rPr>
      <w:rFonts w:ascii="Times New Roman" w:hAnsi="Times New Roman"/>
      <w:smallCaps/>
      <w:spacing w:val="80"/>
      <w:sz w:val="28"/>
    </w:rPr>
  </w:style>
  <w:style w:type="paragraph" w:customStyle="1" w:styleId="InChapter">
    <w:name w:val="InChapter"/>
    <w:basedOn w:val="Heading3"/>
    <w:rsid w:val="00AA5F2B"/>
    <w:pPr>
      <w:spacing w:after="240"/>
      <w:outlineLvl w:val="9"/>
    </w:pPr>
    <w:rPr>
      <w:noProof/>
    </w:rPr>
  </w:style>
  <w:style w:type="paragraph" w:styleId="Index2">
    <w:name w:val="index 2"/>
    <w:basedOn w:val="Normal"/>
    <w:next w:val="Normal"/>
    <w:semiHidden/>
    <w:rsid w:val="00AA5F2B"/>
    <w:pPr>
      <w:tabs>
        <w:tab w:val="right" w:pos="4176"/>
      </w:tabs>
      <w:ind w:left="568" w:hanging="284"/>
    </w:pPr>
    <w:rPr>
      <w:rFonts w:ascii="Garamond" w:hAnsi="Garamond"/>
    </w:rPr>
  </w:style>
  <w:style w:type="paragraph" w:customStyle="1" w:styleId="Byline">
    <w:name w:val="Byline"/>
    <w:rsid w:val="00AA5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F2B"/>
    <w:pPr>
      <w:tabs>
        <w:tab w:val="clear" w:pos="3600"/>
        <w:tab w:val="clear" w:pos="3958"/>
      </w:tabs>
      <w:jc w:val="right"/>
    </w:pPr>
  </w:style>
  <w:style w:type="character" w:styleId="Emphasis">
    <w:name w:val="Emphasis"/>
    <w:basedOn w:val="DefaultParagraphFont"/>
    <w:qFormat/>
    <w:rsid w:val="00AA5F2B"/>
    <w:rPr>
      <w:i/>
    </w:rPr>
  </w:style>
  <w:style w:type="paragraph" w:styleId="Caption">
    <w:name w:val="caption"/>
    <w:basedOn w:val="BodyText"/>
    <w:next w:val="Normal"/>
    <w:qFormat/>
    <w:rsid w:val="00AA5F2B"/>
    <w:pPr>
      <w:framePr w:w="2268" w:hSpace="181" w:vSpace="181" w:wrap="around" w:vAnchor="text" w:hAnchor="page" w:x="1135" w:y="285" w:anchorLock="1"/>
    </w:pPr>
    <w:rPr>
      <w:i/>
    </w:rPr>
  </w:style>
  <w:style w:type="paragraph" w:customStyle="1" w:styleId="MiniTOCTitle">
    <w:name w:val="MiniTOCTitle"/>
    <w:basedOn w:val="Heading4"/>
    <w:rsid w:val="00AA5F2B"/>
    <w:pPr>
      <w:spacing w:before="240"/>
      <w:outlineLvl w:val="9"/>
    </w:pPr>
    <w:rPr>
      <w:noProof/>
      <w:sz w:val="24"/>
    </w:rPr>
  </w:style>
  <w:style w:type="paragraph" w:customStyle="1" w:styleId="MiniTOCItem">
    <w:name w:val="MiniTOCItem"/>
    <w:basedOn w:val="ListBullet"/>
    <w:rsid w:val="00AA5F2B"/>
    <w:pPr>
      <w:numPr>
        <w:numId w:val="0"/>
      </w:numPr>
      <w:tabs>
        <w:tab w:val="right" w:leader="dot" w:pos="6521"/>
      </w:tabs>
      <w:spacing w:before="0" w:after="0"/>
    </w:pPr>
  </w:style>
  <w:style w:type="paragraph" w:customStyle="1" w:styleId="TOFTitle">
    <w:name w:val="TOFTitle"/>
    <w:basedOn w:val="TOCTitle"/>
    <w:rsid w:val="00AA5F2B"/>
  </w:style>
  <w:style w:type="paragraph" w:styleId="TableofFigures">
    <w:name w:val="table of figures"/>
    <w:basedOn w:val="Normal"/>
    <w:next w:val="Normal"/>
    <w:semiHidden/>
    <w:rsid w:val="00AA5F2B"/>
    <w:pPr>
      <w:tabs>
        <w:tab w:val="right" w:leader="dot" w:pos="9072"/>
      </w:tabs>
      <w:ind w:left="970" w:hanging="403"/>
    </w:pPr>
    <w:rPr>
      <w:rFonts w:ascii="Times New Roman" w:hAnsi="Times New Roman"/>
      <w:b/>
    </w:rPr>
  </w:style>
  <w:style w:type="paragraph" w:styleId="ListNumber">
    <w:name w:val="List Number"/>
    <w:basedOn w:val="List"/>
    <w:rsid w:val="00AA5F2B"/>
    <w:pPr>
      <w:numPr>
        <w:numId w:val="16"/>
      </w:numPr>
      <w:tabs>
        <w:tab w:val="clear" w:pos="340"/>
      </w:tabs>
    </w:pPr>
  </w:style>
  <w:style w:type="character" w:customStyle="1" w:styleId="WingdingSymbols">
    <w:name w:val="Wingding Symbols"/>
    <w:rsid w:val="00AA5F2B"/>
    <w:rPr>
      <w:rFonts w:ascii="Wingdings" w:hAnsi="Wingdings"/>
    </w:rPr>
  </w:style>
  <w:style w:type="character" w:customStyle="1" w:styleId="HotSpot">
    <w:name w:val="HotSpot"/>
    <w:rsid w:val="00AA5F2B"/>
    <w:rPr>
      <w:color w:val="0033CC"/>
      <w:u w:val="none"/>
    </w:rPr>
  </w:style>
  <w:style w:type="paragraph" w:customStyle="1" w:styleId="BodyTextRight">
    <w:name w:val="Body Text Right"/>
    <w:basedOn w:val="BodyText"/>
    <w:rsid w:val="00AA5F2B"/>
    <w:pPr>
      <w:spacing w:before="0" w:after="0"/>
      <w:jc w:val="right"/>
    </w:pPr>
  </w:style>
  <w:style w:type="paragraph" w:styleId="Index3">
    <w:name w:val="index 3"/>
    <w:basedOn w:val="ListNumber2"/>
    <w:next w:val="Normal"/>
    <w:semiHidden/>
    <w:rsid w:val="00AA5F2B"/>
    <w:pPr>
      <w:numPr>
        <w:numId w:val="0"/>
      </w:numPr>
      <w:tabs>
        <w:tab w:val="right" w:leader="dot" w:pos="4176"/>
      </w:tabs>
    </w:pPr>
  </w:style>
  <w:style w:type="paragraph" w:styleId="ListNumber2">
    <w:name w:val="List Number 2"/>
    <w:basedOn w:val="List2"/>
    <w:rsid w:val="00AA5F2B"/>
    <w:pPr>
      <w:numPr>
        <w:numId w:val="11"/>
      </w:numPr>
      <w:tabs>
        <w:tab w:val="clear" w:pos="1060"/>
      </w:tabs>
    </w:pPr>
  </w:style>
  <w:style w:type="paragraph" w:customStyle="1" w:styleId="MarginNote">
    <w:name w:val="Margin Note"/>
    <w:basedOn w:val="BodyText"/>
    <w:rsid w:val="00AA5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F2B"/>
    <w:rPr>
      <w:sz w:val="32"/>
    </w:rPr>
  </w:style>
  <w:style w:type="paragraph" w:customStyle="1" w:styleId="HeadingProcedure">
    <w:name w:val="Heading Procedure"/>
    <w:basedOn w:val="HeadingBase"/>
    <w:next w:val="Normal"/>
    <w:rsid w:val="00AA5F2B"/>
    <w:pPr>
      <w:tabs>
        <w:tab w:val="left" w:pos="0"/>
      </w:tabs>
      <w:spacing w:before="120" w:after="60"/>
    </w:pPr>
    <w:rPr>
      <w:i/>
      <w:color w:val="918585"/>
      <w:sz w:val="22"/>
    </w:rPr>
  </w:style>
  <w:style w:type="paragraph" w:customStyle="1" w:styleId="TableBodyText">
    <w:name w:val="Table Body Text"/>
    <w:basedOn w:val="BodyText"/>
    <w:rsid w:val="00AA5F2B"/>
    <w:pPr>
      <w:spacing w:before="60" w:after="60"/>
    </w:pPr>
  </w:style>
  <w:style w:type="paragraph" w:styleId="ListContinue">
    <w:name w:val="List Continue"/>
    <w:basedOn w:val="List"/>
    <w:rsid w:val="00AA5F2B"/>
    <w:pPr>
      <w:ind w:firstLine="0"/>
    </w:pPr>
  </w:style>
  <w:style w:type="paragraph" w:customStyle="1" w:styleId="ListNote">
    <w:name w:val="List Note"/>
    <w:basedOn w:val="List"/>
    <w:rsid w:val="00AA5F2B"/>
    <w:pPr>
      <w:pBdr>
        <w:top w:val="single" w:sz="6" w:space="2" w:color="918585"/>
        <w:bottom w:val="single" w:sz="6" w:space="2" w:color="918585"/>
      </w:pBdr>
      <w:tabs>
        <w:tab w:val="left" w:pos="1021"/>
      </w:tabs>
      <w:ind w:firstLine="0"/>
    </w:pPr>
  </w:style>
  <w:style w:type="paragraph" w:customStyle="1" w:styleId="Warning">
    <w:name w:val="Warning"/>
    <w:basedOn w:val="BodyText"/>
    <w:rsid w:val="00AA5F2B"/>
    <w:pPr>
      <w:shd w:val="clear" w:color="auto" w:fill="D9D9D9"/>
      <w:tabs>
        <w:tab w:val="left" w:pos="992"/>
      </w:tabs>
      <w:ind w:left="119" w:right="119"/>
    </w:pPr>
    <w:rPr>
      <w:sz w:val="20"/>
    </w:rPr>
  </w:style>
  <w:style w:type="paragraph" w:customStyle="1" w:styleId="MarginIcons">
    <w:name w:val="Margin Icons"/>
    <w:basedOn w:val="BodyText"/>
    <w:rsid w:val="00AA5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F2B"/>
    <w:rPr>
      <w:rFonts w:ascii="Courier New" w:hAnsi="Courier New"/>
    </w:rPr>
  </w:style>
  <w:style w:type="paragraph" w:customStyle="1" w:styleId="NoteBullet">
    <w:name w:val="Note Bullet"/>
    <w:basedOn w:val="Note"/>
    <w:rsid w:val="00AA5F2B"/>
    <w:pPr>
      <w:tabs>
        <w:tab w:val="clear" w:pos="680"/>
      </w:tabs>
      <w:spacing w:before="60" w:after="60"/>
    </w:pPr>
  </w:style>
  <w:style w:type="paragraph" w:customStyle="1" w:styleId="SubHeading2">
    <w:name w:val="SubHeading2"/>
    <w:basedOn w:val="HeadingBase"/>
    <w:rsid w:val="00AA5F2B"/>
    <w:pPr>
      <w:spacing w:before="240" w:after="60"/>
    </w:pPr>
    <w:rPr>
      <w:sz w:val="20"/>
    </w:rPr>
  </w:style>
  <w:style w:type="paragraph" w:customStyle="1" w:styleId="SubHeading1">
    <w:name w:val="SubHeading1"/>
    <w:basedOn w:val="HeadingBase"/>
    <w:rsid w:val="00AA5F2B"/>
    <w:pPr>
      <w:spacing w:before="240" w:after="60"/>
    </w:pPr>
    <w:rPr>
      <w:color w:val="918585"/>
      <w:sz w:val="22"/>
    </w:rPr>
  </w:style>
  <w:style w:type="paragraph" w:customStyle="1" w:styleId="SideHeading">
    <w:name w:val="Side Heading"/>
    <w:basedOn w:val="HeadingBase"/>
    <w:rsid w:val="00AA5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F2B"/>
    <w:pPr>
      <w:numPr>
        <w:numId w:val="12"/>
      </w:numPr>
    </w:pPr>
  </w:style>
  <w:style w:type="paragraph" w:styleId="PlainText">
    <w:name w:val="Plain Text"/>
    <w:basedOn w:val="Normal"/>
    <w:link w:val="PlainTextChar"/>
    <w:rsid w:val="00AA5F2B"/>
    <w:rPr>
      <w:sz w:val="20"/>
    </w:rPr>
  </w:style>
  <w:style w:type="character" w:customStyle="1" w:styleId="PlainTextChar">
    <w:name w:val="Plain Text Char"/>
    <w:basedOn w:val="DefaultParagraphFont"/>
    <w:link w:val="PlainText"/>
    <w:rsid w:val="00AA5F2B"/>
    <w:rPr>
      <w:rFonts w:ascii="Courier New" w:eastAsia="Times New Roman" w:hAnsi="Courier New" w:cs="Times New Roman"/>
      <w:sz w:val="20"/>
      <w:szCs w:val="20"/>
      <w:lang w:eastAsia="en-US"/>
    </w:rPr>
  </w:style>
  <w:style w:type="character" w:customStyle="1" w:styleId="MenuOption">
    <w:name w:val="Menu Option"/>
    <w:basedOn w:val="DefaultParagraphFont"/>
    <w:rsid w:val="00AA5F2B"/>
    <w:rPr>
      <w:b/>
      <w:smallCaps/>
    </w:rPr>
  </w:style>
  <w:style w:type="paragraph" w:customStyle="1" w:styleId="TableListNumber">
    <w:name w:val="Table List Number"/>
    <w:basedOn w:val="ListNumber"/>
    <w:rsid w:val="00AA5F2B"/>
    <w:pPr>
      <w:numPr>
        <w:numId w:val="0"/>
      </w:numPr>
    </w:pPr>
  </w:style>
  <w:style w:type="paragraph" w:styleId="TOC4">
    <w:name w:val="toc 4"/>
    <w:basedOn w:val="TOCBase"/>
    <w:next w:val="Normal"/>
    <w:semiHidden/>
    <w:rsid w:val="00AA5F2B"/>
    <w:pPr>
      <w:tabs>
        <w:tab w:val="right" w:leader="dot" w:pos="9071"/>
      </w:tabs>
      <w:ind w:left="1701"/>
    </w:pPr>
  </w:style>
  <w:style w:type="paragraph" w:customStyle="1" w:styleId="ListAlpha">
    <w:name w:val="List Alpha"/>
    <w:basedOn w:val="List"/>
    <w:rsid w:val="00AA5F2B"/>
    <w:pPr>
      <w:numPr>
        <w:numId w:val="10"/>
      </w:numPr>
    </w:pPr>
  </w:style>
  <w:style w:type="paragraph" w:customStyle="1" w:styleId="ListAlpha2">
    <w:name w:val="List Alpha 2"/>
    <w:basedOn w:val="List2"/>
    <w:rsid w:val="00AA5F2B"/>
    <w:pPr>
      <w:numPr>
        <w:numId w:val="9"/>
      </w:numPr>
    </w:pPr>
  </w:style>
  <w:style w:type="paragraph" w:styleId="List2">
    <w:name w:val="List 2"/>
    <w:basedOn w:val="BodyText"/>
    <w:rsid w:val="00AA5F2B"/>
    <w:pPr>
      <w:tabs>
        <w:tab w:val="left" w:pos="680"/>
      </w:tabs>
      <w:spacing w:before="60" w:after="60"/>
      <w:ind w:left="680" w:hanging="340"/>
    </w:pPr>
  </w:style>
  <w:style w:type="paragraph" w:styleId="List3">
    <w:name w:val="List 3"/>
    <w:basedOn w:val="BodyText"/>
    <w:rsid w:val="00AA5F2B"/>
    <w:pPr>
      <w:tabs>
        <w:tab w:val="left" w:pos="1021"/>
      </w:tabs>
      <w:spacing w:before="60" w:after="60"/>
      <w:ind w:left="1020" w:hanging="340"/>
    </w:pPr>
  </w:style>
  <w:style w:type="paragraph" w:styleId="List4">
    <w:name w:val="List 4"/>
    <w:basedOn w:val="BodyText"/>
    <w:rsid w:val="00AA5F2B"/>
    <w:pPr>
      <w:tabs>
        <w:tab w:val="left" w:pos="1361"/>
      </w:tabs>
      <w:spacing w:before="60" w:after="60"/>
      <w:ind w:left="1361" w:hanging="340"/>
    </w:pPr>
  </w:style>
  <w:style w:type="paragraph" w:styleId="List5">
    <w:name w:val="List 5"/>
    <w:basedOn w:val="BodyText"/>
    <w:rsid w:val="00AA5F2B"/>
    <w:pPr>
      <w:tabs>
        <w:tab w:val="left" w:pos="1701"/>
      </w:tabs>
      <w:spacing w:before="60" w:after="60"/>
      <w:ind w:left="1701" w:hanging="340"/>
    </w:pPr>
  </w:style>
  <w:style w:type="paragraph" w:styleId="ListBullet4">
    <w:name w:val="List Bullet 4"/>
    <w:basedOn w:val="List4"/>
    <w:rsid w:val="00AA5F2B"/>
    <w:pPr>
      <w:numPr>
        <w:numId w:val="4"/>
      </w:numPr>
      <w:tabs>
        <w:tab w:val="clear" w:pos="1361"/>
      </w:tabs>
    </w:pPr>
  </w:style>
  <w:style w:type="paragraph" w:styleId="ListBullet5">
    <w:name w:val="List Bullet 5"/>
    <w:basedOn w:val="List5"/>
    <w:rsid w:val="00AA5F2B"/>
    <w:pPr>
      <w:numPr>
        <w:numId w:val="5"/>
      </w:numPr>
    </w:pPr>
  </w:style>
  <w:style w:type="paragraph" w:styleId="ListContinue2">
    <w:name w:val="List Continue 2"/>
    <w:basedOn w:val="List2"/>
    <w:rsid w:val="00AA5F2B"/>
    <w:pPr>
      <w:ind w:firstLine="0"/>
    </w:pPr>
  </w:style>
  <w:style w:type="paragraph" w:styleId="ListContinue3">
    <w:name w:val="List Continue 3"/>
    <w:basedOn w:val="List3"/>
    <w:rsid w:val="00AA5F2B"/>
    <w:pPr>
      <w:ind w:left="1021" w:firstLine="0"/>
    </w:pPr>
  </w:style>
  <w:style w:type="paragraph" w:styleId="ListContinue4">
    <w:name w:val="List Continue 4"/>
    <w:basedOn w:val="List4"/>
    <w:rsid w:val="00AA5F2B"/>
    <w:pPr>
      <w:ind w:firstLine="0"/>
    </w:pPr>
  </w:style>
  <w:style w:type="paragraph" w:styleId="ListContinue5">
    <w:name w:val="List Continue 5"/>
    <w:basedOn w:val="List5"/>
    <w:rsid w:val="00AA5F2B"/>
    <w:pPr>
      <w:ind w:firstLine="0"/>
    </w:pPr>
  </w:style>
  <w:style w:type="paragraph" w:styleId="ListNumber3">
    <w:name w:val="List Number 3"/>
    <w:basedOn w:val="List3"/>
    <w:rsid w:val="00AA5F2B"/>
    <w:pPr>
      <w:numPr>
        <w:numId w:val="6"/>
      </w:numPr>
    </w:pPr>
  </w:style>
  <w:style w:type="paragraph" w:styleId="ListNumber4">
    <w:name w:val="List Number 4"/>
    <w:basedOn w:val="List4"/>
    <w:rsid w:val="00AA5F2B"/>
    <w:pPr>
      <w:numPr>
        <w:numId w:val="7"/>
      </w:numPr>
    </w:pPr>
  </w:style>
  <w:style w:type="paragraph" w:styleId="ListNumber5">
    <w:name w:val="List Number 5"/>
    <w:basedOn w:val="List5"/>
    <w:rsid w:val="00AA5F2B"/>
    <w:pPr>
      <w:numPr>
        <w:numId w:val="8"/>
      </w:numPr>
    </w:pPr>
  </w:style>
  <w:style w:type="paragraph" w:styleId="BlockText">
    <w:name w:val="Block Text"/>
    <w:basedOn w:val="Normal"/>
    <w:rsid w:val="00AA5F2B"/>
    <w:pPr>
      <w:spacing w:after="120"/>
      <w:ind w:left="1440" w:right="1440"/>
    </w:pPr>
  </w:style>
  <w:style w:type="character" w:customStyle="1" w:styleId="Subscript">
    <w:name w:val="Subscript"/>
    <w:basedOn w:val="DefaultParagraphFont"/>
    <w:rsid w:val="00AA5F2B"/>
    <w:rPr>
      <w:sz w:val="16"/>
      <w:vertAlign w:val="subscript"/>
    </w:rPr>
  </w:style>
  <w:style w:type="character" w:customStyle="1" w:styleId="Superscript">
    <w:name w:val="Superscript"/>
    <w:basedOn w:val="DefaultParagraphFont"/>
    <w:rsid w:val="00AA5F2B"/>
    <w:rPr>
      <w:sz w:val="16"/>
      <w:vertAlign w:val="superscript"/>
    </w:rPr>
  </w:style>
  <w:style w:type="character" w:customStyle="1" w:styleId="Symbols">
    <w:name w:val="Symbols"/>
    <w:basedOn w:val="DefaultParagraphFont"/>
    <w:rsid w:val="00AA5F2B"/>
    <w:rPr>
      <w:rFonts w:ascii="Symbol" w:hAnsi="Symbol"/>
    </w:rPr>
  </w:style>
  <w:style w:type="character" w:customStyle="1" w:styleId="MenuOptions">
    <w:name w:val="Menu Options"/>
    <w:basedOn w:val="DefaultParagraphFont"/>
    <w:rsid w:val="00AA5F2B"/>
    <w:rPr>
      <w:rFonts w:ascii="Arial Narrow" w:hAnsi="Arial Narrow"/>
      <w:smallCaps/>
    </w:rPr>
  </w:style>
  <w:style w:type="character" w:customStyle="1" w:styleId="Buttons">
    <w:name w:val="Buttons"/>
    <w:basedOn w:val="DefaultParagraphFont"/>
    <w:rsid w:val="00AA5F2B"/>
    <w:rPr>
      <w:b/>
    </w:rPr>
  </w:style>
  <w:style w:type="character" w:customStyle="1" w:styleId="Underlined">
    <w:name w:val="Underlined"/>
    <w:basedOn w:val="DefaultParagraphFont"/>
    <w:rsid w:val="00AA5F2B"/>
    <w:rPr>
      <w:u w:val="single"/>
    </w:rPr>
  </w:style>
  <w:style w:type="paragraph" w:customStyle="1" w:styleId="TableBodyTextRight">
    <w:name w:val="Table Body Text Right"/>
    <w:basedOn w:val="TableBodyText"/>
    <w:rsid w:val="00AA5F2B"/>
    <w:pPr>
      <w:widowControl w:val="0"/>
      <w:autoSpaceDE w:val="0"/>
      <w:autoSpaceDN w:val="0"/>
      <w:adjustRightInd w:val="0"/>
      <w:jc w:val="right"/>
    </w:pPr>
    <w:rPr>
      <w:rFonts w:cs="Arial"/>
      <w:szCs w:val="18"/>
    </w:rPr>
  </w:style>
  <w:style w:type="paragraph" w:customStyle="1" w:styleId="CopyrightText">
    <w:name w:val="Copyright Text"/>
    <w:basedOn w:val="BodyText"/>
    <w:rsid w:val="00AA5F2B"/>
    <w:rPr>
      <w:sz w:val="18"/>
    </w:rPr>
  </w:style>
  <w:style w:type="paragraph" w:customStyle="1" w:styleId="BodySmallRight">
    <w:name w:val="Body Small Right"/>
    <w:basedOn w:val="BodyTextRight"/>
    <w:rsid w:val="00AA5F2B"/>
    <w:rPr>
      <w:sz w:val="18"/>
      <w:szCs w:val="18"/>
    </w:rPr>
  </w:style>
  <w:style w:type="paragraph" w:customStyle="1" w:styleId="MarginEdition">
    <w:name w:val="Margin Edition"/>
    <w:basedOn w:val="MarginNote"/>
    <w:rsid w:val="00AA5F2B"/>
    <w:pPr>
      <w:spacing w:before="0" w:after="0"/>
    </w:pPr>
    <w:rPr>
      <w:rFonts w:ascii="Times New Roman" w:hAnsi="Times New Roman"/>
      <w:color w:val="999999"/>
    </w:rPr>
  </w:style>
  <w:style w:type="paragraph" w:customStyle="1" w:styleId="Spacer">
    <w:name w:val="Spacer"/>
    <w:basedOn w:val="Normal"/>
    <w:rsid w:val="00AA5F2B"/>
    <w:rPr>
      <w:sz w:val="2"/>
      <w:szCs w:val="2"/>
    </w:rPr>
  </w:style>
  <w:style w:type="character" w:customStyle="1" w:styleId="Small">
    <w:name w:val="Small"/>
    <w:basedOn w:val="DefaultParagraphFont"/>
    <w:rsid w:val="00AA5F2B"/>
    <w:rPr>
      <w:sz w:val="16"/>
    </w:rPr>
  </w:style>
  <w:style w:type="paragraph" w:customStyle="1" w:styleId="WideTable">
    <w:name w:val="Wide Table"/>
    <w:basedOn w:val="Normal"/>
    <w:rsid w:val="00AA5F2B"/>
    <w:pPr>
      <w:ind w:left="-1418"/>
    </w:pPr>
    <w:rPr>
      <w:sz w:val="2"/>
      <w:szCs w:val="2"/>
    </w:rPr>
  </w:style>
  <w:style w:type="character" w:styleId="PageNumber">
    <w:name w:val="page number"/>
    <w:basedOn w:val="DefaultParagraphFont"/>
    <w:rsid w:val="00AA5F2B"/>
  </w:style>
  <w:style w:type="paragraph" w:styleId="Quote">
    <w:name w:val="Quote"/>
    <w:basedOn w:val="Heading1"/>
    <w:link w:val="QuoteChar"/>
    <w:qFormat/>
    <w:rsid w:val="00AA5F2B"/>
    <w:rPr>
      <w:b w:val="0"/>
      <w:sz w:val="72"/>
      <w:szCs w:val="72"/>
      <w:lang w:val="en-NZ"/>
    </w:rPr>
  </w:style>
  <w:style w:type="character" w:customStyle="1" w:styleId="QuoteChar">
    <w:name w:val="Quote Char"/>
    <w:basedOn w:val="DefaultParagraphFont"/>
    <w:link w:val="Quote"/>
    <w:rsid w:val="00AA5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F2B"/>
    <w:pPr>
      <w:pageBreakBefore/>
    </w:pPr>
  </w:style>
  <w:style w:type="paragraph" w:customStyle="1" w:styleId="Border">
    <w:name w:val="Border"/>
    <w:basedOn w:val="Normal"/>
    <w:qFormat/>
    <w:rsid w:val="00AA5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F2B"/>
    <w:rPr>
      <w:b/>
      <w:bCs/>
      <w:i/>
      <w:iCs/>
      <w:color w:val="auto"/>
    </w:rPr>
  </w:style>
  <w:style w:type="paragraph" w:styleId="IntenseQuote">
    <w:name w:val="Intense Quote"/>
    <w:basedOn w:val="Normal"/>
    <w:next w:val="Normal"/>
    <w:link w:val="IntenseQuoteChar"/>
    <w:uiPriority w:val="30"/>
    <w:qFormat/>
    <w:rsid w:val="00AA5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F2B"/>
    <w:rPr>
      <w:smallCaps/>
      <w:color w:val="auto"/>
      <w:u w:val="single"/>
    </w:rPr>
  </w:style>
  <w:style w:type="character" w:styleId="IntenseReference">
    <w:name w:val="Intense Reference"/>
    <w:basedOn w:val="DefaultParagraphFont"/>
    <w:uiPriority w:val="32"/>
    <w:qFormat/>
    <w:rsid w:val="00AA5F2B"/>
    <w:rPr>
      <w:b/>
      <w:bCs/>
      <w:smallCaps/>
      <w:color w:val="auto"/>
      <w:spacing w:val="5"/>
      <w:u w:val="single"/>
    </w:rPr>
  </w:style>
  <w:style w:type="paragraph" w:customStyle="1" w:styleId="2ColumnHeading">
    <w:name w:val="2Column Heading"/>
    <w:basedOn w:val="BodyText"/>
    <w:qFormat/>
    <w:rsid w:val="00AA5F2B"/>
    <w:pPr>
      <w:spacing w:after="60"/>
      <w:ind w:left="-2268"/>
    </w:pPr>
    <w:rPr>
      <w:b/>
    </w:rPr>
  </w:style>
  <w:style w:type="paragraph" w:customStyle="1" w:styleId="Heading1TOC">
    <w:name w:val="Heading1 TOC"/>
    <w:basedOn w:val="Normal"/>
    <w:qFormat/>
    <w:rsid w:val="00AA5F2B"/>
    <w:pPr>
      <w:spacing w:before="240" w:after="120"/>
    </w:pPr>
    <w:rPr>
      <w:rFonts w:ascii="Times New Roman" w:hAnsi="Times New Roman"/>
      <w:b/>
      <w:sz w:val="32"/>
    </w:rPr>
  </w:style>
  <w:style w:type="paragraph" w:customStyle="1" w:styleId="Heading2TOC">
    <w:name w:val="Heading2 TOC"/>
    <w:basedOn w:val="Normal"/>
    <w:qFormat/>
    <w:rsid w:val="00AA5F2B"/>
    <w:pPr>
      <w:spacing w:before="240" w:after="60"/>
    </w:pPr>
    <w:rPr>
      <w:rFonts w:ascii="Times New Roman" w:hAnsi="Times New Roman"/>
      <w:b/>
      <w:sz w:val="28"/>
    </w:rPr>
  </w:style>
  <w:style w:type="character" w:customStyle="1" w:styleId="Underline">
    <w:name w:val="Underline"/>
    <w:basedOn w:val="DefaultParagraphFont"/>
    <w:qFormat/>
    <w:rsid w:val="00AA5F2B"/>
    <w:rPr>
      <w:u w:val="single"/>
    </w:rPr>
  </w:style>
  <w:style w:type="character" w:customStyle="1" w:styleId="BoldandItalics">
    <w:name w:val="Bold and Italics"/>
    <w:qFormat/>
    <w:rsid w:val="00AA5F2B"/>
    <w:rPr>
      <w:b/>
      <w:i/>
      <w:u w:val="none"/>
    </w:rPr>
  </w:style>
  <w:style w:type="paragraph" w:styleId="BalloonText">
    <w:name w:val="Balloon Text"/>
    <w:basedOn w:val="Normal"/>
    <w:link w:val="BalloonTextChar"/>
    <w:rsid w:val="00AA5F2B"/>
    <w:rPr>
      <w:rFonts w:ascii="Tahoma" w:hAnsi="Tahoma" w:cs="Tahoma"/>
      <w:sz w:val="16"/>
      <w:szCs w:val="16"/>
    </w:rPr>
  </w:style>
  <w:style w:type="character" w:customStyle="1" w:styleId="BalloonTextChar">
    <w:name w:val="Balloon Text Char"/>
    <w:basedOn w:val="DefaultParagraphFont"/>
    <w:link w:val="BalloonText"/>
    <w:rsid w:val="00AA5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F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F2B"/>
    <w:rPr>
      <w:b/>
      <w:color w:val="660033"/>
      <w:spacing w:val="0"/>
    </w:rPr>
  </w:style>
  <w:style w:type="paragraph" w:customStyle="1" w:styleId="Nameditemlist">
    <w:name w:val="Named item list"/>
    <w:basedOn w:val="BodyText"/>
    <w:qFormat/>
    <w:rsid w:val="00AA5F2B"/>
    <w:pPr>
      <w:tabs>
        <w:tab w:val="left" w:pos="2835"/>
      </w:tabs>
      <w:ind w:left="2835" w:hanging="2835"/>
    </w:pPr>
  </w:style>
  <w:style w:type="paragraph" w:customStyle="1" w:styleId="BodyTextnopadding">
    <w:name w:val="Body Text no padding"/>
    <w:basedOn w:val="BodyText"/>
    <w:qFormat/>
    <w:rsid w:val="00AA5F2B"/>
    <w:pPr>
      <w:spacing w:before="0" w:after="0"/>
    </w:pPr>
  </w:style>
  <w:style w:type="paragraph" w:customStyle="1" w:styleId="BodyTextBold">
    <w:name w:val="Body Text Bold"/>
    <w:basedOn w:val="BodyText"/>
    <w:qFormat/>
    <w:rsid w:val="00AA5F2B"/>
    <w:rPr>
      <w:b/>
    </w:rPr>
  </w:style>
  <w:style w:type="character" w:styleId="Hyperlink">
    <w:name w:val="Hyperlink"/>
    <w:basedOn w:val="DefaultParagraphFont"/>
    <w:uiPriority w:val="99"/>
    <w:unhideWhenUsed/>
    <w:rsid w:val="00EE2D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5134</Characters>
  <Application>Microsoft Office Word</Application>
  <DocSecurity>0</DocSecurity>
  <Lines>165</Lines>
  <Paragraphs>135</Paragraphs>
  <ScaleCrop>false</ScaleCrop>
  <Company>Author-it Software Corporation Ltd.</Company>
  <LinksUpToDate>false</LinksUpToDate>
  <CharactersWithSpaces>5705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NWPTRT051 Assess and improve treatment for pathogen removal</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2021-01-22T01:09:00Z</dcterms:created>
  <dcterms:modified xsi:type="dcterms:W3CDTF">2021-01-22T01:09:00Z</dcterms:modified>
</cp:coreProperties>
</file>