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2A4" w:rsidP="00C762A4">
      <w:pPr>
        <w:pStyle w:val="Title"/>
      </w:pPr>
      <w:r>
        <w:fldChar w:fldCharType="begin"/>
      </w:r>
      <w:r>
        <w:instrText xml:space="preserve"> TITLE   \* MERGEFORMAT </w:instrText>
      </w:r>
      <w:r>
        <w:fldChar w:fldCharType="separate"/>
      </w:r>
      <w:r>
        <w:t>NWPTRT043 Operate and control membrane filters</w:t>
      </w:r>
      <w:r>
        <w:fldChar w:fldCharType="end"/>
      </w:r>
    </w:p>
    <w:p w:rsidR="00C762A4" w:rsidP="00C762A4">
      <w:pPr>
        <w:pStyle w:val="Version"/>
        <w:sectPr w:rsidSect="003B1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991" w:rsidP="003B1991">
      <w:pPr>
        <w:pStyle w:val="SuperHeading"/>
      </w:pPr>
      <w:r w:rsidRPr="003B1991">
        <w:t>NWPTRT043 Operate and control membrane filters</w:t>
      </w:r>
    </w:p>
    <w:p w:rsidR="00000000" w:rsidRPr="003B1991" w:rsidP="003B1991">
      <w:pPr>
        <w:pStyle w:val="Heading1"/>
      </w:pPr>
      <w:bookmarkStart w:id="1" w:name="O_772630"/>
      <w:bookmarkEnd w:id="1"/>
      <w:r w:rsidRPr="003B1991">
        <w:t>Modification History</w:t>
      </w:r>
    </w:p>
    <w:tbl>
      <w:tblPr>
        <w:tblW w:w="0" w:type="auto"/>
        <w:tblLayout w:type="fixed"/>
        <w:tblCellMar>
          <w:left w:w="62" w:type="dxa"/>
          <w:right w:w="62" w:type="dxa"/>
        </w:tblCellMar>
        <w:tblLook w:val="0000"/>
      </w:tblPr>
      <w:tblGrid>
        <w:gridCol w:w="1134"/>
        <w:gridCol w:w="7937"/>
      </w:tblGrid>
      <w:tr w:rsidTr="00C762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TableHeading"/>
              <w:rPr>
                <w:lang w:val="en-NZ"/>
              </w:rPr>
            </w:pPr>
            <w:r w:rsidRPr="003B19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TableHeading"/>
              <w:rPr>
                <w:lang w:val="en-NZ"/>
              </w:rPr>
            </w:pPr>
            <w:r w:rsidRPr="003B1991">
              <w:t>Comments</w:t>
            </w:r>
          </w:p>
        </w:tc>
      </w:tr>
      <w:tr w:rsidTr="00C762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BodyText"/>
              <w:rPr>
                <w:lang w:val="en-NZ"/>
              </w:rPr>
            </w:pPr>
            <w:r w:rsidRPr="003B19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91" w:rsidP="003B1991">
            <w:pPr>
              <w:pStyle w:val="BodyText"/>
            </w:pPr>
            <w:r w:rsidRPr="003B1991">
              <w:t xml:space="preserve">This unit was released in NWP Water Training Package release 1.0 and meets the Standards for Training Packages. </w:t>
            </w:r>
          </w:p>
          <w:p w:rsidR="00000000" w:rsidRPr="003B1991" w:rsidP="003B1991">
            <w:pPr>
              <w:pStyle w:val="BodyText"/>
            </w:pPr>
          </w:p>
          <w:p w:rsidR="00000000" w:rsidRPr="003B1991" w:rsidP="003B1991">
            <w:pPr>
              <w:pStyle w:val="BodyText"/>
            </w:pPr>
            <w:r w:rsidRPr="003B1991">
              <w:t>This unit supersedes and is equivalent to NWP355B Monitor, operate and control membrane filtr</w:t>
            </w:r>
            <w:r w:rsidRPr="003B1991">
              <w:t>ation processes.</w:t>
            </w:r>
          </w:p>
          <w:p w:rsidR="00000000" w:rsidRPr="003B1991" w:rsidP="003B1991">
            <w:pPr>
              <w:pStyle w:val="BodyText"/>
            </w:pPr>
          </w:p>
          <w:p w:rsidR="00000000" w:rsidRPr="003B1991" w:rsidP="003B1991">
            <w:pPr>
              <w:pStyle w:val="ListBullet"/>
            </w:pPr>
            <w:r w:rsidRPr="003B1991">
              <w:t>Unit code updated</w:t>
            </w:r>
          </w:p>
          <w:p w:rsidR="00000000" w:rsidRPr="003B1991" w:rsidP="003B1991">
            <w:pPr>
              <w:pStyle w:val="ListBullet"/>
            </w:pPr>
            <w:r w:rsidRPr="003B1991">
              <w:t>Content and formatting updated to comply with the new standards</w:t>
            </w:r>
          </w:p>
          <w:p w:rsidR="00000000" w:rsidRPr="003B1991" w:rsidP="003B1991">
            <w:pPr>
              <w:pStyle w:val="ListBullet"/>
            </w:pPr>
            <w:r w:rsidRPr="003B1991">
              <w:t>All PC transitioned from passive to active voice</w:t>
            </w:r>
          </w:p>
          <w:p w:rsidR="00000000" w:rsidRPr="003B1991" w:rsidP="003B1991">
            <w:pPr>
              <w:pStyle w:val="ListBullet"/>
            </w:pPr>
            <w:r w:rsidRPr="003B1991">
              <w:t>Unit title changed to better reflect unit outcomes</w:t>
            </w:r>
          </w:p>
        </w:tc>
      </w:tr>
    </w:tbl>
    <w:p w:rsidR="00000000" w:rsidRPr="003B1991" w:rsidP="003B1991">
      <w:pPr>
        <w:pStyle w:val="BodyText"/>
      </w:pPr>
    </w:p>
    <w:p w:rsidR="00000000" w:rsidRPr="003B1991" w:rsidP="003B1991">
      <w:pPr>
        <w:pStyle w:val="AllowPageBreak"/>
      </w:pPr>
    </w:p>
    <w:p w:rsidR="00000000" w:rsidRPr="003B1991" w:rsidP="003B1991">
      <w:pPr>
        <w:pStyle w:val="Heading1"/>
      </w:pPr>
      <w:bookmarkStart w:id="2" w:name="O_772631"/>
      <w:bookmarkEnd w:id="2"/>
      <w:r w:rsidRPr="003B1991">
        <w:t>Application</w:t>
      </w:r>
    </w:p>
    <w:p w:rsidR="00000000" w:rsidRPr="003B1991" w:rsidP="00C762A4">
      <w:pPr>
        <w:pStyle w:val="BodyText"/>
      </w:pPr>
      <w:r w:rsidRPr="003B1991">
        <w:t>This unit of compete</w:t>
      </w:r>
      <w:r w:rsidRPr="003B1991">
        <w:t>ncy describes the skills required to monitor, operate and control membrane filtration plant, including micro and ultrafiltration, and to measure and report on system performance and process quality control. The ability to identify faults, determine and app</w:t>
      </w:r>
      <w:r w:rsidRPr="003B1991">
        <w:t>ly technical adjustments and conduct chemical dosing procedures is essential to performance.</w:t>
      </w:r>
    </w:p>
    <w:p w:rsidR="00000000" w:rsidRPr="003B1991" w:rsidP="00C762A4">
      <w:pPr>
        <w:pStyle w:val="BodyText"/>
      </w:pPr>
      <w:r w:rsidRPr="003B1991">
        <w:t xml:space="preserve">This unit applies to operational staff members with a specific responsibility for membrane filtration processes in treatment plants. </w:t>
      </w:r>
    </w:p>
    <w:p w:rsidR="00000000" w:rsidRPr="003B1991" w:rsidP="00C762A4">
      <w:pPr>
        <w:pStyle w:val="BodyText"/>
      </w:pPr>
      <w:r w:rsidRPr="003B1991">
        <w:t>The skills and knowledge de</w:t>
      </w:r>
      <w:r w:rsidRPr="003B1991">
        <w:t>scribed in this unit must be applied within the legislative, regulatory and policy environment in which they are carried out. Organisational policies and procedures must be consulted and adhered to, particularly those relating to WHS.</w:t>
      </w:r>
    </w:p>
    <w:p w:rsidR="00000000" w:rsidRPr="003B1991" w:rsidP="00C762A4">
      <w:pPr>
        <w:pStyle w:val="BodyText"/>
      </w:pPr>
      <w:r w:rsidRPr="003B1991">
        <w:t>Those undertaking th</w:t>
      </w:r>
      <w:r w:rsidRPr="003B1991">
        <w:t>is unit would work under supervision, while performing routine tasks, within a familiar context.</w:t>
      </w:r>
    </w:p>
    <w:p w:rsidR="00000000" w:rsidRPr="003B1991" w:rsidP="00C762A4">
      <w:pPr>
        <w:pStyle w:val="BodyText"/>
      </w:pPr>
      <w:r w:rsidRPr="003B1991">
        <w:t>No licensing, legislative or certification requirements apply to unit at the time of publication.</w:t>
      </w:r>
    </w:p>
    <w:p w:rsidR="00000000" w:rsidRPr="003B1991" w:rsidP="003B1991">
      <w:pPr>
        <w:pStyle w:val="Heading1"/>
      </w:pPr>
      <w:bookmarkStart w:id="3" w:name="O_772633"/>
      <w:bookmarkEnd w:id="3"/>
      <w:r w:rsidRPr="003B1991">
        <w:t>Competency Field</w:t>
      </w:r>
    </w:p>
    <w:p w:rsidR="00000000" w:rsidRPr="003B1991" w:rsidP="00C762A4">
      <w:pPr>
        <w:pStyle w:val="BodyText"/>
      </w:pPr>
      <w:r w:rsidRPr="003B1991">
        <w:t>Treatment</w:t>
      </w:r>
    </w:p>
    <w:p w:rsidR="00000000" w:rsidRPr="003B1991" w:rsidP="003B1991">
      <w:pPr>
        <w:pStyle w:val="Heading1"/>
      </w:pPr>
      <w:bookmarkStart w:id="4" w:name="O_772635"/>
      <w:bookmarkEnd w:id="4"/>
      <w:r w:rsidRPr="003B1991">
        <w:t>Elements and Performance Criteria</w:t>
      </w:r>
    </w:p>
    <w:tbl>
      <w:tblPr>
        <w:tblW w:w="0" w:type="auto"/>
        <w:tblLayout w:type="fixed"/>
        <w:tblCellMar>
          <w:left w:w="62" w:type="dxa"/>
          <w:right w:w="62" w:type="dxa"/>
        </w:tblCellMar>
        <w:tblLook w:val="0000"/>
      </w:tblPr>
      <w:tblGrid>
        <w:gridCol w:w="2203"/>
        <w:gridCol w:w="6804"/>
      </w:tblGrid>
      <w:tr w:rsidTr="003B19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TableHeading"/>
              <w:rPr>
                <w:lang w:val="en-NZ"/>
              </w:rPr>
            </w:pPr>
            <w:r w:rsidRPr="003B19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TableHeading"/>
              <w:rPr>
                <w:lang w:val="en-NZ"/>
              </w:rPr>
            </w:pPr>
            <w:r w:rsidRPr="003B1991">
              <w:t>PERFORMANCE CRITERIA</w:t>
            </w:r>
          </w:p>
        </w:tc>
      </w:tr>
      <w:tr w:rsidTr="003B19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BodyText"/>
              <w:rPr>
                <w:lang w:val="en-NZ"/>
              </w:rPr>
            </w:pPr>
            <w:r w:rsidRPr="003B19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BodyText"/>
              <w:rPr>
                <w:lang w:val="en-NZ"/>
              </w:rPr>
            </w:pPr>
            <w:r w:rsidRPr="003B1991">
              <w:t>Performance criteria describe the performance needed to demonstrate achievement of the element. Where bold italicised text is used, further in</w:t>
            </w:r>
            <w:r w:rsidRPr="003B1991">
              <w:t>formation is detailed in the range of conditions section.</w:t>
            </w:r>
          </w:p>
        </w:tc>
      </w:tr>
      <w:tr w:rsidTr="003B19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List"/>
              <w:rPr>
                <w:lang w:val="en-NZ"/>
              </w:rPr>
            </w:pPr>
            <w:r w:rsidRPr="003B1991">
              <w:rPr>
                <w:rStyle w:val="SpecialBold"/>
              </w:rPr>
              <w:t>1.</w:t>
            </w:r>
            <w:r w:rsidRPr="003B1991">
              <w:rPr>
                <w:rStyle w:val="SpecialBold"/>
              </w:rPr>
              <w:tab/>
              <w:t>Monitor membrane filtration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91" w:rsidP="003B1991">
            <w:pPr>
              <w:pStyle w:val="List"/>
            </w:pPr>
            <w:r w:rsidRPr="003B1991">
              <w:t>1.1</w:t>
            </w:r>
            <w:r w:rsidRPr="003B1991">
              <w:tab/>
              <w:t>Monitor test results and processes to maintain the parameters of operation.</w:t>
            </w:r>
          </w:p>
          <w:p w:rsidR="00000000" w:rsidRPr="003B1991" w:rsidP="003B1991">
            <w:pPr>
              <w:pStyle w:val="List"/>
            </w:pPr>
            <w:r w:rsidRPr="003B1991">
              <w:t>1.2</w:t>
            </w:r>
            <w:r w:rsidRPr="003B1991">
              <w:tab/>
              <w:t>Identify and report process faults and the operational condition</w:t>
            </w:r>
            <w:r w:rsidRPr="003B1991">
              <w:t xml:space="preserve"> of plant.</w:t>
            </w:r>
          </w:p>
          <w:p w:rsidR="00000000" w:rsidP="003B1991">
            <w:pPr>
              <w:pStyle w:val="List"/>
              <w:rPr>
                <w:lang w:val="en-NZ"/>
              </w:rPr>
            </w:pPr>
            <w:r w:rsidRPr="003B1991">
              <w:t>1.3</w:t>
            </w:r>
            <w:r w:rsidRPr="003B1991">
              <w:tab/>
              <w:t>Select, fit and use required safety equipment, including personal protective equipment.</w:t>
            </w:r>
          </w:p>
        </w:tc>
      </w:tr>
      <w:tr w:rsidTr="003B19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List"/>
              <w:rPr>
                <w:lang w:val="en-NZ"/>
              </w:rPr>
            </w:pPr>
            <w:r w:rsidRPr="003B1991">
              <w:rPr>
                <w:rStyle w:val="SpecialBold"/>
              </w:rPr>
              <w:t>2.</w:t>
            </w:r>
            <w:r w:rsidRPr="003B1991">
              <w:rPr>
                <w:rStyle w:val="SpecialBold"/>
              </w:rPr>
              <w:tab/>
              <w:t>Control chemical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91" w:rsidP="003B1991">
            <w:pPr>
              <w:pStyle w:val="List"/>
            </w:pPr>
            <w:r w:rsidRPr="003B1991">
              <w:t>2.1</w:t>
            </w:r>
            <w:r w:rsidRPr="003B1991">
              <w:tab/>
              <w:t>Use, handle and store chemicals.</w:t>
            </w:r>
          </w:p>
          <w:p w:rsidR="00000000" w:rsidRPr="003B1991" w:rsidP="003B1991">
            <w:pPr>
              <w:pStyle w:val="List"/>
            </w:pPr>
            <w:r w:rsidRPr="003B1991">
              <w:t>2.2</w:t>
            </w:r>
            <w:r w:rsidRPr="003B1991">
              <w:tab/>
              <w:t>Determine chemical dosing.</w:t>
            </w:r>
          </w:p>
          <w:p w:rsidR="00000000" w:rsidP="003B1991">
            <w:pPr>
              <w:pStyle w:val="List"/>
              <w:rPr>
                <w:lang w:val="en-NZ"/>
              </w:rPr>
            </w:pPr>
            <w:r w:rsidRPr="003B1991">
              <w:t>2.3</w:t>
            </w:r>
            <w:r w:rsidRPr="003B1991">
              <w:tab/>
              <w:t>Maintain chemical supply and usage records.</w:t>
            </w:r>
          </w:p>
        </w:tc>
      </w:tr>
      <w:tr w:rsidTr="003B19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List"/>
              <w:rPr>
                <w:lang w:val="en-NZ"/>
              </w:rPr>
            </w:pPr>
            <w:r w:rsidRPr="003B1991">
              <w:rPr>
                <w:rStyle w:val="SpecialBold"/>
              </w:rPr>
              <w:t>3.</w:t>
            </w:r>
            <w:r w:rsidRPr="003B1991">
              <w:rPr>
                <w:rStyle w:val="SpecialBold"/>
              </w:rPr>
              <w:tab/>
            </w:r>
            <w:r w:rsidRPr="003B1991">
              <w:rPr>
                <w:rStyle w:val="SpecialBold"/>
              </w:rPr>
              <w:t>Operate and control membrane filtration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91" w:rsidP="003B1991">
            <w:pPr>
              <w:pStyle w:val="List"/>
            </w:pPr>
            <w:r w:rsidRPr="003B1991">
              <w:t>3.1</w:t>
            </w:r>
            <w:r w:rsidRPr="003B1991">
              <w:tab/>
              <w:t>Carry out routine plant inspections.</w:t>
            </w:r>
          </w:p>
          <w:p w:rsidR="00000000" w:rsidRPr="003B1991" w:rsidP="003B1991">
            <w:pPr>
              <w:pStyle w:val="List"/>
            </w:pPr>
            <w:r w:rsidRPr="003B1991">
              <w:t>3.2</w:t>
            </w:r>
            <w:r w:rsidRPr="003B1991">
              <w:tab/>
              <w:t>Conduct and analyse process tests and determine performance against plant operational requirements.</w:t>
            </w:r>
          </w:p>
          <w:p w:rsidR="00000000" w:rsidP="003B1991">
            <w:pPr>
              <w:pStyle w:val="List"/>
              <w:rPr>
                <w:lang w:val="en-NZ"/>
              </w:rPr>
            </w:pPr>
            <w:r w:rsidRPr="003B1991">
              <w:t>3.3</w:t>
            </w:r>
            <w:r w:rsidRPr="003B1991">
              <w:tab/>
              <w:t>Make integrated process adjustments to improve system perfo</w:t>
            </w:r>
            <w:r w:rsidRPr="003B1991">
              <w:t>rmance.</w:t>
            </w:r>
          </w:p>
        </w:tc>
      </w:tr>
      <w:tr w:rsidTr="003B19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List"/>
              <w:rPr>
                <w:lang w:val="en-NZ"/>
              </w:rPr>
            </w:pPr>
            <w:r w:rsidRPr="003B1991">
              <w:rPr>
                <w:rStyle w:val="SpecialBold"/>
              </w:rPr>
              <w:t>4.</w:t>
            </w:r>
            <w:r w:rsidRPr="003B1991">
              <w:rPr>
                <w:rStyle w:val="SpecialBold"/>
              </w:rPr>
              <w:tab/>
            </w:r>
            <w:r w:rsidRPr="003B1991">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91" w:rsidP="003B1991">
            <w:pPr>
              <w:pStyle w:val="List"/>
            </w:pPr>
            <w:r w:rsidRPr="003B1991">
              <w:t>4.1</w:t>
            </w:r>
            <w:r w:rsidRPr="003B1991">
              <w:tab/>
              <w:t>Collect and record process data.</w:t>
            </w:r>
          </w:p>
          <w:p w:rsidR="00000000" w:rsidRPr="003B1991" w:rsidP="003B1991">
            <w:pPr>
              <w:pStyle w:val="List"/>
            </w:pPr>
            <w:r w:rsidRPr="003B1991">
              <w:t>4.2</w:t>
            </w:r>
            <w:r w:rsidRPr="003B1991">
              <w:tab/>
              <w:t>Report observations outside defined parameters for further action.</w:t>
            </w:r>
          </w:p>
        </w:tc>
      </w:tr>
    </w:tbl>
    <w:p w:rsidR="00000000" w:rsidRPr="003B1991" w:rsidP="003B1991">
      <w:pPr>
        <w:pStyle w:val="BodyText"/>
      </w:pPr>
    </w:p>
    <w:p w:rsidR="00000000" w:rsidRPr="003B1991" w:rsidP="003B1991">
      <w:pPr>
        <w:pStyle w:val="AllowPageBreak"/>
      </w:pPr>
    </w:p>
    <w:p w:rsidR="00000000" w:rsidRPr="003B1991" w:rsidP="003B1991">
      <w:pPr>
        <w:pStyle w:val="Heading1"/>
      </w:pPr>
      <w:bookmarkStart w:id="5" w:name="O_772636"/>
      <w:bookmarkEnd w:id="5"/>
      <w:r w:rsidRPr="003B1991">
        <w:t>Foundation Skills</w:t>
      </w:r>
    </w:p>
    <w:p w:rsidR="00C762A4" w:rsidP="00C762A4">
      <w:pPr>
        <w:pStyle w:val="BodyText"/>
      </w:pPr>
      <w:r w:rsidRPr="003B1991">
        <w:t>The foundation skills demands of this unit have been mapped for alignment wi</w:t>
      </w:r>
      <w:r w:rsidRPr="003B1991">
        <w:t>th the Australian Core Skills Framework (ACSF). The following tables outline the performance levels indicated for successful attainment of the unit.</w:t>
      </w:r>
    </w:p>
    <w:p w:rsidR="00C762A4" w:rsidP="003B1991">
      <w:pPr>
        <w:pStyle w:val="BodyText"/>
      </w:pPr>
    </w:p>
    <w:p w:rsidR="00C762A4" w:rsidP="003B1991">
      <w:pPr>
        <w:pStyle w:val="BodyText"/>
      </w:pPr>
      <w:bookmarkStart w:id="6" w:name="O_7747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4.25pt">
            <v:imagedata r:id="rId10" o:title=""/>
          </v:shape>
        </w:pict>
      </w:r>
      <w:bookmarkEnd w:id="6"/>
    </w:p>
    <w:p w:rsidR="00C762A4" w:rsidP="003B1991">
      <w:pPr>
        <w:pStyle w:val="BodyText"/>
      </w:pPr>
    </w:p>
    <w:p w:rsidR="00000000" w:rsidRPr="003B1991" w:rsidP="00C762A4">
      <w:pPr>
        <w:pStyle w:val="BodyText"/>
      </w:pPr>
      <w:r w:rsidRPr="003B1991">
        <w:t>Further information on ACSF and the foundation skills underpinning this unit can be found in the Foundation Skills Guide on the GSA website.</w:t>
      </w:r>
    </w:p>
    <w:p w:rsidR="00000000" w:rsidRPr="003B1991" w:rsidP="003B1991">
      <w:pPr>
        <w:pStyle w:val="Heading1"/>
      </w:pPr>
      <w:bookmarkStart w:id="7" w:name="O_772638"/>
      <w:bookmarkEnd w:id="7"/>
      <w:r w:rsidRPr="003B1991">
        <w:t>Unit Mapping In</w:t>
      </w:r>
      <w:r w:rsidRPr="003B1991">
        <w:t>formation</w:t>
      </w:r>
    </w:p>
    <w:p w:rsidR="00000000" w:rsidRPr="003B1991" w:rsidP="00C762A4">
      <w:pPr>
        <w:pStyle w:val="BodyText"/>
      </w:pPr>
      <w:r w:rsidRPr="003B1991">
        <w:t>This unit supersedes and is equivalent to NWP355B Monitor, operate and control membrane filtration processes.</w:t>
      </w:r>
    </w:p>
    <w:p w:rsidR="00000000" w:rsidRPr="003B1991" w:rsidP="003B1991">
      <w:pPr>
        <w:pStyle w:val="Heading1"/>
      </w:pPr>
      <w:bookmarkStart w:id="8" w:name="O_772645"/>
      <w:bookmarkEnd w:id="8"/>
      <w:r w:rsidRPr="003B1991">
        <w:t>Links</w:t>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C762A4">
      <w:pPr>
        <w:pStyle w:val="BodyText"/>
        <w:sectPr w:rsidSect="003B1991">
          <w:headerReference w:type="default" r:id="rId11"/>
          <w:footerReference w:type="default" r:id="rId12"/>
          <w:pgSz w:w="11908" w:h="16833"/>
          <w:pgMar w:top="1702" w:right="1418" w:bottom="1702" w:left="1418" w:header="992" w:footer="992" w:gutter="0"/>
          <w:cols w:space="720"/>
          <w:noEndnote/>
          <w:docGrid w:linePitch="299"/>
        </w:sectPr>
      </w:pPr>
    </w:p>
    <w:p w:rsidR="00000000" w:rsidRPr="003B1991" w:rsidP="003B1991">
      <w:pPr>
        <w:pStyle w:val="SuperHeading"/>
      </w:pPr>
      <w:r w:rsidRPr="003B1991">
        <w:t>Assessment Requirements for NWPTRT043 Operate and control membrane filters</w:t>
      </w:r>
    </w:p>
    <w:p w:rsidR="00000000" w:rsidRPr="003B1991" w:rsidP="003B1991">
      <w:pPr>
        <w:pStyle w:val="Heading1"/>
      </w:pPr>
      <w:bookmarkStart w:id="9" w:name="O_772640"/>
      <w:bookmarkEnd w:id="9"/>
      <w:r w:rsidRPr="003B1991">
        <w:t>Modification History</w:t>
      </w:r>
    </w:p>
    <w:tbl>
      <w:tblPr>
        <w:tblW w:w="0" w:type="auto"/>
        <w:tblLayout w:type="fixed"/>
        <w:tblCellMar>
          <w:left w:w="62" w:type="dxa"/>
          <w:right w:w="62" w:type="dxa"/>
        </w:tblCellMar>
        <w:tblLook w:val="0000"/>
      </w:tblPr>
      <w:tblGrid>
        <w:gridCol w:w="1134"/>
        <w:gridCol w:w="7937"/>
      </w:tblGrid>
      <w:tr w:rsidTr="00C762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TableHeading"/>
              <w:rPr>
                <w:lang w:val="en-NZ"/>
              </w:rPr>
            </w:pPr>
            <w:r w:rsidRPr="003B19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TableHeading"/>
              <w:rPr>
                <w:lang w:val="en-NZ"/>
              </w:rPr>
            </w:pPr>
            <w:r w:rsidRPr="003B1991">
              <w:t>Comments</w:t>
            </w:r>
          </w:p>
        </w:tc>
      </w:tr>
      <w:tr w:rsidTr="00C762A4">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91">
            <w:pPr>
              <w:pStyle w:val="BodyText"/>
              <w:rPr>
                <w:lang w:val="en-NZ"/>
              </w:rPr>
            </w:pPr>
            <w:r w:rsidRPr="003B19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91" w:rsidP="003B1991">
            <w:pPr>
              <w:pStyle w:val="BodyText"/>
            </w:pPr>
            <w:r w:rsidRPr="003B1991">
              <w:t xml:space="preserve">These Assessment Requirements were released in NWP Water Training Package release 1.0 and meet the Standards for Training Packages. </w:t>
            </w:r>
          </w:p>
          <w:p w:rsidR="00000000" w:rsidRPr="003B1991" w:rsidP="003B1991">
            <w:pPr>
              <w:pStyle w:val="BodyText"/>
            </w:pPr>
          </w:p>
          <w:p w:rsidR="00000000" w:rsidRPr="003B1991" w:rsidP="003B1991">
            <w:pPr>
              <w:pStyle w:val="ListBullet"/>
            </w:pPr>
            <w:r w:rsidRPr="003B1991">
              <w:t>Assessment Requirements created drawing upon specified assessment information from superseded unit</w:t>
            </w:r>
          </w:p>
        </w:tc>
      </w:tr>
    </w:tbl>
    <w:p w:rsidR="00000000" w:rsidRPr="003B1991" w:rsidP="003B1991">
      <w:pPr>
        <w:pStyle w:val="BodyText"/>
      </w:pPr>
    </w:p>
    <w:p w:rsidR="00000000" w:rsidRPr="003B1991" w:rsidP="003B1991">
      <w:pPr>
        <w:pStyle w:val="AllowPageBreak"/>
      </w:pPr>
    </w:p>
    <w:p w:rsidR="00000000" w:rsidRPr="003B1991" w:rsidP="003B1991">
      <w:pPr>
        <w:pStyle w:val="Heading1"/>
      </w:pPr>
      <w:bookmarkStart w:id="10" w:name="O_772641"/>
      <w:bookmarkEnd w:id="10"/>
      <w:r w:rsidRPr="003B1991">
        <w:t>Performance Evidence</w:t>
      </w:r>
    </w:p>
    <w:p w:rsidR="00000000" w:rsidRPr="003B1991" w:rsidP="00C762A4">
      <w:pPr>
        <w:pStyle w:val="BodyText"/>
      </w:pPr>
      <w:r w:rsidRPr="003B1991">
        <w:t>Evidence required to demonstrate competence must satisfy all of the requirements of the elements and performance criteria. If not otherwise specified the candidate must demonstrate evidence of performance of the following on at least o</w:t>
      </w:r>
      <w:r w:rsidRPr="003B1991">
        <w:t>ne occasion.</w:t>
      </w:r>
    </w:p>
    <w:p w:rsidR="00000000" w:rsidRPr="003B1991" w:rsidP="003B1991">
      <w:pPr>
        <w:pStyle w:val="ListBullet"/>
      </w:pPr>
      <w:r w:rsidRPr="003B1991">
        <w:t xml:space="preserve">identifying and correcting operational problems </w:t>
      </w:r>
    </w:p>
    <w:p w:rsidR="00000000" w:rsidRPr="003B1991" w:rsidP="003B1991">
      <w:pPr>
        <w:pStyle w:val="ListBullet"/>
      </w:pPr>
      <w:r w:rsidRPr="003B1991">
        <w:t>producing reports and logs</w:t>
      </w:r>
    </w:p>
    <w:p w:rsidR="00000000" w:rsidRPr="003B1991" w:rsidP="003B1991">
      <w:pPr>
        <w:pStyle w:val="ListBullet"/>
      </w:pPr>
      <w:r w:rsidRPr="003B1991">
        <w:t>performing system calculations</w:t>
      </w:r>
    </w:p>
    <w:p w:rsidR="00000000" w:rsidRPr="003B1991" w:rsidP="003B1991">
      <w:pPr>
        <w:pStyle w:val="ListBullet"/>
      </w:pPr>
      <w:r w:rsidRPr="003B1991">
        <w:t>identifying control system faults</w:t>
      </w:r>
    </w:p>
    <w:p w:rsidR="00000000" w:rsidRPr="003B1991" w:rsidP="003B1991">
      <w:pPr>
        <w:pStyle w:val="ListBullet"/>
      </w:pPr>
      <w:r w:rsidRPr="003B1991">
        <w:t>monitoring test results and processes</w:t>
      </w:r>
    </w:p>
    <w:p w:rsidR="00000000" w:rsidRPr="003B1991" w:rsidP="003B1991">
      <w:pPr>
        <w:pStyle w:val="ListBullet"/>
      </w:pPr>
      <w:r w:rsidRPr="003B1991">
        <w:t>identifying and reporting faults</w:t>
      </w:r>
    </w:p>
    <w:p w:rsidR="00000000" w:rsidRPr="003B1991" w:rsidP="003B1991">
      <w:pPr>
        <w:pStyle w:val="ListBullet"/>
      </w:pPr>
      <w:r w:rsidRPr="003B1991">
        <w:t xml:space="preserve">taking samples and performing </w:t>
      </w:r>
      <w:r w:rsidRPr="003B1991">
        <w:t>basic tests</w:t>
      </w:r>
    </w:p>
    <w:p w:rsidR="00000000" w:rsidRPr="003B1991" w:rsidP="003B1991">
      <w:pPr>
        <w:pStyle w:val="ListBullet"/>
      </w:pPr>
      <w:r w:rsidRPr="003B1991">
        <w:t>making basic process adjustments, including at least one of:</w:t>
      </w:r>
    </w:p>
    <w:p w:rsidR="00000000" w:rsidRPr="003B1991" w:rsidP="003B1991">
      <w:pPr>
        <w:pStyle w:val="ListBullet2"/>
      </w:pPr>
      <w:r w:rsidRPr="003B1991">
        <w:t>pH correction</w:t>
      </w:r>
    </w:p>
    <w:p w:rsidR="00000000" w:rsidRPr="003B1991" w:rsidP="003B1991">
      <w:pPr>
        <w:pStyle w:val="ListBullet2"/>
      </w:pPr>
      <w:r w:rsidRPr="003B1991">
        <w:t>backwash frequency</w:t>
      </w:r>
    </w:p>
    <w:p w:rsidR="00000000" w:rsidRPr="003B1991" w:rsidP="003B1991">
      <w:pPr>
        <w:pStyle w:val="ListBullet2"/>
      </w:pPr>
      <w:r w:rsidRPr="003B1991">
        <w:t>clean in place cycles</w:t>
      </w:r>
    </w:p>
    <w:p w:rsidR="00000000" w:rsidRPr="003B1991" w:rsidP="003B1991">
      <w:pPr>
        <w:pStyle w:val="ListBullet"/>
      </w:pPr>
      <w:r w:rsidRPr="003B1991">
        <w:t>collecting data and completing required documentation</w:t>
      </w:r>
    </w:p>
    <w:p w:rsidR="00000000" w:rsidRPr="003B1991" w:rsidP="003B1991">
      <w:pPr>
        <w:pStyle w:val="AllowPageBreak"/>
      </w:pPr>
    </w:p>
    <w:p w:rsidR="00000000" w:rsidRPr="003B1991" w:rsidP="003B1991">
      <w:pPr>
        <w:pStyle w:val="Heading1"/>
      </w:pPr>
      <w:bookmarkStart w:id="11" w:name="O_772642"/>
      <w:bookmarkEnd w:id="11"/>
      <w:r w:rsidRPr="003B1991">
        <w:t>Knowledge Evidence</w:t>
      </w:r>
    </w:p>
    <w:p w:rsidR="00000000" w:rsidRPr="003B1991" w:rsidP="00C762A4">
      <w:pPr>
        <w:pStyle w:val="BodyText"/>
      </w:pPr>
      <w:r w:rsidRPr="003B199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B1991" w:rsidP="003B1991">
      <w:pPr>
        <w:pStyle w:val="ListBullet"/>
      </w:pPr>
      <w:r w:rsidRPr="003B1991">
        <w:t>system layou</w:t>
      </w:r>
      <w:r w:rsidRPr="003B1991">
        <w:t>t</w:t>
      </w:r>
    </w:p>
    <w:p w:rsidR="00000000" w:rsidRPr="003B1991" w:rsidP="003B1991">
      <w:pPr>
        <w:pStyle w:val="ListBullet"/>
      </w:pPr>
      <w:r w:rsidRPr="003B1991">
        <w:t>system processes</w:t>
      </w:r>
    </w:p>
    <w:p w:rsidR="00000000" w:rsidRPr="003B1991" w:rsidP="003B1991">
      <w:pPr>
        <w:pStyle w:val="ListBullet"/>
      </w:pPr>
      <w:r w:rsidRPr="003B1991">
        <w:t>lockout procedures for mechanical and electrical installations</w:t>
      </w:r>
    </w:p>
    <w:p w:rsidR="00000000" w:rsidRPr="003B1991" w:rsidP="003B1991">
      <w:pPr>
        <w:pStyle w:val="ListBullet"/>
      </w:pPr>
      <w:r w:rsidRPr="003B1991">
        <w:t>hazardous materials handling</w:t>
      </w:r>
    </w:p>
    <w:p w:rsidR="00000000" w:rsidRPr="003B1991" w:rsidP="003B1991">
      <w:pPr>
        <w:pStyle w:val="ListBullet"/>
      </w:pPr>
      <w:r w:rsidRPr="003B1991">
        <w:t>risk factors and potential hazards involved with membrane filtration processes</w:t>
      </w:r>
    </w:p>
    <w:p w:rsidR="00000000" w:rsidRPr="003B1991" w:rsidP="003B1991">
      <w:pPr>
        <w:pStyle w:val="ListBullet"/>
      </w:pPr>
      <w:r w:rsidRPr="003B1991">
        <w:t>interpretation of safety data sheets</w:t>
      </w:r>
    </w:p>
    <w:p w:rsidR="00000000" w:rsidRPr="003B1991" w:rsidP="003B1991">
      <w:pPr>
        <w:pStyle w:val="ListBullet"/>
      </w:pPr>
      <w:r w:rsidRPr="003B1991">
        <w:t>equipment operation, capacity</w:t>
      </w:r>
      <w:r w:rsidRPr="003B1991">
        <w:t xml:space="preserve"> and limitations</w:t>
      </w:r>
    </w:p>
    <w:p w:rsidR="00000000" w:rsidRPr="003B1991" w:rsidP="003B1991">
      <w:pPr>
        <w:pStyle w:val="ListBullet"/>
      </w:pPr>
      <w:r w:rsidRPr="003B1991">
        <w:t>pumping and valving systems</w:t>
      </w:r>
    </w:p>
    <w:p w:rsidR="00000000" w:rsidRPr="003B1991" w:rsidP="003B1991">
      <w:pPr>
        <w:pStyle w:val="ListBullet"/>
      </w:pPr>
      <w:r w:rsidRPr="003B1991">
        <w:t>mechanical and electrical control systems</w:t>
      </w:r>
    </w:p>
    <w:p w:rsidR="00000000" w:rsidRPr="003B1991" w:rsidP="003B1991">
      <w:pPr>
        <w:pStyle w:val="ListBullet"/>
      </w:pPr>
      <w:r w:rsidRPr="003B1991">
        <w:t>principles that form the basis of membrane filtration processes for water or wastewater treatment</w:t>
      </w:r>
    </w:p>
    <w:p w:rsidR="00000000" w:rsidRPr="003B1991" w:rsidP="003B1991">
      <w:pPr>
        <w:pStyle w:val="AllowPageBreak"/>
      </w:pPr>
    </w:p>
    <w:p w:rsidR="00000000" w:rsidRPr="003B1991" w:rsidP="003B1991">
      <w:pPr>
        <w:pStyle w:val="Heading1"/>
      </w:pPr>
      <w:bookmarkStart w:id="12" w:name="O_772643"/>
      <w:bookmarkEnd w:id="12"/>
      <w:r w:rsidRPr="003B1991">
        <w:t>Assessment Conditions</w:t>
      </w:r>
    </w:p>
    <w:p w:rsidR="00000000" w:rsidRPr="003B1991" w:rsidP="00C762A4">
      <w:pPr>
        <w:pStyle w:val="BodyText"/>
      </w:pPr>
      <w:r w:rsidRPr="003B1991">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B1991">
        <w:t xml:space="preserve">situations. </w:t>
      </w:r>
    </w:p>
    <w:p w:rsidR="00000000" w:rsidRPr="003B1991" w:rsidP="00C762A4">
      <w:pPr>
        <w:pStyle w:val="BodyText"/>
      </w:pPr>
      <w:r w:rsidRPr="003B1991">
        <w:t>Assessors must satisfy the NVR/AQTF mandatory competency requirements for assessors.</w:t>
      </w:r>
    </w:p>
    <w:p w:rsidR="00000000" w:rsidRPr="003B1991" w:rsidP="003B1991">
      <w:pPr>
        <w:pStyle w:val="Heading1"/>
      </w:pPr>
      <w:bookmarkStart w:id="13" w:name="O_772646"/>
      <w:bookmarkEnd w:id="13"/>
      <w:r w:rsidRPr="003B1991">
        <w:t>Links</w:t>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C762A4">
      <w:pPr>
        <w:pStyle w:val="BodyText"/>
      </w:pPr>
      <w:r w:rsidRPr="003B19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9D0">
        <w:rPr>
          <w:rStyle w:val="Hyperlink"/>
        </w:rPr>
        <w:t>https://vetnet.gov.au/Pages/TrainingDocs.aspx?q=26336bc0-04e5-49d9-8c31-46c49b6a0037</w:t>
      </w:r>
      <w:r>
        <w:fldChar w:fldCharType="end"/>
      </w:r>
    </w:p>
    <w:p w:rsidR="00000000" w:rsidRPr="003B1991" w:rsidP="003B1991"/>
    <w:sectPr w:rsidSect="003B199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91" w:rsidRPr="00C762A4" w:rsidP="00C76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A4" w:rsidP="003B1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2A4" w:rsidP="003B19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762A4" w:rsidP="003B19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91" w:rsidP="003B1991">
    <w:pPr>
      <w:pStyle w:val="Footer"/>
      <w:framePr w:wrap="around"/>
    </w:pPr>
    <w:r>
      <w:fldChar w:fldCharType="begin"/>
    </w:r>
    <w:r>
      <w:instrText xml:space="preserve"> DOCPROPERTY  Subject  \* MERGEFORMAT </w:instrText>
    </w:r>
    <w:r>
      <w:fldChar w:fldCharType="separate"/>
    </w:r>
    <w:r w:rsidR="00C762A4">
      <w:t>Approved</w:t>
    </w:r>
    <w:r w:rsidR="00C762A4">
      <w:fldChar w:fldCharType="end"/>
    </w:r>
    <w:r>
      <w:tab/>
      <w:t xml:space="preserve">Page </w:t>
    </w:r>
    <w:r>
      <w:fldChar w:fldCharType="begin"/>
    </w:r>
    <w:r>
      <w:instrText xml:space="preserve"> PAGE  \* Arabic  \* MERGEFORMAT </w:instrText>
    </w:r>
    <w:r>
      <w:fldChar w:fldCharType="separate"/>
    </w:r>
    <w:r w:rsidR="00C762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2A4">
      <w:rPr>
        <w:noProof/>
      </w:rPr>
      <w:t>4</w:t>
    </w:r>
    <w:r>
      <w:rPr>
        <w:noProof/>
      </w:rPr>
      <w:fldChar w:fldCharType="end"/>
    </w:r>
  </w:p>
  <w:p w:rsidR="003B1991" w:rsidP="003B1991">
    <w:pPr>
      <w:pStyle w:val="Footer"/>
      <w:framePr w:wrap="around"/>
    </w:pPr>
    <w:r>
      <w:t xml:space="preserve">© Commonwealth of Australia, </w:t>
    </w:r>
    <w:r>
      <w:fldChar w:fldCharType="begin"/>
    </w:r>
    <w:r>
      <w:instrText xml:space="preserve"> DATE  \@ "yyyy"  \* MERGEFORMAT </w:instrText>
    </w:r>
    <w:r>
      <w:fldChar w:fldCharType="separate"/>
    </w:r>
    <w:r w:rsidR="00C762A4">
      <w:rPr>
        <w:noProof/>
      </w:rPr>
      <w:t>2025</w:t>
    </w:r>
    <w:r>
      <w:fldChar w:fldCharType="end"/>
    </w:r>
    <w:r>
      <w:tab/>
    </w:r>
    <w:r>
      <w:fldChar w:fldCharType="begin"/>
    </w:r>
    <w:r>
      <w:instrText xml:space="preserve"> DOCPROPERTY  Author  \* MERGEFORMAT </w:instrText>
    </w:r>
    <w:r>
      <w:fldChar w:fldCharType="separate"/>
    </w:r>
    <w:r w:rsidR="00C762A4">
      <w:t>BuildSkills Australia</w:t>
    </w:r>
    <w:r w:rsidR="00C762A4">
      <w:fldChar w:fldCharType="end"/>
    </w:r>
  </w:p>
  <w:p w:rsidR="003B1991" w:rsidP="003B1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991" w:rsidRPr="00C762A4" w:rsidP="00C76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A4" w:rsidRPr="002D2AF8" w:rsidP="003B1991">
    <w:pPr>
      <w:pStyle w:val="Header"/>
      <w:framePr w:wrap="around"/>
    </w:pPr>
    <w:r>
      <w:fldChar w:fldCharType="begin"/>
    </w:r>
    <w:r>
      <w:instrText xml:space="preserve"> TITLE   \* MERGEFORMAT </w:instrText>
    </w:r>
    <w:r>
      <w:fldChar w:fldCharType="separate"/>
    </w:r>
    <w:r>
      <w:t>NWPTRT043 Operate and control membrane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2A4" w:rsidP="003B19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91" w:rsidRPr="002D2AF8" w:rsidP="003B1991">
    <w:pPr>
      <w:pStyle w:val="Header"/>
      <w:framePr w:wrap="around"/>
    </w:pPr>
    <w:r>
      <w:fldChar w:fldCharType="begin"/>
    </w:r>
    <w:r>
      <w:instrText xml:space="preserve"> TITLE   \* MERGEFORMAT </w:instrText>
    </w:r>
    <w:r>
      <w:fldChar w:fldCharType="separate"/>
    </w:r>
    <w:r w:rsidR="00C762A4">
      <w:t>NWPTRT043 Operate and control membrane filters</w:t>
    </w:r>
    <w:r w:rsidR="00C762A4">
      <w:fldChar w:fldCharType="end"/>
    </w:r>
    <w:r>
      <w:tab/>
      <w:t xml:space="preserve">Date this document was generated: </w:t>
    </w:r>
    <w:r>
      <w:fldChar w:fldCharType="begin"/>
    </w:r>
    <w:r>
      <w:instrText xml:space="preserve"> CREATEDATE  \@ "d MMMM yyyy"  \* MERGEFORMAT </w:instrText>
    </w:r>
    <w:r>
      <w:fldChar w:fldCharType="separate"/>
    </w:r>
    <w:r w:rsidR="00C762A4">
      <w:rPr>
        <w:noProof/>
      </w:rPr>
      <w:t>2 March 2025</w:t>
    </w:r>
    <w:r>
      <w:fldChar w:fldCharType="end"/>
    </w:r>
  </w:p>
  <w:p w:rsidR="003B1991" w:rsidP="003B1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03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8C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36C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991"/>
    <w:pPr>
      <w:spacing w:before="360" w:after="60"/>
      <w:outlineLvl w:val="0"/>
    </w:pPr>
    <w:rPr>
      <w:sz w:val="32"/>
    </w:rPr>
  </w:style>
  <w:style w:type="paragraph" w:styleId="Heading2">
    <w:name w:val="heading 2"/>
    <w:basedOn w:val="HeadingBase"/>
    <w:next w:val="BodyText"/>
    <w:link w:val="Heading2Char"/>
    <w:qFormat/>
    <w:rsid w:val="003B1991"/>
    <w:pPr>
      <w:keepLines/>
      <w:spacing w:before="240" w:after="120"/>
      <w:outlineLvl w:val="1"/>
    </w:pPr>
    <w:rPr>
      <w:sz w:val="28"/>
      <w:szCs w:val="40"/>
    </w:rPr>
  </w:style>
  <w:style w:type="paragraph" w:styleId="Heading3">
    <w:name w:val="heading 3"/>
    <w:basedOn w:val="HeadingBase"/>
    <w:next w:val="BodyText"/>
    <w:link w:val="Heading3Char"/>
    <w:qFormat/>
    <w:rsid w:val="003B1991"/>
    <w:pPr>
      <w:spacing w:before="180" w:after="120"/>
      <w:outlineLvl w:val="2"/>
    </w:pPr>
    <w:rPr>
      <w:spacing w:val="-10"/>
      <w:kern w:val="32"/>
    </w:rPr>
  </w:style>
  <w:style w:type="paragraph" w:styleId="Heading4">
    <w:name w:val="heading 4"/>
    <w:basedOn w:val="HeadingBase"/>
    <w:next w:val="BodyText"/>
    <w:link w:val="Heading4Char"/>
    <w:qFormat/>
    <w:rsid w:val="003B1991"/>
    <w:pPr>
      <w:spacing w:before="160" w:after="120"/>
      <w:outlineLvl w:val="3"/>
    </w:pPr>
    <w:rPr>
      <w:sz w:val="22"/>
    </w:rPr>
  </w:style>
  <w:style w:type="paragraph" w:styleId="Heading5">
    <w:name w:val="heading 5"/>
    <w:basedOn w:val="HeadingBase"/>
    <w:next w:val="Normal"/>
    <w:link w:val="Heading5Char"/>
    <w:qFormat/>
    <w:rsid w:val="003B1991"/>
    <w:pPr>
      <w:spacing w:before="80"/>
      <w:outlineLvl w:val="4"/>
    </w:pPr>
    <w:rPr>
      <w:color w:val="918585"/>
      <w:sz w:val="20"/>
    </w:rPr>
  </w:style>
  <w:style w:type="paragraph" w:styleId="Heading6">
    <w:name w:val="heading 6"/>
    <w:basedOn w:val="HeadingBase"/>
    <w:next w:val="Normal"/>
    <w:link w:val="Heading6Char"/>
    <w:qFormat/>
    <w:rsid w:val="003B1991"/>
    <w:pPr>
      <w:spacing w:before="60"/>
      <w:outlineLvl w:val="5"/>
    </w:pPr>
    <w:rPr>
      <w:color w:val="918585"/>
      <w:sz w:val="20"/>
    </w:rPr>
  </w:style>
  <w:style w:type="paragraph" w:styleId="Heading7">
    <w:name w:val="heading 7"/>
    <w:basedOn w:val="Normal"/>
    <w:next w:val="Normal"/>
    <w:link w:val="Heading7Char"/>
    <w:qFormat/>
    <w:rsid w:val="003B1991"/>
    <w:pPr>
      <w:ind w:left="720"/>
      <w:outlineLvl w:val="6"/>
    </w:pPr>
    <w:rPr>
      <w:i/>
    </w:rPr>
  </w:style>
  <w:style w:type="paragraph" w:styleId="Heading8">
    <w:name w:val="heading 8"/>
    <w:basedOn w:val="Normal"/>
    <w:next w:val="Normal"/>
    <w:link w:val="Heading8Char"/>
    <w:qFormat/>
    <w:rsid w:val="003B1991"/>
    <w:pPr>
      <w:ind w:left="720"/>
      <w:outlineLvl w:val="7"/>
    </w:pPr>
    <w:rPr>
      <w:i/>
    </w:rPr>
  </w:style>
  <w:style w:type="paragraph" w:styleId="Heading9">
    <w:name w:val="heading 9"/>
    <w:basedOn w:val="Normal"/>
    <w:next w:val="Normal"/>
    <w:link w:val="Heading9Char"/>
    <w:qFormat/>
    <w:rsid w:val="003B1991"/>
    <w:pPr>
      <w:ind w:left="720"/>
      <w:outlineLvl w:val="8"/>
    </w:pPr>
    <w:rPr>
      <w:i/>
    </w:rPr>
  </w:style>
  <w:style w:type="character" w:default="1" w:styleId="DefaultParagraphFont">
    <w:name w:val="Default Paragraph Font"/>
    <w:uiPriority w:val="1"/>
    <w:unhideWhenUsed/>
    <w:rsid w:val="003B1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991"/>
  </w:style>
  <w:style w:type="character" w:customStyle="1" w:styleId="Heading1Char">
    <w:name w:val="Heading 1 Char"/>
    <w:basedOn w:val="DefaultParagraphFont"/>
    <w:link w:val="Heading1"/>
    <w:rsid w:val="003B1991"/>
    <w:rPr>
      <w:rFonts w:ascii="Times New Roman" w:eastAsia="Times New Roman" w:hAnsi="Times New Roman" w:cs="Times New Roman"/>
      <w:b/>
      <w:sz w:val="32"/>
      <w:szCs w:val="20"/>
      <w:lang w:eastAsia="en-US"/>
    </w:rPr>
  </w:style>
  <w:style w:type="paragraph" w:styleId="BodyText">
    <w:name w:val="Body Text"/>
    <w:basedOn w:val="Normal"/>
    <w:link w:val="BodyTextChar"/>
    <w:rsid w:val="003B1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991"/>
    <w:rPr>
      <w:rFonts w:ascii="Times New Roman" w:eastAsia="Times New Roman" w:hAnsi="Times New Roman" w:cs="Times New Roman"/>
      <w:sz w:val="24"/>
      <w:lang w:eastAsia="en-US"/>
    </w:rPr>
  </w:style>
  <w:style w:type="paragraph" w:styleId="List">
    <w:name w:val="List"/>
    <w:basedOn w:val="BodyText"/>
    <w:next w:val="BodyText"/>
    <w:rsid w:val="003B1991"/>
    <w:pPr>
      <w:tabs>
        <w:tab w:val="left" w:pos="340"/>
      </w:tabs>
      <w:spacing w:before="60" w:after="60"/>
      <w:ind w:left="340" w:hanging="340"/>
    </w:pPr>
  </w:style>
  <w:style w:type="paragraph" w:styleId="ListBullet">
    <w:name w:val="List Bullet"/>
    <w:basedOn w:val="List"/>
    <w:rsid w:val="003B1991"/>
    <w:pPr>
      <w:numPr>
        <w:numId w:val="12"/>
      </w:numPr>
      <w:tabs>
        <w:tab w:val="clear" w:pos="340"/>
      </w:tabs>
      <w:spacing w:before="40" w:after="40"/>
    </w:pPr>
  </w:style>
  <w:style w:type="character" w:customStyle="1" w:styleId="SpecialBold">
    <w:name w:val="Special Bold"/>
    <w:basedOn w:val="DefaultParagraphFont"/>
    <w:rsid w:val="003B1991"/>
    <w:rPr>
      <w:b/>
      <w:spacing w:val="0"/>
    </w:rPr>
  </w:style>
  <w:style w:type="paragraph" w:styleId="ListBullet2">
    <w:name w:val="List Bullet 2"/>
    <w:basedOn w:val="List2"/>
    <w:rsid w:val="003B1991"/>
    <w:pPr>
      <w:numPr>
        <w:numId w:val="13"/>
      </w:numPr>
      <w:tabs>
        <w:tab w:val="clear" w:pos="680"/>
      </w:tabs>
    </w:pPr>
  </w:style>
  <w:style w:type="paragraph" w:customStyle="1" w:styleId="SuperHeading">
    <w:name w:val="SuperHeading"/>
    <w:basedOn w:val="Normal"/>
    <w:rsid w:val="003B1991"/>
    <w:pPr>
      <w:spacing w:before="240" w:after="120"/>
      <w:outlineLvl w:val="0"/>
    </w:pPr>
    <w:rPr>
      <w:rFonts w:ascii="Times New Roman" w:hAnsi="Times New Roman"/>
      <w:b/>
      <w:sz w:val="32"/>
    </w:rPr>
  </w:style>
  <w:style w:type="paragraph" w:customStyle="1" w:styleId="TableHeading">
    <w:name w:val="Table Heading"/>
    <w:basedOn w:val="HeadingBase"/>
    <w:rsid w:val="003B1991"/>
    <w:pPr>
      <w:keepLines/>
      <w:pBdr>
        <w:bottom w:val="single" w:sz="6" w:space="1" w:color="918585"/>
      </w:pBdr>
      <w:spacing w:before="240"/>
    </w:pPr>
  </w:style>
  <w:style w:type="paragraph" w:customStyle="1" w:styleId="AllowPageBreak">
    <w:name w:val="AllowPageBreak"/>
    <w:rsid w:val="003B1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991"/>
    <w:rPr>
      <w:rFonts w:ascii="Courier New" w:eastAsia="Times New Roman" w:hAnsi="Courier New" w:cs="Times New Roman"/>
      <w:i/>
      <w:szCs w:val="20"/>
      <w:lang w:eastAsia="en-US"/>
    </w:rPr>
  </w:style>
  <w:style w:type="paragraph" w:customStyle="1" w:styleId="HeadingBase">
    <w:name w:val="Heading Base"/>
    <w:rsid w:val="003B1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991"/>
    <w:pPr>
      <w:tabs>
        <w:tab w:val="right" w:leader="dot" w:pos="9072"/>
      </w:tabs>
      <w:ind w:left="567"/>
    </w:pPr>
    <w:rPr>
      <w:szCs w:val="22"/>
    </w:rPr>
  </w:style>
  <w:style w:type="paragraph" w:customStyle="1" w:styleId="TOCBase">
    <w:name w:val="TOC Base"/>
    <w:rsid w:val="003B1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991"/>
    <w:pPr>
      <w:tabs>
        <w:tab w:val="right" w:leader="dot" w:pos="9072"/>
      </w:tabs>
      <w:spacing w:before="40" w:after="40"/>
      <w:ind w:left="284"/>
    </w:pPr>
    <w:rPr>
      <w:rFonts w:ascii="Times New Roman" w:hAnsi="Times New Roman"/>
    </w:rPr>
  </w:style>
  <w:style w:type="paragraph" w:styleId="TOC1">
    <w:name w:val="toc 1"/>
    <w:basedOn w:val="TOCBase"/>
    <w:next w:val="Normal"/>
    <w:rsid w:val="003B1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991"/>
    <w:rPr>
      <w:rFonts w:ascii="Times New Roman" w:eastAsia="Times New Roman" w:hAnsi="Times New Roman" w:cs="Times New Roman"/>
      <w:sz w:val="16"/>
      <w:lang w:eastAsia="en-US"/>
    </w:rPr>
  </w:style>
  <w:style w:type="paragraph" w:styleId="Title">
    <w:name w:val="Title"/>
    <w:basedOn w:val="HeadingBase"/>
    <w:link w:val="TitleChar"/>
    <w:qFormat/>
    <w:rsid w:val="003B1991"/>
    <w:pPr>
      <w:spacing w:before="5040"/>
      <w:jc w:val="center"/>
    </w:pPr>
    <w:rPr>
      <w:sz w:val="48"/>
      <w:szCs w:val="72"/>
      <w:lang w:val="en-US"/>
    </w:rPr>
  </w:style>
  <w:style w:type="character" w:customStyle="1" w:styleId="TitleChar">
    <w:name w:val="Title Char"/>
    <w:basedOn w:val="DefaultParagraphFont"/>
    <w:link w:val="Title"/>
    <w:rsid w:val="003B1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991"/>
    <w:pPr>
      <w:tabs>
        <w:tab w:val="left" w:pos="3600"/>
        <w:tab w:val="left" w:pos="3958"/>
      </w:tabs>
    </w:pPr>
  </w:style>
  <w:style w:type="paragraph" w:customStyle="1" w:styleId="Note">
    <w:name w:val="Note"/>
    <w:basedOn w:val="BodyText"/>
    <w:rsid w:val="003B1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991"/>
    <w:pPr>
      <w:framePr w:wrap="auto" w:hAnchor="text" w:y="6049"/>
    </w:pPr>
    <w:rPr>
      <w:color w:val="000000"/>
      <w:sz w:val="40"/>
    </w:rPr>
  </w:style>
  <w:style w:type="paragraph" w:customStyle="1" w:styleId="TOCTitle">
    <w:name w:val="TOCTitle"/>
    <w:basedOn w:val="Heading1"/>
    <w:rsid w:val="003B1991"/>
    <w:pPr>
      <w:spacing w:after="240"/>
      <w:jc w:val="center"/>
      <w:outlineLvl w:val="9"/>
    </w:pPr>
    <w:rPr>
      <w:caps/>
    </w:rPr>
  </w:style>
  <w:style w:type="paragraph" w:customStyle="1" w:styleId="Version">
    <w:name w:val="Version"/>
    <w:rsid w:val="003B1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991"/>
    <w:pPr>
      <w:keepNext w:val="0"/>
      <w:tabs>
        <w:tab w:val="right" w:pos="4176"/>
      </w:tabs>
      <w:ind w:left="198" w:hanging="198"/>
    </w:pPr>
    <w:rPr>
      <w:rFonts w:ascii="Garamond" w:hAnsi="Garamond"/>
    </w:rPr>
  </w:style>
  <w:style w:type="paragraph" w:styleId="IndexHeading">
    <w:name w:val="index heading"/>
    <w:basedOn w:val="Normal"/>
    <w:next w:val="Index1"/>
    <w:semiHidden/>
    <w:rsid w:val="003B1991"/>
    <w:pPr>
      <w:spacing w:before="120" w:after="120"/>
    </w:pPr>
    <w:rPr>
      <w:rFonts w:ascii="Arial" w:hAnsi="Arial"/>
      <w:b/>
      <w:color w:val="918585"/>
      <w:sz w:val="24"/>
    </w:rPr>
  </w:style>
  <w:style w:type="paragraph" w:styleId="Header">
    <w:name w:val="header"/>
    <w:basedOn w:val="Normal"/>
    <w:link w:val="HeaderChar"/>
    <w:rsid w:val="003B1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991"/>
    <w:rPr>
      <w:rFonts w:ascii="Times New Roman" w:eastAsia="Times New Roman" w:hAnsi="Times New Roman" w:cs="Times New Roman"/>
      <w:sz w:val="16"/>
      <w:szCs w:val="20"/>
      <w:lang w:val="en-GB" w:eastAsia="en-US"/>
    </w:rPr>
  </w:style>
  <w:style w:type="paragraph" w:customStyle="1" w:styleId="Chapter">
    <w:name w:val="Chapter"/>
    <w:basedOn w:val="Normal"/>
    <w:rsid w:val="003B1991"/>
    <w:pPr>
      <w:spacing w:before="240"/>
    </w:pPr>
    <w:rPr>
      <w:rFonts w:ascii="Times New Roman" w:hAnsi="Times New Roman"/>
      <w:smallCaps/>
      <w:spacing w:val="80"/>
      <w:sz w:val="28"/>
    </w:rPr>
  </w:style>
  <w:style w:type="paragraph" w:customStyle="1" w:styleId="InChapter">
    <w:name w:val="InChapter"/>
    <w:basedOn w:val="Heading3"/>
    <w:rsid w:val="003B1991"/>
    <w:pPr>
      <w:spacing w:after="240"/>
      <w:outlineLvl w:val="9"/>
    </w:pPr>
    <w:rPr>
      <w:noProof/>
    </w:rPr>
  </w:style>
  <w:style w:type="paragraph" w:styleId="Index2">
    <w:name w:val="index 2"/>
    <w:basedOn w:val="Normal"/>
    <w:next w:val="Normal"/>
    <w:semiHidden/>
    <w:rsid w:val="003B1991"/>
    <w:pPr>
      <w:tabs>
        <w:tab w:val="right" w:pos="4176"/>
      </w:tabs>
      <w:ind w:left="568" w:hanging="284"/>
    </w:pPr>
    <w:rPr>
      <w:rFonts w:ascii="Garamond" w:hAnsi="Garamond"/>
    </w:rPr>
  </w:style>
  <w:style w:type="paragraph" w:customStyle="1" w:styleId="Byline">
    <w:name w:val="Byline"/>
    <w:rsid w:val="003B1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991"/>
    <w:pPr>
      <w:tabs>
        <w:tab w:val="clear" w:pos="3600"/>
        <w:tab w:val="clear" w:pos="3958"/>
      </w:tabs>
      <w:jc w:val="right"/>
    </w:pPr>
  </w:style>
  <w:style w:type="character" w:styleId="Emphasis">
    <w:name w:val="Emphasis"/>
    <w:basedOn w:val="DefaultParagraphFont"/>
    <w:qFormat/>
    <w:rsid w:val="003B1991"/>
    <w:rPr>
      <w:i/>
    </w:rPr>
  </w:style>
  <w:style w:type="paragraph" w:styleId="Caption">
    <w:name w:val="caption"/>
    <w:basedOn w:val="BodyText"/>
    <w:next w:val="Normal"/>
    <w:qFormat/>
    <w:rsid w:val="003B1991"/>
    <w:pPr>
      <w:framePr w:w="2268" w:hSpace="181" w:vSpace="181" w:wrap="around" w:vAnchor="text" w:hAnchor="page" w:x="1135" w:y="285" w:anchorLock="1"/>
    </w:pPr>
    <w:rPr>
      <w:i/>
    </w:rPr>
  </w:style>
  <w:style w:type="paragraph" w:customStyle="1" w:styleId="MiniTOCTitle">
    <w:name w:val="MiniTOCTitle"/>
    <w:basedOn w:val="Heading4"/>
    <w:rsid w:val="003B1991"/>
    <w:pPr>
      <w:spacing w:before="240"/>
      <w:outlineLvl w:val="9"/>
    </w:pPr>
    <w:rPr>
      <w:noProof/>
      <w:sz w:val="24"/>
    </w:rPr>
  </w:style>
  <w:style w:type="paragraph" w:customStyle="1" w:styleId="MiniTOCItem">
    <w:name w:val="MiniTOCItem"/>
    <w:basedOn w:val="ListBullet"/>
    <w:rsid w:val="003B1991"/>
    <w:pPr>
      <w:numPr>
        <w:numId w:val="0"/>
      </w:numPr>
      <w:tabs>
        <w:tab w:val="right" w:leader="dot" w:pos="6521"/>
      </w:tabs>
      <w:spacing w:before="0" w:after="0"/>
    </w:pPr>
  </w:style>
  <w:style w:type="paragraph" w:customStyle="1" w:styleId="TOFTitle">
    <w:name w:val="TOFTitle"/>
    <w:basedOn w:val="TOCTitle"/>
    <w:rsid w:val="003B1991"/>
  </w:style>
  <w:style w:type="paragraph" w:styleId="TableofFigures">
    <w:name w:val="table of figures"/>
    <w:basedOn w:val="Normal"/>
    <w:next w:val="Normal"/>
    <w:semiHidden/>
    <w:rsid w:val="003B1991"/>
    <w:pPr>
      <w:tabs>
        <w:tab w:val="right" w:leader="dot" w:pos="9072"/>
      </w:tabs>
      <w:ind w:left="970" w:hanging="403"/>
    </w:pPr>
    <w:rPr>
      <w:rFonts w:ascii="Times New Roman" w:hAnsi="Times New Roman"/>
      <w:b/>
    </w:rPr>
  </w:style>
  <w:style w:type="paragraph" w:styleId="ListNumber">
    <w:name w:val="List Number"/>
    <w:basedOn w:val="List"/>
    <w:rsid w:val="003B1991"/>
    <w:pPr>
      <w:numPr>
        <w:numId w:val="15"/>
      </w:numPr>
      <w:tabs>
        <w:tab w:val="clear" w:pos="340"/>
      </w:tabs>
    </w:pPr>
  </w:style>
  <w:style w:type="character" w:customStyle="1" w:styleId="WingdingSymbols">
    <w:name w:val="Wingding Symbols"/>
    <w:rsid w:val="003B1991"/>
    <w:rPr>
      <w:rFonts w:ascii="Wingdings" w:hAnsi="Wingdings"/>
    </w:rPr>
  </w:style>
  <w:style w:type="character" w:customStyle="1" w:styleId="HotSpot">
    <w:name w:val="HotSpot"/>
    <w:rsid w:val="003B1991"/>
    <w:rPr>
      <w:color w:val="0033CC"/>
      <w:u w:val="none"/>
    </w:rPr>
  </w:style>
  <w:style w:type="paragraph" w:customStyle="1" w:styleId="BodyTextRight">
    <w:name w:val="Body Text Right"/>
    <w:basedOn w:val="BodyText"/>
    <w:rsid w:val="003B1991"/>
    <w:pPr>
      <w:spacing w:before="0" w:after="0"/>
      <w:jc w:val="right"/>
    </w:pPr>
  </w:style>
  <w:style w:type="paragraph" w:styleId="Index3">
    <w:name w:val="index 3"/>
    <w:basedOn w:val="ListNumber2"/>
    <w:next w:val="Normal"/>
    <w:semiHidden/>
    <w:rsid w:val="003B1991"/>
    <w:pPr>
      <w:numPr>
        <w:numId w:val="0"/>
      </w:numPr>
      <w:tabs>
        <w:tab w:val="right" w:leader="dot" w:pos="4176"/>
      </w:tabs>
    </w:pPr>
  </w:style>
  <w:style w:type="paragraph" w:styleId="ListNumber2">
    <w:name w:val="List Number 2"/>
    <w:basedOn w:val="List2"/>
    <w:rsid w:val="003B1991"/>
    <w:pPr>
      <w:numPr>
        <w:numId w:val="10"/>
      </w:numPr>
      <w:tabs>
        <w:tab w:val="clear" w:pos="1060"/>
      </w:tabs>
    </w:pPr>
  </w:style>
  <w:style w:type="paragraph" w:customStyle="1" w:styleId="MarginNote">
    <w:name w:val="Margin Note"/>
    <w:basedOn w:val="BodyText"/>
    <w:rsid w:val="003B1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991"/>
    <w:rPr>
      <w:sz w:val="32"/>
    </w:rPr>
  </w:style>
  <w:style w:type="paragraph" w:customStyle="1" w:styleId="HeadingProcedure">
    <w:name w:val="Heading Procedure"/>
    <w:basedOn w:val="HeadingBase"/>
    <w:next w:val="Normal"/>
    <w:rsid w:val="003B1991"/>
    <w:pPr>
      <w:tabs>
        <w:tab w:val="left" w:pos="0"/>
      </w:tabs>
      <w:spacing w:before="120" w:after="60"/>
    </w:pPr>
    <w:rPr>
      <w:i/>
      <w:color w:val="918585"/>
      <w:sz w:val="22"/>
    </w:rPr>
  </w:style>
  <w:style w:type="paragraph" w:customStyle="1" w:styleId="TableBodyText">
    <w:name w:val="Table Body Text"/>
    <w:basedOn w:val="BodyText"/>
    <w:rsid w:val="003B1991"/>
    <w:pPr>
      <w:spacing w:before="60" w:after="60"/>
    </w:pPr>
  </w:style>
  <w:style w:type="paragraph" w:styleId="ListContinue">
    <w:name w:val="List Continue"/>
    <w:basedOn w:val="List"/>
    <w:rsid w:val="003B1991"/>
    <w:pPr>
      <w:ind w:firstLine="0"/>
    </w:pPr>
  </w:style>
  <w:style w:type="paragraph" w:customStyle="1" w:styleId="ListNote">
    <w:name w:val="List Note"/>
    <w:basedOn w:val="List"/>
    <w:rsid w:val="003B1991"/>
    <w:pPr>
      <w:pBdr>
        <w:top w:val="single" w:sz="6" w:space="2" w:color="918585"/>
        <w:bottom w:val="single" w:sz="6" w:space="2" w:color="918585"/>
      </w:pBdr>
      <w:tabs>
        <w:tab w:val="left" w:pos="1021"/>
      </w:tabs>
      <w:ind w:firstLine="0"/>
    </w:pPr>
  </w:style>
  <w:style w:type="paragraph" w:customStyle="1" w:styleId="Warning">
    <w:name w:val="Warning"/>
    <w:basedOn w:val="BodyText"/>
    <w:rsid w:val="003B1991"/>
    <w:pPr>
      <w:shd w:val="clear" w:color="auto" w:fill="D9D9D9"/>
      <w:tabs>
        <w:tab w:val="left" w:pos="992"/>
      </w:tabs>
      <w:ind w:left="119" w:right="119"/>
    </w:pPr>
    <w:rPr>
      <w:sz w:val="20"/>
    </w:rPr>
  </w:style>
  <w:style w:type="paragraph" w:customStyle="1" w:styleId="MarginIcons">
    <w:name w:val="Margin Icons"/>
    <w:basedOn w:val="BodyText"/>
    <w:rsid w:val="003B1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991"/>
    <w:rPr>
      <w:rFonts w:ascii="Courier New" w:hAnsi="Courier New"/>
    </w:rPr>
  </w:style>
  <w:style w:type="paragraph" w:customStyle="1" w:styleId="NoteBullet">
    <w:name w:val="Note Bullet"/>
    <w:basedOn w:val="Note"/>
    <w:rsid w:val="003B1991"/>
    <w:pPr>
      <w:tabs>
        <w:tab w:val="clear" w:pos="680"/>
      </w:tabs>
      <w:spacing w:before="60" w:after="60"/>
    </w:pPr>
  </w:style>
  <w:style w:type="paragraph" w:customStyle="1" w:styleId="SubHeading2">
    <w:name w:val="SubHeading2"/>
    <w:basedOn w:val="HeadingBase"/>
    <w:rsid w:val="003B1991"/>
    <w:pPr>
      <w:spacing w:before="240" w:after="60"/>
    </w:pPr>
    <w:rPr>
      <w:sz w:val="20"/>
    </w:rPr>
  </w:style>
  <w:style w:type="paragraph" w:customStyle="1" w:styleId="SubHeading1">
    <w:name w:val="SubHeading1"/>
    <w:basedOn w:val="HeadingBase"/>
    <w:rsid w:val="003B1991"/>
    <w:pPr>
      <w:spacing w:before="240" w:after="60"/>
    </w:pPr>
    <w:rPr>
      <w:color w:val="918585"/>
      <w:sz w:val="22"/>
    </w:rPr>
  </w:style>
  <w:style w:type="paragraph" w:customStyle="1" w:styleId="SideHeading">
    <w:name w:val="Side Heading"/>
    <w:basedOn w:val="HeadingBase"/>
    <w:rsid w:val="003B1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991"/>
    <w:pPr>
      <w:tabs>
        <w:tab w:val="num" w:pos="360"/>
      </w:tabs>
    </w:pPr>
  </w:style>
  <w:style w:type="paragraph" w:styleId="PlainText">
    <w:name w:val="Plain Text"/>
    <w:basedOn w:val="Normal"/>
    <w:link w:val="PlainTextChar"/>
    <w:rsid w:val="003B1991"/>
    <w:rPr>
      <w:sz w:val="20"/>
    </w:rPr>
  </w:style>
  <w:style w:type="character" w:customStyle="1" w:styleId="PlainTextChar">
    <w:name w:val="Plain Text Char"/>
    <w:basedOn w:val="DefaultParagraphFont"/>
    <w:link w:val="PlainText"/>
    <w:rsid w:val="003B1991"/>
    <w:rPr>
      <w:rFonts w:ascii="Courier New" w:eastAsia="Times New Roman" w:hAnsi="Courier New" w:cs="Times New Roman"/>
      <w:sz w:val="20"/>
      <w:szCs w:val="20"/>
      <w:lang w:eastAsia="en-US"/>
    </w:rPr>
  </w:style>
  <w:style w:type="character" w:customStyle="1" w:styleId="MenuOption">
    <w:name w:val="Menu Option"/>
    <w:basedOn w:val="DefaultParagraphFont"/>
    <w:rsid w:val="003B1991"/>
    <w:rPr>
      <w:b/>
      <w:smallCaps/>
    </w:rPr>
  </w:style>
  <w:style w:type="paragraph" w:customStyle="1" w:styleId="TableListNumber">
    <w:name w:val="Table List Number"/>
    <w:basedOn w:val="ListNumber"/>
    <w:rsid w:val="003B1991"/>
    <w:pPr>
      <w:numPr>
        <w:numId w:val="0"/>
      </w:numPr>
    </w:pPr>
  </w:style>
  <w:style w:type="paragraph" w:styleId="TOC4">
    <w:name w:val="toc 4"/>
    <w:basedOn w:val="TOCBase"/>
    <w:next w:val="Normal"/>
    <w:semiHidden/>
    <w:rsid w:val="003B1991"/>
    <w:pPr>
      <w:tabs>
        <w:tab w:val="right" w:leader="dot" w:pos="9071"/>
      </w:tabs>
      <w:ind w:left="1701"/>
    </w:pPr>
  </w:style>
  <w:style w:type="paragraph" w:customStyle="1" w:styleId="ListAlpha">
    <w:name w:val="List Alpha"/>
    <w:basedOn w:val="List"/>
    <w:rsid w:val="003B1991"/>
    <w:pPr>
      <w:numPr>
        <w:numId w:val="9"/>
      </w:numPr>
    </w:pPr>
  </w:style>
  <w:style w:type="paragraph" w:customStyle="1" w:styleId="ListAlpha2">
    <w:name w:val="List Alpha 2"/>
    <w:basedOn w:val="List2"/>
    <w:rsid w:val="003B1991"/>
    <w:pPr>
      <w:numPr>
        <w:numId w:val="8"/>
      </w:numPr>
    </w:pPr>
  </w:style>
  <w:style w:type="paragraph" w:styleId="List2">
    <w:name w:val="List 2"/>
    <w:basedOn w:val="BodyText"/>
    <w:rsid w:val="003B1991"/>
    <w:pPr>
      <w:tabs>
        <w:tab w:val="left" w:pos="680"/>
      </w:tabs>
      <w:spacing w:before="60" w:after="60"/>
      <w:ind w:left="680" w:hanging="340"/>
    </w:pPr>
  </w:style>
  <w:style w:type="paragraph" w:styleId="List3">
    <w:name w:val="List 3"/>
    <w:basedOn w:val="BodyText"/>
    <w:rsid w:val="003B1991"/>
    <w:pPr>
      <w:tabs>
        <w:tab w:val="left" w:pos="1021"/>
      </w:tabs>
      <w:spacing w:before="60" w:after="60"/>
      <w:ind w:left="1020" w:hanging="340"/>
    </w:pPr>
  </w:style>
  <w:style w:type="paragraph" w:styleId="List4">
    <w:name w:val="List 4"/>
    <w:basedOn w:val="BodyText"/>
    <w:rsid w:val="003B1991"/>
    <w:pPr>
      <w:tabs>
        <w:tab w:val="left" w:pos="1361"/>
      </w:tabs>
      <w:spacing w:before="60" w:after="60"/>
      <w:ind w:left="1361" w:hanging="340"/>
    </w:pPr>
  </w:style>
  <w:style w:type="paragraph" w:styleId="List5">
    <w:name w:val="List 5"/>
    <w:basedOn w:val="BodyText"/>
    <w:rsid w:val="003B1991"/>
    <w:pPr>
      <w:tabs>
        <w:tab w:val="left" w:pos="1701"/>
      </w:tabs>
      <w:spacing w:before="60" w:after="60"/>
      <w:ind w:left="1701" w:hanging="340"/>
    </w:pPr>
  </w:style>
  <w:style w:type="paragraph" w:styleId="ListBullet3">
    <w:name w:val="List Bullet 3"/>
    <w:basedOn w:val="List3"/>
    <w:rsid w:val="003B1991"/>
    <w:pPr>
      <w:numPr>
        <w:numId w:val="14"/>
      </w:numPr>
      <w:tabs>
        <w:tab w:val="clear" w:pos="1021"/>
      </w:tabs>
      <w:ind w:left="1037" w:hanging="357"/>
    </w:pPr>
  </w:style>
  <w:style w:type="paragraph" w:styleId="ListBullet4">
    <w:name w:val="List Bullet 4"/>
    <w:basedOn w:val="List4"/>
    <w:rsid w:val="003B1991"/>
    <w:pPr>
      <w:numPr>
        <w:numId w:val="3"/>
      </w:numPr>
      <w:tabs>
        <w:tab w:val="clear" w:pos="1361"/>
      </w:tabs>
    </w:pPr>
  </w:style>
  <w:style w:type="paragraph" w:styleId="ListBullet5">
    <w:name w:val="List Bullet 5"/>
    <w:basedOn w:val="List5"/>
    <w:rsid w:val="003B1991"/>
    <w:pPr>
      <w:numPr>
        <w:numId w:val="4"/>
      </w:numPr>
    </w:pPr>
  </w:style>
  <w:style w:type="paragraph" w:styleId="ListContinue2">
    <w:name w:val="List Continue 2"/>
    <w:basedOn w:val="List2"/>
    <w:rsid w:val="003B1991"/>
    <w:pPr>
      <w:ind w:firstLine="0"/>
    </w:pPr>
  </w:style>
  <w:style w:type="paragraph" w:styleId="ListContinue3">
    <w:name w:val="List Continue 3"/>
    <w:basedOn w:val="List3"/>
    <w:rsid w:val="003B1991"/>
    <w:pPr>
      <w:ind w:left="1021" w:firstLine="0"/>
    </w:pPr>
  </w:style>
  <w:style w:type="paragraph" w:styleId="ListContinue4">
    <w:name w:val="List Continue 4"/>
    <w:basedOn w:val="List4"/>
    <w:rsid w:val="003B1991"/>
    <w:pPr>
      <w:ind w:firstLine="0"/>
    </w:pPr>
  </w:style>
  <w:style w:type="paragraph" w:styleId="ListContinue5">
    <w:name w:val="List Continue 5"/>
    <w:basedOn w:val="List5"/>
    <w:rsid w:val="003B1991"/>
    <w:pPr>
      <w:ind w:firstLine="0"/>
    </w:pPr>
  </w:style>
  <w:style w:type="paragraph" w:styleId="ListNumber3">
    <w:name w:val="List Number 3"/>
    <w:basedOn w:val="List3"/>
    <w:rsid w:val="003B1991"/>
    <w:pPr>
      <w:numPr>
        <w:numId w:val="5"/>
      </w:numPr>
    </w:pPr>
  </w:style>
  <w:style w:type="paragraph" w:styleId="ListNumber4">
    <w:name w:val="List Number 4"/>
    <w:basedOn w:val="List4"/>
    <w:rsid w:val="003B1991"/>
    <w:pPr>
      <w:numPr>
        <w:numId w:val="6"/>
      </w:numPr>
    </w:pPr>
  </w:style>
  <w:style w:type="paragraph" w:styleId="ListNumber5">
    <w:name w:val="List Number 5"/>
    <w:basedOn w:val="List5"/>
    <w:rsid w:val="003B1991"/>
    <w:pPr>
      <w:numPr>
        <w:numId w:val="7"/>
      </w:numPr>
    </w:pPr>
  </w:style>
  <w:style w:type="paragraph" w:styleId="BlockText">
    <w:name w:val="Block Text"/>
    <w:basedOn w:val="Normal"/>
    <w:rsid w:val="003B1991"/>
    <w:pPr>
      <w:spacing w:after="120"/>
      <w:ind w:left="1440" w:right="1440"/>
    </w:pPr>
  </w:style>
  <w:style w:type="character" w:customStyle="1" w:styleId="Subscript">
    <w:name w:val="Subscript"/>
    <w:basedOn w:val="DefaultParagraphFont"/>
    <w:rsid w:val="003B1991"/>
    <w:rPr>
      <w:sz w:val="16"/>
      <w:vertAlign w:val="subscript"/>
    </w:rPr>
  </w:style>
  <w:style w:type="character" w:customStyle="1" w:styleId="Superscript">
    <w:name w:val="Superscript"/>
    <w:basedOn w:val="DefaultParagraphFont"/>
    <w:rsid w:val="003B1991"/>
    <w:rPr>
      <w:sz w:val="16"/>
      <w:vertAlign w:val="superscript"/>
    </w:rPr>
  </w:style>
  <w:style w:type="character" w:customStyle="1" w:styleId="Symbols">
    <w:name w:val="Symbols"/>
    <w:basedOn w:val="DefaultParagraphFont"/>
    <w:rsid w:val="003B1991"/>
    <w:rPr>
      <w:rFonts w:ascii="Symbol" w:hAnsi="Symbol"/>
    </w:rPr>
  </w:style>
  <w:style w:type="character" w:customStyle="1" w:styleId="MenuOptions">
    <w:name w:val="Menu Options"/>
    <w:basedOn w:val="DefaultParagraphFont"/>
    <w:rsid w:val="003B1991"/>
    <w:rPr>
      <w:rFonts w:ascii="Arial Narrow" w:hAnsi="Arial Narrow"/>
      <w:smallCaps/>
    </w:rPr>
  </w:style>
  <w:style w:type="character" w:customStyle="1" w:styleId="Buttons">
    <w:name w:val="Buttons"/>
    <w:basedOn w:val="DefaultParagraphFont"/>
    <w:rsid w:val="003B1991"/>
    <w:rPr>
      <w:b/>
    </w:rPr>
  </w:style>
  <w:style w:type="character" w:customStyle="1" w:styleId="Underlined">
    <w:name w:val="Underlined"/>
    <w:basedOn w:val="DefaultParagraphFont"/>
    <w:rsid w:val="003B1991"/>
    <w:rPr>
      <w:u w:val="single"/>
    </w:rPr>
  </w:style>
  <w:style w:type="paragraph" w:customStyle="1" w:styleId="TableBodyTextRight">
    <w:name w:val="Table Body Text Right"/>
    <w:basedOn w:val="TableBodyText"/>
    <w:rsid w:val="003B1991"/>
    <w:pPr>
      <w:widowControl w:val="0"/>
      <w:autoSpaceDE w:val="0"/>
      <w:autoSpaceDN w:val="0"/>
      <w:adjustRightInd w:val="0"/>
      <w:jc w:val="right"/>
    </w:pPr>
    <w:rPr>
      <w:rFonts w:cs="Arial"/>
      <w:szCs w:val="18"/>
    </w:rPr>
  </w:style>
  <w:style w:type="paragraph" w:customStyle="1" w:styleId="CopyrightText">
    <w:name w:val="Copyright Text"/>
    <w:basedOn w:val="BodyText"/>
    <w:rsid w:val="003B1991"/>
    <w:rPr>
      <w:sz w:val="18"/>
    </w:rPr>
  </w:style>
  <w:style w:type="paragraph" w:customStyle="1" w:styleId="BodySmallRight">
    <w:name w:val="Body Small Right"/>
    <w:basedOn w:val="BodyTextRight"/>
    <w:rsid w:val="003B1991"/>
    <w:rPr>
      <w:sz w:val="18"/>
      <w:szCs w:val="18"/>
    </w:rPr>
  </w:style>
  <w:style w:type="paragraph" w:customStyle="1" w:styleId="MarginEdition">
    <w:name w:val="Margin Edition"/>
    <w:basedOn w:val="MarginNote"/>
    <w:rsid w:val="003B1991"/>
    <w:pPr>
      <w:spacing w:before="0" w:after="0"/>
    </w:pPr>
    <w:rPr>
      <w:rFonts w:ascii="Times New Roman" w:hAnsi="Times New Roman"/>
      <w:color w:val="999999"/>
    </w:rPr>
  </w:style>
  <w:style w:type="paragraph" w:customStyle="1" w:styleId="Spacer">
    <w:name w:val="Spacer"/>
    <w:basedOn w:val="Normal"/>
    <w:rsid w:val="003B1991"/>
    <w:rPr>
      <w:sz w:val="2"/>
      <w:szCs w:val="2"/>
    </w:rPr>
  </w:style>
  <w:style w:type="character" w:customStyle="1" w:styleId="Small">
    <w:name w:val="Small"/>
    <w:basedOn w:val="DefaultParagraphFont"/>
    <w:rsid w:val="003B1991"/>
    <w:rPr>
      <w:sz w:val="16"/>
    </w:rPr>
  </w:style>
  <w:style w:type="paragraph" w:customStyle="1" w:styleId="WideTable">
    <w:name w:val="Wide Table"/>
    <w:basedOn w:val="Normal"/>
    <w:rsid w:val="003B1991"/>
    <w:pPr>
      <w:ind w:left="-1418"/>
    </w:pPr>
    <w:rPr>
      <w:sz w:val="2"/>
      <w:szCs w:val="2"/>
    </w:rPr>
  </w:style>
  <w:style w:type="character" w:styleId="PageNumber">
    <w:name w:val="page number"/>
    <w:basedOn w:val="DefaultParagraphFont"/>
    <w:rsid w:val="003B1991"/>
  </w:style>
  <w:style w:type="paragraph" w:styleId="Quote">
    <w:name w:val="Quote"/>
    <w:basedOn w:val="Heading1"/>
    <w:link w:val="QuoteChar"/>
    <w:qFormat/>
    <w:rsid w:val="003B1991"/>
    <w:rPr>
      <w:b w:val="0"/>
      <w:sz w:val="72"/>
      <w:szCs w:val="72"/>
      <w:lang w:val="en-NZ"/>
    </w:rPr>
  </w:style>
  <w:style w:type="character" w:customStyle="1" w:styleId="QuoteChar">
    <w:name w:val="Quote Char"/>
    <w:basedOn w:val="DefaultParagraphFont"/>
    <w:link w:val="Quote"/>
    <w:rsid w:val="003B1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991"/>
    <w:pPr>
      <w:pageBreakBefore/>
    </w:pPr>
  </w:style>
  <w:style w:type="paragraph" w:customStyle="1" w:styleId="Border">
    <w:name w:val="Border"/>
    <w:basedOn w:val="Normal"/>
    <w:qFormat/>
    <w:rsid w:val="003B1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991"/>
    <w:rPr>
      <w:b/>
      <w:bCs/>
      <w:i/>
      <w:iCs/>
      <w:color w:val="auto"/>
    </w:rPr>
  </w:style>
  <w:style w:type="paragraph" w:styleId="IntenseQuote">
    <w:name w:val="Intense Quote"/>
    <w:basedOn w:val="Normal"/>
    <w:next w:val="Normal"/>
    <w:link w:val="IntenseQuoteChar"/>
    <w:uiPriority w:val="30"/>
    <w:qFormat/>
    <w:rsid w:val="003B1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991"/>
    <w:rPr>
      <w:smallCaps/>
      <w:color w:val="auto"/>
      <w:u w:val="single"/>
    </w:rPr>
  </w:style>
  <w:style w:type="character" w:styleId="IntenseReference">
    <w:name w:val="Intense Reference"/>
    <w:basedOn w:val="DefaultParagraphFont"/>
    <w:uiPriority w:val="32"/>
    <w:qFormat/>
    <w:rsid w:val="003B1991"/>
    <w:rPr>
      <w:b/>
      <w:bCs/>
      <w:smallCaps/>
      <w:color w:val="auto"/>
      <w:spacing w:val="5"/>
      <w:u w:val="single"/>
    </w:rPr>
  </w:style>
  <w:style w:type="paragraph" w:customStyle="1" w:styleId="2ColumnHeading">
    <w:name w:val="2Column Heading"/>
    <w:basedOn w:val="BodyText"/>
    <w:qFormat/>
    <w:rsid w:val="003B1991"/>
    <w:pPr>
      <w:spacing w:after="60"/>
      <w:ind w:left="-2268"/>
    </w:pPr>
    <w:rPr>
      <w:b/>
    </w:rPr>
  </w:style>
  <w:style w:type="paragraph" w:customStyle="1" w:styleId="Heading1TOC">
    <w:name w:val="Heading1 TOC"/>
    <w:basedOn w:val="Normal"/>
    <w:qFormat/>
    <w:rsid w:val="003B1991"/>
    <w:pPr>
      <w:spacing w:before="240" w:after="120"/>
    </w:pPr>
    <w:rPr>
      <w:rFonts w:ascii="Times New Roman" w:hAnsi="Times New Roman"/>
      <w:b/>
      <w:sz w:val="32"/>
    </w:rPr>
  </w:style>
  <w:style w:type="paragraph" w:customStyle="1" w:styleId="Heading2TOC">
    <w:name w:val="Heading2 TOC"/>
    <w:basedOn w:val="Normal"/>
    <w:qFormat/>
    <w:rsid w:val="003B1991"/>
    <w:pPr>
      <w:spacing w:before="240" w:after="60"/>
    </w:pPr>
    <w:rPr>
      <w:rFonts w:ascii="Times New Roman" w:hAnsi="Times New Roman"/>
      <w:b/>
      <w:sz w:val="28"/>
    </w:rPr>
  </w:style>
  <w:style w:type="character" w:customStyle="1" w:styleId="Underline">
    <w:name w:val="Underline"/>
    <w:basedOn w:val="DefaultParagraphFont"/>
    <w:qFormat/>
    <w:rsid w:val="003B1991"/>
    <w:rPr>
      <w:u w:val="single"/>
    </w:rPr>
  </w:style>
  <w:style w:type="character" w:customStyle="1" w:styleId="BoldandItalics">
    <w:name w:val="Bold and Italics"/>
    <w:qFormat/>
    <w:rsid w:val="003B1991"/>
    <w:rPr>
      <w:b/>
      <w:i/>
      <w:u w:val="none"/>
    </w:rPr>
  </w:style>
  <w:style w:type="paragraph" w:styleId="BalloonText">
    <w:name w:val="Balloon Text"/>
    <w:basedOn w:val="Normal"/>
    <w:link w:val="BalloonTextChar"/>
    <w:rsid w:val="003B1991"/>
    <w:rPr>
      <w:rFonts w:ascii="Tahoma" w:hAnsi="Tahoma" w:cs="Tahoma"/>
      <w:sz w:val="16"/>
      <w:szCs w:val="16"/>
    </w:rPr>
  </w:style>
  <w:style w:type="character" w:customStyle="1" w:styleId="BalloonTextChar">
    <w:name w:val="Balloon Text Char"/>
    <w:basedOn w:val="DefaultParagraphFont"/>
    <w:link w:val="BalloonText"/>
    <w:rsid w:val="003B1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991"/>
    <w:rPr>
      <w:b/>
      <w:color w:val="660033"/>
      <w:spacing w:val="0"/>
    </w:rPr>
  </w:style>
  <w:style w:type="paragraph" w:customStyle="1" w:styleId="Nameditemlist">
    <w:name w:val="Named item list"/>
    <w:basedOn w:val="BodyText"/>
    <w:qFormat/>
    <w:rsid w:val="003B1991"/>
    <w:pPr>
      <w:tabs>
        <w:tab w:val="left" w:pos="2835"/>
      </w:tabs>
      <w:ind w:left="2835" w:hanging="2835"/>
    </w:pPr>
  </w:style>
  <w:style w:type="paragraph" w:customStyle="1" w:styleId="BodyTextnopadding">
    <w:name w:val="Body Text no padding"/>
    <w:basedOn w:val="BodyText"/>
    <w:qFormat/>
    <w:rsid w:val="003B1991"/>
    <w:pPr>
      <w:spacing w:before="0" w:after="0"/>
    </w:pPr>
  </w:style>
  <w:style w:type="paragraph" w:customStyle="1" w:styleId="BodyTextBold">
    <w:name w:val="Body Text Bold"/>
    <w:basedOn w:val="BodyText"/>
    <w:qFormat/>
    <w:rsid w:val="003B1991"/>
    <w:rPr>
      <w:b/>
    </w:rPr>
  </w:style>
  <w:style w:type="character" w:styleId="Hyperlink">
    <w:name w:val="Hyperlink"/>
    <w:basedOn w:val="DefaultParagraphFont"/>
    <w:uiPriority w:val="99"/>
    <w:unhideWhenUsed/>
    <w:rsid w:val="00C76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6518</Characters>
  <Application>Microsoft Office Word</Application>
  <DocSecurity>0</DocSecurity>
  <Lines>197</Lines>
  <Paragraphs>118</Paragraphs>
  <ScaleCrop>false</ScaleCrop>
  <Company>Author-it Software Corporation Ltd.</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NWPTRT043 Operate and control membrane filters</dc:title>
  <dc:subject>Approved</dc:subject>
  <dc:creator>BuildSkills Australia</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