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08A" w:rsidP="00C5408A">
      <w:pPr>
        <w:pStyle w:val="Title"/>
      </w:pPr>
      <w:r>
        <w:fldChar w:fldCharType="begin"/>
      </w:r>
      <w:r>
        <w:instrText xml:space="preserve"> TITLE   \* MERGEFORMAT </w:instrText>
      </w:r>
      <w:r>
        <w:fldChar w:fldCharType="separate"/>
      </w:r>
      <w:r>
        <w:t>Assessment Requirements for NWPTRT033 Operate and control DAF processes</w:t>
      </w:r>
      <w:r>
        <w:fldChar w:fldCharType="end"/>
      </w:r>
    </w:p>
    <w:p w:rsidR="00C5408A" w:rsidP="00C5408A">
      <w:pPr>
        <w:pStyle w:val="Version"/>
        <w:sectPr w:rsidSect="00891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991" w:rsidP="00891991">
      <w:pPr>
        <w:pStyle w:val="SuperHeading"/>
      </w:pPr>
      <w:r w:rsidRPr="00891991">
        <w:t>Assessment Requirements for NWPTRT033 Operate and control DAF processes</w:t>
      </w:r>
    </w:p>
    <w:p w:rsidR="00000000" w:rsidRPr="00891991" w:rsidP="00891991">
      <w:pPr>
        <w:pStyle w:val="Heading1"/>
      </w:pPr>
      <w:bookmarkStart w:id="1" w:name="O_772545"/>
      <w:bookmarkEnd w:id="1"/>
      <w:r w:rsidRPr="00891991">
        <w:t>Modification History</w:t>
      </w:r>
    </w:p>
    <w:tbl>
      <w:tblPr>
        <w:tblW w:w="0" w:type="auto"/>
        <w:tblLayout w:type="fixed"/>
        <w:tblCellMar>
          <w:left w:w="62" w:type="dxa"/>
          <w:right w:w="62" w:type="dxa"/>
        </w:tblCellMar>
        <w:tblLook w:val="0000"/>
      </w:tblPr>
      <w:tblGrid>
        <w:gridCol w:w="1134"/>
        <w:gridCol w:w="7937"/>
      </w:tblGrid>
      <w:tr w:rsidTr="00C540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991">
            <w:pPr>
              <w:pStyle w:val="TableHeading"/>
              <w:rPr>
                <w:lang w:val="en-NZ"/>
              </w:rPr>
            </w:pPr>
            <w:r w:rsidRPr="008919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991">
            <w:pPr>
              <w:pStyle w:val="TableHeading"/>
              <w:rPr>
                <w:lang w:val="en-NZ"/>
              </w:rPr>
            </w:pPr>
            <w:r w:rsidRPr="00891991">
              <w:t>Comments</w:t>
            </w:r>
          </w:p>
        </w:tc>
      </w:tr>
      <w:tr w:rsidTr="00C540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991">
            <w:pPr>
              <w:pStyle w:val="BodyText"/>
              <w:rPr>
                <w:lang w:val="en-NZ"/>
              </w:rPr>
            </w:pPr>
            <w:r w:rsidRPr="008919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991" w:rsidP="00891991">
            <w:pPr>
              <w:pStyle w:val="BodyText"/>
            </w:pPr>
            <w:r w:rsidRPr="00891991">
              <w:t>These Assessment Requirements were released in NWP Water Training Package release 1.0 and meet the Standards for Traini</w:t>
            </w:r>
            <w:r w:rsidRPr="00891991">
              <w:t xml:space="preserve">ng Packages. </w:t>
            </w:r>
          </w:p>
        </w:tc>
      </w:tr>
    </w:tbl>
    <w:p w:rsidR="00000000" w:rsidRPr="00891991" w:rsidP="00891991">
      <w:pPr>
        <w:pStyle w:val="BodyText"/>
      </w:pPr>
    </w:p>
    <w:p w:rsidR="00000000" w:rsidRPr="00891991" w:rsidP="00891991">
      <w:pPr>
        <w:pStyle w:val="AllowPageBreak"/>
      </w:pPr>
    </w:p>
    <w:p w:rsidR="00000000" w:rsidRPr="00891991" w:rsidP="00891991">
      <w:pPr>
        <w:pStyle w:val="Heading1"/>
      </w:pPr>
      <w:bookmarkStart w:id="2" w:name="O_772546"/>
      <w:bookmarkEnd w:id="2"/>
      <w:r w:rsidRPr="00891991">
        <w:t>Performance Evidence</w:t>
      </w:r>
    </w:p>
    <w:p w:rsidR="00000000" w:rsidRPr="00891991" w:rsidP="00C5408A">
      <w:pPr>
        <w:pStyle w:val="BodyText"/>
      </w:pPr>
      <w:r w:rsidRPr="00891991">
        <w:t>Evidence required to demonstrate competence must satisfy all of the requirements of the elements and performance criteria. The candidate must be assessed in at least one of the DAF processes listed in t</w:t>
      </w:r>
      <w:r w:rsidRPr="00891991">
        <w:t>he Range of Conditions. If not otherwise specified the candidate must demonstrate evidence of performance of the following on least one occasion.</w:t>
      </w:r>
    </w:p>
    <w:p w:rsidR="00000000" w:rsidRPr="00891991" w:rsidP="00891991">
      <w:pPr>
        <w:pStyle w:val="ListBullet"/>
      </w:pPr>
      <w:r w:rsidRPr="00891991">
        <w:t>identifying reporting faults</w:t>
      </w:r>
    </w:p>
    <w:p w:rsidR="00000000" w:rsidRPr="00891991" w:rsidP="00891991">
      <w:pPr>
        <w:pStyle w:val="ListBullet"/>
      </w:pPr>
      <w:r w:rsidRPr="00891991">
        <w:t>completing logs</w:t>
      </w:r>
    </w:p>
    <w:p w:rsidR="00000000" w:rsidRPr="00891991" w:rsidP="00891991">
      <w:pPr>
        <w:pStyle w:val="ListBullet"/>
      </w:pPr>
      <w:r w:rsidRPr="00891991">
        <w:t>performing process calculations including:</w:t>
      </w:r>
    </w:p>
    <w:p w:rsidR="00000000" w:rsidRPr="00891991" w:rsidP="00891991">
      <w:pPr>
        <w:pStyle w:val="ListBullet2"/>
      </w:pPr>
      <w:r w:rsidRPr="00891991">
        <w:t>recycle ratio</w:t>
      </w:r>
    </w:p>
    <w:p w:rsidR="00000000" w:rsidRPr="00891991" w:rsidP="00891991">
      <w:pPr>
        <w:pStyle w:val="ListBullet2"/>
      </w:pPr>
      <w:r w:rsidRPr="00891991">
        <w:t>hydraulic loading rate</w:t>
      </w:r>
    </w:p>
    <w:p w:rsidR="00000000" w:rsidRPr="00891991" w:rsidP="00891991">
      <w:pPr>
        <w:pStyle w:val="ListBullet"/>
      </w:pPr>
      <w:r w:rsidRPr="00891991">
        <w:t>preparing and applying chemical dosing</w:t>
      </w:r>
    </w:p>
    <w:p w:rsidR="00000000" w:rsidRPr="00891991" w:rsidP="00891991">
      <w:pPr>
        <w:pStyle w:val="ListBullet"/>
      </w:pPr>
      <w:r w:rsidRPr="00891991">
        <w:t>monitoring test results and processes</w:t>
      </w:r>
    </w:p>
    <w:p w:rsidR="00000000" w:rsidRPr="00891991" w:rsidP="00891991">
      <w:pPr>
        <w:pStyle w:val="ListBullet"/>
      </w:pPr>
      <w:r w:rsidRPr="00891991">
        <w:t>conducting routine plant inspections</w:t>
      </w:r>
    </w:p>
    <w:p w:rsidR="00000000" w:rsidRPr="00891991" w:rsidP="00891991">
      <w:pPr>
        <w:pStyle w:val="ListBullet"/>
      </w:pPr>
      <w:r w:rsidRPr="00891991">
        <w:t>taking samples, adjusting dosing and performing basic tests, including at least one of:</w:t>
      </w:r>
    </w:p>
    <w:p w:rsidR="00000000" w:rsidRPr="00891991" w:rsidP="00891991">
      <w:pPr>
        <w:pStyle w:val="ListBullet2"/>
      </w:pPr>
      <w:r w:rsidRPr="00891991">
        <w:t xml:space="preserve">pH </w:t>
      </w:r>
    </w:p>
    <w:p w:rsidR="00000000" w:rsidRPr="00891991" w:rsidP="00891991">
      <w:pPr>
        <w:pStyle w:val="ListBullet2"/>
      </w:pPr>
      <w:r w:rsidRPr="00891991">
        <w:t xml:space="preserve">flotation tests </w:t>
      </w:r>
    </w:p>
    <w:p w:rsidR="00000000" w:rsidRPr="00891991" w:rsidP="00891991">
      <w:pPr>
        <w:pStyle w:val="ListBullet2"/>
      </w:pPr>
      <w:r w:rsidRPr="00891991">
        <w:t xml:space="preserve">colour </w:t>
      </w:r>
    </w:p>
    <w:p w:rsidR="00000000" w:rsidRPr="00891991" w:rsidP="00891991">
      <w:pPr>
        <w:pStyle w:val="ListBullet2"/>
      </w:pPr>
      <w:r w:rsidRPr="00891991">
        <w:t xml:space="preserve">turbidity </w:t>
      </w:r>
    </w:p>
    <w:p w:rsidR="00000000" w:rsidRPr="00891991" w:rsidP="00891991">
      <w:pPr>
        <w:pStyle w:val="ListBullet2"/>
      </w:pPr>
      <w:r w:rsidRPr="00891991">
        <w:t xml:space="preserve">solids </w:t>
      </w:r>
    </w:p>
    <w:p w:rsidR="00000000" w:rsidRPr="00891991" w:rsidP="00891991">
      <w:pPr>
        <w:pStyle w:val="ListBullet2"/>
      </w:pPr>
      <w:r w:rsidRPr="00891991">
        <w:t>jar testing</w:t>
      </w:r>
    </w:p>
    <w:p w:rsidR="00000000" w:rsidRPr="00891991" w:rsidP="00891991">
      <w:pPr>
        <w:pStyle w:val="ListBullet"/>
      </w:pPr>
      <w:r w:rsidRPr="00891991">
        <w:t>making basic process adjustments according to instructions, including at least one of:</w:t>
      </w:r>
    </w:p>
    <w:p w:rsidR="00000000" w:rsidRPr="00891991" w:rsidP="00891991">
      <w:pPr>
        <w:pStyle w:val="ListBullet2"/>
      </w:pPr>
      <w:r w:rsidRPr="00891991">
        <w:t xml:space="preserve">saturator pressure </w:t>
      </w:r>
    </w:p>
    <w:p w:rsidR="00000000" w:rsidRPr="00891991" w:rsidP="00891991">
      <w:pPr>
        <w:pStyle w:val="ListBullet2"/>
      </w:pPr>
      <w:r w:rsidRPr="00891991">
        <w:t>water level and flow rate</w:t>
      </w:r>
    </w:p>
    <w:p w:rsidR="00000000" w:rsidRPr="00891991" w:rsidP="00891991">
      <w:pPr>
        <w:pStyle w:val="AllowPageBreak"/>
      </w:pPr>
    </w:p>
    <w:p w:rsidR="00000000" w:rsidRPr="00891991" w:rsidP="00891991">
      <w:pPr>
        <w:pStyle w:val="Heading1"/>
      </w:pPr>
      <w:bookmarkStart w:id="3" w:name="O_772547"/>
      <w:bookmarkEnd w:id="3"/>
      <w:r w:rsidRPr="00891991">
        <w:t>Knowledge Evidence</w:t>
      </w:r>
    </w:p>
    <w:p w:rsidR="00000000" w:rsidRPr="00891991" w:rsidP="00C5408A">
      <w:pPr>
        <w:pStyle w:val="BodyText"/>
      </w:pPr>
      <w:r w:rsidRPr="0089199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91991" w:rsidP="00891991">
      <w:pPr>
        <w:pStyle w:val="ListBullet"/>
      </w:pPr>
      <w:r w:rsidRPr="00891991">
        <w:t>features and</w:t>
      </w:r>
      <w:r w:rsidRPr="00891991">
        <w:t xml:space="preserve"> components of dissolved air flotation systems, including:</w:t>
      </w:r>
    </w:p>
    <w:p w:rsidR="00000000" w:rsidRPr="00891991" w:rsidP="00891991">
      <w:pPr>
        <w:pStyle w:val="ListBullet2"/>
      </w:pPr>
      <w:r w:rsidRPr="00891991">
        <w:t>valves</w:t>
      </w:r>
    </w:p>
    <w:p w:rsidR="00000000" w:rsidRPr="00891991" w:rsidP="00891991">
      <w:pPr>
        <w:pStyle w:val="ListBullet2"/>
      </w:pPr>
      <w:r w:rsidRPr="00891991">
        <w:t>recycle pumps</w:t>
      </w:r>
    </w:p>
    <w:p w:rsidR="00000000" w:rsidRPr="00891991" w:rsidP="00891991">
      <w:pPr>
        <w:pStyle w:val="ListBullet2"/>
      </w:pPr>
      <w:r w:rsidRPr="00891991">
        <w:t>compressor</w:t>
      </w:r>
    </w:p>
    <w:p w:rsidR="00000000" w:rsidRPr="00891991" w:rsidP="00891991">
      <w:pPr>
        <w:pStyle w:val="ListBullet2"/>
      </w:pPr>
      <w:r w:rsidRPr="00891991">
        <w:t>saturator</w:t>
      </w:r>
    </w:p>
    <w:p w:rsidR="00000000" w:rsidRPr="00891991" w:rsidP="00891991">
      <w:pPr>
        <w:pStyle w:val="ListBullet2"/>
      </w:pPr>
      <w:r w:rsidRPr="00891991">
        <w:t>float removal mechanism</w:t>
      </w:r>
    </w:p>
    <w:p w:rsidR="00000000" w:rsidRPr="00891991" w:rsidP="00891991">
      <w:pPr>
        <w:pStyle w:val="ListBullet2"/>
      </w:pPr>
      <w:r w:rsidRPr="00891991">
        <w:t>dispersion valves</w:t>
      </w:r>
    </w:p>
    <w:p w:rsidR="00000000" w:rsidRPr="00891991" w:rsidP="00891991">
      <w:pPr>
        <w:pStyle w:val="ListBullet2"/>
      </w:pPr>
      <w:r w:rsidRPr="00891991">
        <w:t>cutting sprays</w:t>
      </w:r>
    </w:p>
    <w:p w:rsidR="00000000" w:rsidRPr="00891991" w:rsidP="00891991">
      <w:pPr>
        <w:pStyle w:val="ListBullet"/>
      </w:pPr>
      <w:r w:rsidRPr="00891991">
        <w:t>making basic process adjustments according to instructions, including:</w:t>
      </w:r>
    </w:p>
    <w:p w:rsidR="00000000" w:rsidRPr="00891991" w:rsidP="00891991">
      <w:pPr>
        <w:pStyle w:val="ListBullet2"/>
      </w:pPr>
      <w:r w:rsidRPr="00891991">
        <w:t>air loading</w:t>
      </w:r>
    </w:p>
    <w:p w:rsidR="00000000" w:rsidRPr="00891991" w:rsidP="00891991">
      <w:pPr>
        <w:pStyle w:val="ListBullet2"/>
      </w:pPr>
      <w:r w:rsidRPr="00891991">
        <w:t>recycle flow rates</w:t>
      </w:r>
    </w:p>
    <w:p w:rsidR="00000000" w:rsidRPr="00891991" w:rsidP="00891991">
      <w:pPr>
        <w:pStyle w:val="ListBullet2"/>
      </w:pPr>
      <w:r w:rsidRPr="00891991">
        <w:t>saturated pressure</w:t>
      </w:r>
    </w:p>
    <w:p w:rsidR="00000000" w:rsidRPr="00891991" w:rsidP="00891991">
      <w:pPr>
        <w:pStyle w:val="ListBullet2"/>
      </w:pPr>
      <w:r w:rsidRPr="00891991">
        <w:t>detention time</w:t>
      </w:r>
    </w:p>
    <w:p w:rsidR="00000000" w:rsidRPr="00891991" w:rsidP="00891991">
      <w:pPr>
        <w:pStyle w:val="ListBullet2"/>
      </w:pPr>
      <w:r w:rsidRPr="00891991">
        <w:t>float removal frequency</w:t>
      </w:r>
    </w:p>
    <w:p w:rsidR="00000000" w:rsidRPr="00891991" w:rsidP="00891991">
      <w:pPr>
        <w:pStyle w:val="ListBullet2"/>
      </w:pPr>
      <w:r w:rsidRPr="00891991">
        <w:t>intended plant configuration</w:t>
      </w:r>
    </w:p>
    <w:p w:rsidR="00000000" w:rsidRPr="00891991" w:rsidP="00891991">
      <w:pPr>
        <w:pStyle w:val="ListBullet"/>
      </w:pPr>
      <w:r w:rsidRPr="00891991">
        <w:t>water quality impacts or mixed liquor characteristics, including:</w:t>
      </w:r>
    </w:p>
    <w:p w:rsidR="00000000" w:rsidRPr="00891991" w:rsidP="00891991">
      <w:pPr>
        <w:pStyle w:val="ListBullet2"/>
      </w:pPr>
      <w:r w:rsidRPr="00891991">
        <w:t>turbidity</w:t>
      </w:r>
    </w:p>
    <w:p w:rsidR="00000000" w:rsidRPr="00891991" w:rsidP="00891991">
      <w:pPr>
        <w:pStyle w:val="ListBullet2"/>
      </w:pPr>
      <w:r w:rsidRPr="00891991">
        <w:t>colour</w:t>
      </w:r>
    </w:p>
    <w:p w:rsidR="00000000" w:rsidRPr="00891991" w:rsidP="00891991">
      <w:pPr>
        <w:pStyle w:val="ListBullet2"/>
      </w:pPr>
      <w:r w:rsidRPr="00891991">
        <w:t>presence of algae</w:t>
      </w:r>
    </w:p>
    <w:p w:rsidR="00000000" w:rsidRPr="00891991" w:rsidP="00891991">
      <w:pPr>
        <w:pStyle w:val="ListBullet2"/>
      </w:pPr>
      <w:r w:rsidRPr="00891991">
        <w:t>temperature</w:t>
      </w:r>
    </w:p>
    <w:p w:rsidR="00000000" w:rsidRPr="00891991" w:rsidP="00891991">
      <w:pPr>
        <w:pStyle w:val="ListBullet2"/>
      </w:pPr>
      <w:r w:rsidRPr="00891991">
        <w:t>suspended solids</w:t>
      </w:r>
    </w:p>
    <w:p w:rsidR="00000000" w:rsidRPr="00891991" w:rsidP="00891991">
      <w:pPr>
        <w:pStyle w:val="ListBullet"/>
      </w:pPr>
      <w:r w:rsidRPr="00891991">
        <w:t>types of dissolve</w:t>
      </w:r>
      <w:r w:rsidRPr="00891991">
        <w:t>d air flotation processes, including:</w:t>
      </w:r>
    </w:p>
    <w:p w:rsidR="00000000" w:rsidRPr="00891991" w:rsidP="00891991">
      <w:pPr>
        <w:pStyle w:val="ListBullet2"/>
      </w:pPr>
      <w:r w:rsidRPr="00891991">
        <w:t>dissolved air flotation</w:t>
      </w:r>
    </w:p>
    <w:p w:rsidR="00000000" w:rsidRPr="00891991" w:rsidP="00891991">
      <w:pPr>
        <w:pStyle w:val="ListBullet2"/>
      </w:pPr>
      <w:r w:rsidRPr="00891991">
        <w:t>dissolved air flotation filtration (DAFF)</w:t>
      </w:r>
    </w:p>
    <w:p w:rsidR="00000000" w:rsidRPr="00891991" w:rsidP="00891991">
      <w:pPr>
        <w:pStyle w:val="ListBullet2"/>
      </w:pPr>
      <w:r w:rsidRPr="00891991">
        <w:t>dissolved air flotation sludge thickening</w:t>
      </w:r>
    </w:p>
    <w:p w:rsidR="00000000" w:rsidRPr="00891991" w:rsidP="00891991">
      <w:pPr>
        <w:pStyle w:val="ListBullet"/>
      </w:pPr>
      <w:r w:rsidRPr="00891991">
        <w:t>range of appropriate measuring and testing procedures, including:</w:t>
      </w:r>
    </w:p>
    <w:p w:rsidR="00000000" w:rsidRPr="00891991" w:rsidP="00891991">
      <w:pPr>
        <w:pStyle w:val="ListBullet2"/>
      </w:pPr>
      <w:r w:rsidRPr="00891991">
        <w:t>turbidity</w:t>
      </w:r>
    </w:p>
    <w:p w:rsidR="00000000" w:rsidRPr="00891991" w:rsidP="00891991">
      <w:pPr>
        <w:pStyle w:val="ListBullet2"/>
      </w:pPr>
      <w:r w:rsidRPr="00891991">
        <w:t>true colour</w:t>
      </w:r>
    </w:p>
    <w:p w:rsidR="00000000" w:rsidRPr="00891991" w:rsidP="00891991">
      <w:pPr>
        <w:pStyle w:val="ListBullet2"/>
      </w:pPr>
      <w:r w:rsidRPr="00891991">
        <w:t>float solids content</w:t>
      </w:r>
    </w:p>
    <w:p w:rsidR="00000000" w:rsidRPr="00891991" w:rsidP="00891991">
      <w:pPr>
        <w:pStyle w:val="ListBullet"/>
      </w:pPr>
      <w:r w:rsidRPr="00891991">
        <w:t>chemicals used for coagulation and flocculation or thickening</w:t>
      </w:r>
    </w:p>
    <w:p w:rsidR="00000000" w:rsidRPr="00891991" w:rsidP="00891991">
      <w:pPr>
        <w:pStyle w:val="ListBullet"/>
      </w:pPr>
      <w:r w:rsidRPr="00891991">
        <w:t>theory of process operations, including:</w:t>
      </w:r>
    </w:p>
    <w:p w:rsidR="00000000" w:rsidRPr="00891991" w:rsidP="00891991">
      <w:pPr>
        <w:pStyle w:val="ListBullet2"/>
      </w:pPr>
      <w:r w:rsidRPr="00891991">
        <w:t>dissolved air flotation/clarification</w:t>
      </w:r>
    </w:p>
    <w:p w:rsidR="00000000" w:rsidRPr="00891991" w:rsidP="00891991">
      <w:pPr>
        <w:pStyle w:val="ListBullet2"/>
      </w:pPr>
      <w:r w:rsidRPr="00891991">
        <w:t>dissolved air flotation/filtration</w:t>
      </w:r>
    </w:p>
    <w:p w:rsidR="00000000" w:rsidRPr="00891991" w:rsidP="00891991">
      <w:pPr>
        <w:pStyle w:val="ListBullet2"/>
      </w:pPr>
      <w:r w:rsidRPr="00891991">
        <w:t>dissolved air flotation/sludge thickening</w:t>
      </w:r>
    </w:p>
    <w:p w:rsidR="00000000" w:rsidRPr="00891991" w:rsidP="00891991">
      <w:pPr>
        <w:pStyle w:val="BodyText"/>
      </w:pPr>
    </w:p>
    <w:p w:rsidR="00000000" w:rsidRPr="00891991" w:rsidP="00C5408A">
      <w:pPr>
        <w:pStyle w:val="BodyText"/>
      </w:pPr>
      <w:r w:rsidRPr="00891991">
        <w:t>Candidate shou</w:t>
      </w:r>
      <w:r w:rsidRPr="00891991">
        <w:t>ld demonstrate basic knowledge of all processes listed in Range of Conditions.</w:t>
      </w:r>
    </w:p>
    <w:p w:rsidR="00000000" w:rsidRPr="00891991" w:rsidP="00891991">
      <w:pPr>
        <w:pStyle w:val="Heading1"/>
      </w:pPr>
      <w:bookmarkStart w:id="4" w:name="O_772548"/>
      <w:bookmarkEnd w:id="4"/>
      <w:r w:rsidRPr="00891991">
        <w:t>Assessment Conditions</w:t>
      </w:r>
    </w:p>
    <w:p w:rsidR="00000000" w:rsidRPr="00891991" w:rsidP="00C5408A">
      <w:pPr>
        <w:pStyle w:val="BodyText"/>
      </w:pPr>
      <w:r w:rsidRPr="00891991">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891991">
        <w:t>situations.</w:t>
      </w:r>
    </w:p>
    <w:p w:rsidR="00000000" w:rsidRPr="00891991" w:rsidP="00C5408A">
      <w:pPr>
        <w:pStyle w:val="BodyText"/>
      </w:pPr>
      <w:r w:rsidRPr="00891991">
        <w:t>Assessors must satisfy the NVR/AQTF mandatory competency requirements for assessors.</w:t>
      </w:r>
    </w:p>
    <w:p w:rsidR="00000000" w:rsidRPr="00891991" w:rsidP="00891991">
      <w:pPr>
        <w:pStyle w:val="Heading1"/>
      </w:pPr>
      <w:bookmarkStart w:id="5" w:name="O_772551"/>
      <w:bookmarkEnd w:id="5"/>
      <w:r w:rsidRPr="00891991">
        <w:t>Links</w:t>
      </w:r>
    </w:p>
    <w:p w:rsidR="00000000" w:rsidRPr="00891991" w:rsidP="00C5408A">
      <w:pPr>
        <w:pStyle w:val="BodyText"/>
      </w:pPr>
      <w:r w:rsidRPr="0089199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019A">
        <w:rPr>
          <w:rStyle w:val="Hyperlink"/>
        </w:rPr>
        <w:t>https://vetnet.education.gov.au/Pages/TrainingDocs.aspx?q=26336bc0-04e5-49d9-8c31-46c49b6a0037</w:t>
      </w:r>
      <w:r>
        <w:fldChar w:fldCharType="end"/>
      </w:r>
    </w:p>
    <w:p w:rsidR="00000000" w:rsidRPr="00891991" w:rsidP="00C5408A">
      <w:pPr>
        <w:pStyle w:val="BodyText"/>
      </w:pPr>
      <w:r w:rsidRPr="0089199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019A">
        <w:rPr>
          <w:rStyle w:val="Hyperlink"/>
        </w:rPr>
        <w:t>https://vetnet.education.gov.au/Pages/TrainingDocs.aspx?q=26336bc0-04e5-49d9-8c31-46c49b6a0037</w:t>
      </w:r>
      <w:r>
        <w:fldChar w:fldCharType="end"/>
      </w:r>
    </w:p>
    <w:p w:rsidR="00000000" w:rsidRPr="00891991" w:rsidP="00C5408A">
      <w:pPr>
        <w:pStyle w:val="BodyText"/>
      </w:pPr>
      <w:r w:rsidRPr="0089199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019A">
        <w:rPr>
          <w:rStyle w:val="Hyperlink"/>
        </w:rPr>
        <w:t>https://vetnet.education.gov.au/Pages/TrainingDocs.aspx?q=26336bc0-04e5-49d9-8c31-46c49b6a0037</w:t>
      </w:r>
      <w:r>
        <w:fldChar w:fldCharType="end"/>
      </w:r>
    </w:p>
    <w:p w:rsidR="00000000" w:rsidRPr="00891991" w:rsidP="00C5408A">
      <w:pPr>
        <w:pStyle w:val="BodyText"/>
      </w:pPr>
      <w:r w:rsidRPr="0089199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019A">
        <w:rPr>
          <w:rStyle w:val="Hyperlink"/>
        </w:rPr>
        <w:t>https://vetnet.education.gov.au/Pages/TrainingDocs.aspx?q=26336bc0-04e5-49d9-8c31-46c49b6a0037</w:t>
      </w:r>
      <w:r>
        <w:fldChar w:fldCharType="end"/>
      </w:r>
    </w:p>
    <w:p w:rsidR="00000000" w:rsidRPr="00891991" w:rsidP="00891991"/>
    <w:sectPr w:rsidSect="00891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1" w:rsidRPr="00C5408A" w:rsidP="00C54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8A" w:rsidP="00891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408A" w:rsidP="0089199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408A" w:rsidP="00891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991" w:rsidRPr="00C5408A" w:rsidP="00C54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8A" w:rsidRPr="002D2AF8" w:rsidP="00891991">
    <w:pPr>
      <w:pStyle w:val="Header"/>
      <w:framePr w:wrap="around"/>
    </w:pPr>
    <w:r>
      <w:fldChar w:fldCharType="begin"/>
    </w:r>
    <w:r>
      <w:instrText xml:space="preserve"> TITLE   \* MERGEFORMAT </w:instrText>
    </w:r>
    <w:r>
      <w:fldChar w:fldCharType="separate"/>
    </w:r>
    <w:r>
      <w:t>Assessment Requirements for NWPTRT033 Operate and control DAF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5408A" w:rsidP="00891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EA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E5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45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991"/>
    <w:pPr>
      <w:spacing w:before="360" w:after="60"/>
      <w:outlineLvl w:val="0"/>
    </w:pPr>
    <w:rPr>
      <w:sz w:val="32"/>
    </w:rPr>
  </w:style>
  <w:style w:type="paragraph" w:styleId="Heading2">
    <w:name w:val="heading 2"/>
    <w:basedOn w:val="HeadingBase"/>
    <w:next w:val="BodyText"/>
    <w:link w:val="Heading2Char"/>
    <w:qFormat/>
    <w:rsid w:val="00891991"/>
    <w:pPr>
      <w:keepLines/>
      <w:spacing w:before="240" w:after="120"/>
      <w:outlineLvl w:val="1"/>
    </w:pPr>
    <w:rPr>
      <w:sz w:val="28"/>
      <w:szCs w:val="40"/>
    </w:rPr>
  </w:style>
  <w:style w:type="paragraph" w:styleId="Heading3">
    <w:name w:val="heading 3"/>
    <w:basedOn w:val="HeadingBase"/>
    <w:next w:val="BodyText"/>
    <w:link w:val="Heading3Char"/>
    <w:qFormat/>
    <w:rsid w:val="00891991"/>
    <w:pPr>
      <w:spacing w:before="180" w:after="120"/>
      <w:outlineLvl w:val="2"/>
    </w:pPr>
    <w:rPr>
      <w:spacing w:val="-10"/>
      <w:kern w:val="32"/>
    </w:rPr>
  </w:style>
  <w:style w:type="paragraph" w:styleId="Heading4">
    <w:name w:val="heading 4"/>
    <w:basedOn w:val="HeadingBase"/>
    <w:next w:val="BodyText"/>
    <w:link w:val="Heading4Char"/>
    <w:qFormat/>
    <w:rsid w:val="00891991"/>
    <w:pPr>
      <w:spacing w:before="160" w:after="120"/>
      <w:outlineLvl w:val="3"/>
    </w:pPr>
    <w:rPr>
      <w:sz w:val="22"/>
    </w:rPr>
  </w:style>
  <w:style w:type="paragraph" w:styleId="Heading5">
    <w:name w:val="heading 5"/>
    <w:basedOn w:val="HeadingBase"/>
    <w:next w:val="Normal"/>
    <w:link w:val="Heading5Char"/>
    <w:qFormat/>
    <w:rsid w:val="00891991"/>
    <w:pPr>
      <w:spacing w:before="80"/>
      <w:outlineLvl w:val="4"/>
    </w:pPr>
    <w:rPr>
      <w:color w:val="918585"/>
      <w:sz w:val="20"/>
    </w:rPr>
  </w:style>
  <w:style w:type="paragraph" w:styleId="Heading6">
    <w:name w:val="heading 6"/>
    <w:basedOn w:val="HeadingBase"/>
    <w:next w:val="Normal"/>
    <w:link w:val="Heading6Char"/>
    <w:qFormat/>
    <w:rsid w:val="00891991"/>
    <w:pPr>
      <w:spacing w:before="60"/>
      <w:outlineLvl w:val="5"/>
    </w:pPr>
    <w:rPr>
      <w:color w:val="918585"/>
      <w:sz w:val="20"/>
    </w:rPr>
  </w:style>
  <w:style w:type="paragraph" w:styleId="Heading7">
    <w:name w:val="heading 7"/>
    <w:basedOn w:val="Normal"/>
    <w:next w:val="Normal"/>
    <w:link w:val="Heading7Char"/>
    <w:qFormat/>
    <w:rsid w:val="00891991"/>
    <w:pPr>
      <w:ind w:left="720"/>
      <w:outlineLvl w:val="6"/>
    </w:pPr>
    <w:rPr>
      <w:i/>
    </w:rPr>
  </w:style>
  <w:style w:type="paragraph" w:styleId="Heading8">
    <w:name w:val="heading 8"/>
    <w:basedOn w:val="Normal"/>
    <w:next w:val="Normal"/>
    <w:link w:val="Heading8Char"/>
    <w:qFormat/>
    <w:rsid w:val="00891991"/>
    <w:pPr>
      <w:ind w:left="720"/>
      <w:outlineLvl w:val="7"/>
    </w:pPr>
    <w:rPr>
      <w:i/>
    </w:rPr>
  </w:style>
  <w:style w:type="paragraph" w:styleId="Heading9">
    <w:name w:val="heading 9"/>
    <w:basedOn w:val="Normal"/>
    <w:next w:val="Normal"/>
    <w:link w:val="Heading9Char"/>
    <w:qFormat/>
    <w:rsid w:val="00891991"/>
    <w:pPr>
      <w:ind w:left="720"/>
      <w:outlineLvl w:val="8"/>
    </w:pPr>
    <w:rPr>
      <w:i/>
    </w:rPr>
  </w:style>
  <w:style w:type="character" w:default="1" w:styleId="DefaultParagraphFont">
    <w:name w:val="Default Paragraph Font"/>
    <w:uiPriority w:val="1"/>
    <w:unhideWhenUsed/>
    <w:rsid w:val="00891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991"/>
  </w:style>
  <w:style w:type="character" w:customStyle="1" w:styleId="Heading1Char">
    <w:name w:val="Heading 1 Char"/>
    <w:basedOn w:val="DefaultParagraphFont"/>
    <w:link w:val="Heading1"/>
    <w:rsid w:val="00891991"/>
    <w:rPr>
      <w:rFonts w:ascii="Times New Roman" w:eastAsia="Times New Roman" w:hAnsi="Times New Roman" w:cs="Times New Roman"/>
      <w:b/>
      <w:sz w:val="32"/>
      <w:szCs w:val="20"/>
      <w:lang w:eastAsia="en-US"/>
    </w:rPr>
  </w:style>
  <w:style w:type="paragraph" w:styleId="BodyText">
    <w:name w:val="Body Text"/>
    <w:basedOn w:val="Normal"/>
    <w:link w:val="BodyTextChar"/>
    <w:rsid w:val="00891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991"/>
    <w:rPr>
      <w:rFonts w:ascii="Times New Roman" w:eastAsia="Times New Roman" w:hAnsi="Times New Roman" w:cs="Times New Roman"/>
      <w:sz w:val="24"/>
      <w:lang w:eastAsia="en-US"/>
    </w:rPr>
  </w:style>
  <w:style w:type="paragraph" w:styleId="ListBullet">
    <w:name w:val="List Bullet"/>
    <w:basedOn w:val="List"/>
    <w:rsid w:val="00891991"/>
    <w:pPr>
      <w:numPr>
        <w:numId w:val="13"/>
      </w:numPr>
      <w:tabs>
        <w:tab w:val="clear" w:pos="340"/>
      </w:tabs>
      <w:spacing w:before="40" w:after="40"/>
    </w:pPr>
  </w:style>
  <w:style w:type="paragraph" w:styleId="ListBullet2">
    <w:name w:val="List Bullet 2"/>
    <w:basedOn w:val="List2"/>
    <w:rsid w:val="00891991"/>
    <w:pPr>
      <w:numPr>
        <w:numId w:val="14"/>
      </w:numPr>
      <w:tabs>
        <w:tab w:val="clear" w:pos="680"/>
      </w:tabs>
    </w:pPr>
  </w:style>
  <w:style w:type="paragraph" w:customStyle="1" w:styleId="SuperHeading">
    <w:name w:val="SuperHeading"/>
    <w:basedOn w:val="Normal"/>
    <w:rsid w:val="00891991"/>
    <w:pPr>
      <w:spacing w:before="240" w:after="120"/>
      <w:outlineLvl w:val="0"/>
    </w:pPr>
    <w:rPr>
      <w:rFonts w:ascii="Times New Roman" w:hAnsi="Times New Roman"/>
      <w:b/>
      <w:sz w:val="32"/>
    </w:rPr>
  </w:style>
  <w:style w:type="paragraph" w:customStyle="1" w:styleId="TableHeading">
    <w:name w:val="Table Heading"/>
    <w:basedOn w:val="HeadingBase"/>
    <w:rsid w:val="00891991"/>
    <w:pPr>
      <w:keepLines/>
      <w:pBdr>
        <w:bottom w:val="single" w:sz="6" w:space="1" w:color="918585"/>
      </w:pBdr>
      <w:spacing w:before="240"/>
    </w:pPr>
  </w:style>
  <w:style w:type="paragraph" w:customStyle="1" w:styleId="AllowPageBreak">
    <w:name w:val="AllowPageBreak"/>
    <w:rsid w:val="00891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991"/>
    <w:rPr>
      <w:rFonts w:ascii="Courier New" w:eastAsia="Times New Roman" w:hAnsi="Courier New" w:cs="Times New Roman"/>
      <w:i/>
      <w:szCs w:val="20"/>
      <w:lang w:eastAsia="en-US"/>
    </w:rPr>
  </w:style>
  <w:style w:type="paragraph" w:customStyle="1" w:styleId="HeadingBase">
    <w:name w:val="Heading Base"/>
    <w:rsid w:val="00891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991"/>
    <w:pPr>
      <w:tabs>
        <w:tab w:val="right" w:leader="dot" w:pos="9072"/>
      </w:tabs>
      <w:ind w:left="567"/>
    </w:pPr>
    <w:rPr>
      <w:szCs w:val="22"/>
    </w:rPr>
  </w:style>
  <w:style w:type="paragraph" w:customStyle="1" w:styleId="TOCBase">
    <w:name w:val="TOC Base"/>
    <w:rsid w:val="00891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991"/>
    <w:pPr>
      <w:tabs>
        <w:tab w:val="right" w:leader="dot" w:pos="9072"/>
      </w:tabs>
      <w:spacing w:before="40" w:after="40"/>
      <w:ind w:left="284"/>
    </w:pPr>
    <w:rPr>
      <w:rFonts w:ascii="Times New Roman" w:hAnsi="Times New Roman"/>
    </w:rPr>
  </w:style>
  <w:style w:type="paragraph" w:styleId="TOC1">
    <w:name w:val="toc 1"/>
    <w:basedOn w:val="TOCBase"/>
    <w:next w:val="Normal"/>
    <w:rsid w:val="00891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991"/>
    <w:rPr>
      <w:rFonts w:ascii="Times New Roman" w:eastAsia="Times New Roman" w:hAnsi="Times New Roman" w:cs="Times New Roman"/>
      <w:sz w:val="16"/>
      <w:lang w:eastAsia="en-US"/>
    </w:rPr>
  </w:style>
  <w:style w:type="paragraph" w:styleId="Title">
    <w:name w:val="Title"/>
    <w:basedOn w:val="HeadingBase"/>
    <w:link w:val="TitleChar"/>
    <w:qFormat/>
    <w:rsid w:val="00891991"/>
    <w:pPr>
      <w:spacing w:before="5040"/>
      <w:jc w:val="center"/>
    </w:pPr>
    <w:rPr>
      <w:sz w:val="48"/>
      <w:szCs w:val="72"/>
      <w:lang w:val="en-US"/>
    </w:rPr>
  </w:style>
  <w:style w:type="character" w:customStyle="1" w:styleId="TitleChar">
    <w:name w:val="Title Char"/>
    <w:basedOn w:val="DefaultParagraphFont"/>
    <w:link w:val="Title"/>
    <w:rsid w:val="00891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991"/>
    <w:pPr>
      <w:tabs>
        <w:tab w:val="left" w:pos="3600"/>
        <w:tab w:val="left" w:pos="3958"/>
      </w:tabs>
    </w:pPr>
  </w:style>
  <w:style w:type="paragraph" w:styleId="List">
    <w:name w:val="List"/>
    <w:basedOn w:val="BodyText"/>
    <w:next w:val="BodyText"/>
    <w:rsid w:val="00891991"/>
    <w:pPr>
      <w:tabs>
        <w:tab w:val="left" w:pos="340"/>
      </w:tabs>
      <w:spacing w:before="60" w:after="60"/>
      <w:ind w:left="340" w:hanging="340"/>
    </w:pPr>
  </w:style>
  <w:style w:type="paragraph" w:customStyle="1" w:styleId="Note">
    <w:name w:val="Note"/>
    <w:basedOn w:val="BodyText"/>
    <w:rsid w:val="008919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1991"/>
    <w:rPr>
      <w:b/>
      <w:spacing w:val="0"/>
    </w:rPr>
  </w:style>
  <w:style w:type="paragraph" w:customStyle="1" w:styleId="SuperTitle">
    <w:name w:val="SuperTitle"/>
    <w:basedOn w:val="Title"/>
    <w:rsid w:val="00891991"/>
    <w:pPr>
      <w:framePr w:wrap="auto" w:hAnchor="text" w:y="6049"/>
    </w:pPr>
    <w:rPr>
      <w:color w:val="000000"/>
      <w:sz w:val="40"/>
    </w:rPr>
  </w:style>
  <w:style w:type="paragraph" w:customStyle="1" w:styleId="TOCTitle">
    <w:name w:val="TOCTitle"/>
    <w:basedOn w:val="Heading1"/>
    <w:rsid w:val="00891991"/>
    <w:pPr>
      <w:spacing w:after="240"/>
      <w:jc w:val="center"/>
      <w:outlineLvl w:val="9"/>
    </w:pPr>
    <w:rPr>
      <w:caps/>
    </w:rPr>
  </w:style>
  <w:style w:type="paragraph" w:customStyle="1" w:styleId="Version">
    <w:name w:val="Version"/>
    <w:rsid w:val="00891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991"/>
    <w:pPr>
      <w:keepNext w:val="0"/>
      <w:tabs>
        <w:tab w:val="right" w:pos="4176"/>
      </w:tabs>
      <w:ind w:left="198" w:hanging="198"/>
    </w:pPr>
    <w:rPr>
      <w:rFonts w:ascii="Garamond" w:hAnsi="Garamond"/>
    </w:rPr>
  </w:style>
  <w:style w:type="paragraph" w:styleId="IndexHeading">
    <w:name w:val="index heading"/>
    <w:basedOn w:val="Normal"/>
    <w:next w:val="Index1"/>
    <w:semiHidden/>
    <w:rsid w:val="00891991"/>
    <w:pPr>
      <w:spacing w:before="120" w:after="120"/>
    </w:pPr>
    <w:rPr>
      <w:rFonts w:ascii="Arial" w:hAnsi="Arial"/>
      <w:b/>
      <w:color w:val="918585"/>
      <w:sz w:val="24"/>
    </w:rPr>
  </w:style>
  <w:style w:type="paragraph" w:styleId="Header">
    <w:name w:val="header"/>
    <w:basedOn w:val="Normal"/>
    <w:link w:val="HeaderChar"/>
    <w:rsid w:val="00891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991"/>
    <w:rPr>
      <w:rFonts w:ascii="Times New Roman" w:eastAsia="Times New Roman" w:hAnsi="Times New Roman" w:cs="Times New Roman"/>
      <w:sz w:val="16"/>
      <w:szCs w:val="20"/>
      <w:lang w:val="en-GB" w:eastAsia="en-US"/>
    </w:rPr>
  </w:style>
  <w:style w:type="paragraph" w:customStyle="1" w:styleId="Chapter">
    <w:name w:val="Chapter"/>
    <w:basedOn w:val="Normal"/>
    <w:rsid w:val="00891991"/>
    <w:pPr>
      <w:spacing w:before="240"/>
    </w:pPr>
    <w:rPr>
      <w:rFonts w:ascii="Times New Roman" w:hAnsi="Times New Roman"/>
      <w:smallCaps/>
      <w:spacing w:val="80"/>
      <w:sz w:val="28"/>
    </w:rPr>
  </w:style>
  <w:style w:type="paragraph" w:customStyle="1" w:styleId="InChapter">
    <w:name w:val="InChapter"/>
    <w:basedOn w:val="Heading3"/>
    <w:rsid w:val="00891991"/>
    <w:pPr>
      <w:spacing w:after="240"/>
      <w:outlineLvl w:val="9"/>
    </w:pPr>
    <w:rPr>
      <w:noProof/>
    </w:rPr>
  </w:style>
  <w:style w:type="paragraph" w:styleId="Index2">
    <w:name w:val="index 2"/>
    <w:basedOn w:val="Normal"/>
    <w:next w:val="Normal"/>
    <w:semiHidden/>
    <w:rsid w:val="00891991"/>
    <w:pPr>
      <w:tabs>
        <w:tab w:val="right" w:pos="4176"/>
      </w:tabs>
      <w:ind w:left="568" w:hanging="284"/>
    </w:pPr>
    <w:rPr>
      <w:rFonts w:ascii="Garamond" w:hAnsi="Garamond"/>
    </w:rPr>
  </w:style>
  <w:style w:type="paragraph" w:customStyle="1" w:styleId="Byline">
    <w:name w:val="Byline"/>
    <w:rsid w:val="00891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991"/>
    <w:pPr>
      <w:tabs>
        <w:tab w:val="clear" w:pos="3600"/>
        <w:tab w:val="clear" w:pos="3958"/>
      </w:tabs>
      <w:jc w:val="right"/>
    </w:pPr>
  </w:style>
  <w:style w:type="character" w:styleId="Emphasis">
    <w:name w:val="Emphasis"/>
    <w:basedOn w:val="DefaultParagraphFont"/>
    <w:qFormat/>
    <w:rsid w:val="00891991"/>
    <w:rPr>
      <w:i/>
    </w:rPr>
  </w:style>
  <w:style w:type="paragraph" w:styleId="Caption">
    <w:name w:val="caption"/>
    <w:basedOn w:val="BodyText"/>
    <w:next w:val="Normal"/>
    <w:qFormat/>
    <w:rsid w:val="00891991"/>
    <w:pPr>
      <w:framePr w:w="2268" w:hSpace="181" w:vSpace="181" w:wrap="around" w:vAnchor="text" w:hAnchor="page" w:x="1135" w:y="285" w:anchorLock="1"/>
    </w:pPr>
    <w:rPr>
      <w:i/>
    </w:rPr>
  </w:style>
  <w:style w:type="paragraph" w:customStyle="1" w:styleId="MiniTOCTitle">
    <w:name w:val="MiniTOCTitle"/>
    <w:basedOn w:val="Heading4"/>
    <w:rsid w:val="00891991"/>
    <w:pPr>
      <w:spacing w:before="240"/>
      <w:outlineLvl w:val="9"/>
    </w:pPr>
    <w:rPr>
      <w:noProof/>
      <w:sz w:val="24"/>
    </w:rPr>
  </w:style>
  <w:style w:type="paragraph" w:customStyle="1" w:styleId="MiniTOCItem">
    <w:name w:val="MiniTOCItem"/>
    <w:basedOn w:val="ListBullet"/>
    <w:rsid w:val="00891991"/>
    <w:pPr>
      <w:numPr>
        <w:numId w:val="0"/>
      </w:numPr>
      <w:tabs>
        <w:tab w:val="right" w:leader="dot" w:pos="6521"/>
      </w:tabs>
      <w:spacing w:before="0" w:after="0"/>
    </w:pPr>
  </w:style>
  <w:style w:type="paragraph" w:customStyle="1" w:styleId="TOFTitle">
    <w:name w:val="TOFTitle"/>
    <w:basedOn w:val="TOCTitle"/>
    <w:rsid w:val="00891991"/>
  </w:style>
  <w:style w:type="paragraph" w:styleId="TableofFigures">
    <w:name w:val="table of figures"/>
    <w:basedOn w:val="Normal"/>
    <w:next w:val="Normal"/>
    <w:semiHidden/>
    <w:rsid w:val="00891991"/>
    <w:pPr>
      <w:tabs>
        <w:tab w:val="right" w:leader="dot" w:pos="9072"/>
      </w:tabs>
      <w:ind w:left="970" w:hanging="403"/>
    </w:pPr>
    <w:rPr>
      <w:rFonts w:ascii="Times New Roman" w:hAnsi="Times New Roman"/>
      <w:b/>
    </w:rPr>
  </w:style>
  <w:style w:type="paragraph" w:styleId="ListNumber">
    <w:name w:val="List Number"/>
    <w:basedOn w:val="List"/>
    <w:rsid w:val="00891991"/>
    <w:pPr>
      <w:numPr>
        <w:numId w:val="11"/>
      </w:numPr>
    </w:pPr>
  </w:style>
  <w:style w:type="character" w:customStyle="1" w:styleId="WingdingSymbols">
    <w:name w:val="Wingding Symbols"/>
    <w:rsid w:val="00891991"/>
    <w:rPr>
      <w:rFonts w:ascii="Wingdings" w:hAnsi="Wingdings"/>
    </w:rPr>
  </w:style>
  <w:style w:type="character" w:customStyle="1" w:styleId="HotSpot">
    <w:name w:val="HotSpot"/>
    <w:rsid w:val="00891991"/>
    <w:rPr>
      <w:color w:val="0033CC"/>
      <w:u w:val="none"/>
    </w:rPr>
  </w:style>
  <w:style w:type="paragraph" w:customStyle="1" w:styleId="BodyTextRight">
    <w:name w:val="Body Text Right"/>
    <w:basedOn w:val="BodyText"/>
    <w:rsid w:val="00891991"/>
    <w:pPr>
      <w:spacing w:before="0" w:after="0"/>
      <w:jc w:val="right"/>
    </w:pPr>
  </w:style>
  <w:style w:type="paragraph" w:styleId="Index3">
    <w:name w:val="index 3"/>
    <w:basedOn w:val="ListNumber2"/>
    <w:next w:val="Normal"/>
    <w:semiHidden/>
    <w:rsid w:val="00891991"/>
    <w:pPr>
      <w:numPr>
        <w:numId w:val="0"/>
      </w:numPr>
      <w:tabs>
        <w:tab w:val="right" w:leader="dot" w:pos="4176"/>
      </w:tabs>
    </w:pPr>
  </w:style>
  <w:style w:type="paragraph" w:styleId="ListNumber2">
    <w:name w:val="List Number 2"/>
    <w:basedOn w:val="List2"/>
    <w:rsid w:val="00891991"/>
    <w:pPr>
      <w:numPr>
        <w:numId w:val="10"/>
      </w:numPr>
      <w:tabs>
        <w:tab w:val="clear" w:pos="1060"/>
      </w:tabs>
    </w:pPr>
  </w:style>
  <w:style w:type="paragraph" w:customStyle="1" w:styleId="MarginNote">
    <w:name w:val="Margin Note"/>
    <w:basedOn w:val="BodyText"/>
    <w:rsid w:val="00891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991"/>
    <w:rPr>
      <w:sz w:val="32"/>
    </w:rPr>
  </w:style>
  <w:style w:type="paragraph" w:customStyle="1" w:styleId="HeadingProcedure">
    <w:name w:val="Heading Procedure"/>
    <w:basedOn w:val="HeadingBase"/>
    <w:next w:val="Normal"/>
    <w:rsid w:val="00891991"/>
    <w:pPr>
      <w:tabs>
        <w:tab w:val="left" w:pos="0"/>
      </w:tabs>
      <w:spacing w:before="120" w:after="60"/>
    </w:pPr>
    <w:rPr>
      <w:i/>
      <w:color w:val="918585"/>
      <w:sz w:val="22"/>
    </w:rPr>
  </w:style>
  <w:style w:type="paragraph" w:customStyle="1" w:styleId="TableBodyText">
    <w:name w:val="Table Body Text"/>
    <w:basedOn w:val="BodyText"/>
    <w:rsid w:val="00891991"/>
    <w:pPr>
      <w:spacing w:before="60" w:after="60"/>
    </w:pPr>
  </w:style>
  <w:style w:type="paragraph" w:styleId="ListContinue">
    <w:name w:val="List Continue"/>
    <w:basedOn w:val="List"/>
    <w:rsid w:val="00891991"/>
    <w:pPr>
      <w:ind w:firstLine="0"/>
    </w:pPr>
  </w:style>
  <w:style w:type="paragraph" w:customStyle="1" w:styleId="ListNote">
    <w:name w:val="List Note"/>
    <w:basedOn w:val="List"/>
    <w:rsid w:val="00891991"/>
    <w:pPr>
      <w:pBdr>
        <w:top w:val="single" w:sz="6" w:space="2" w:color="918585"/>
        <w:bottom w:val="single" w:sz="6" w:space="2" w:color="918585"/>
      </w:pBdr>
      <w:tabs>
        <w:tab w:val="left" w:pos="1021"/>
      </w:tabs>
      <w:ind w:firstLine="0"/>
    </w:pPr>
  </w:style>
  <w:style w:type="paragraph" w:customStyle="1" w:styleId="Warning">
    <w:name w:val="Warning"/>
    <w:basedOn w:val="BodyText"/>
    <w:rsid w:val="00891991"/>
    <w:pPr>
      <w:shd w:val="clear" w:color="auto" w:fill="D9D9D9"/>
      <w:tabs>
        <w:tab w:val="left" w:pos="992"/>
      </w:tabs>
      <w:ind w:left="119" w:right="119"/>
    </w:pPr>
    <w:rPr>
      <w:sz w:val="20"/>
    </w:rPr>
  </w:style>
  <w:style w:type="paragraph" w:customStyle="1" w:styleId="MarginIcons">
    <w:name w:val="Margin Icons"/>
    <w:basedOn w:val="BodyText"/>
    <w:rsid w:val="00891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991"/>
    <w:rPr>
      <w:rFonts w:ascii="Courier New" w:hAnsi="Courier New"/>
    </w:rPr>
  </w:style>
  <w:style w:type="paragraph" w:customStyle="1" w:styleId="NoteBullet">
    <w:name w:val="Note Bullet"/>
    <w:basedOn w:val="Note"/>
    <w:rsid w:val="00891991"/>
    <w:pPr>
      <w:tabs>
        <w:tab w:val="clear" w:pos="680"/>
      </w:tabs>
      <w:spacing w:before="60" w:after="60"/>
    </w:pPr>
  </w:style>
  <w:style w:type="paragraph" w:customStyle="1" w:styleId="SubHeading2">
    <w:name w:val="SubHeading2"/>
    <w:basedOn w:val="HeadingBase"/>
    <w:rsid w:val="00891991"/>
    <w:pPr>
      <w:spacing w:before="240" w:after="60"/>
    </w:pPr>
    <w:rPr>
      <w:sz w:val="20"/>
    </w:rPr>
  </w:style>
  <w:style w:type="paragraph" w:customStyle="1" w:styleId="SubHeading1">
    <w:name w:val="SubHeading1"/>
    <w:basedOn w:val="HeadingBase"/>
    <w:rsid w:val="00891991"/>
    <w:pPr>
      <w:spacing w:before="240" w:after="60"/>
    </w:pPr>
    <w:rPr>
      <w:color w:val="918585"/>
      <w:sz w:val="22"/>
    </w:rPr>
  </w:style>
  <w:style w:type="paragraph" w:customStyle="1" w:styleId="SideHeading">
    <w:name w:val="Side Heading"/>
    <w:basedOn w:val="HeadingBase"/>
    <w:rsid w:val="00891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991"/>
    <w:pPr>
      <w:numPr>
        <w:numId w:val="12"/>
      </w:numPr>
    </w:pPr>
  </w:style>
  <w:style w:type="paragraph" w:styleId="PlainText">
    <w:name w:val="Plain Text"/>
    <w:basedOn w:val="Normal"/>
    <w:link w:val="PlainTextChar"/>
    <w:rsid w:val="00891991"/>
    <w:rPr>
      <w:sz w:val="20"/>
    </w:rPr>
  </w:style>
  <w:style w:type="character" w:customStyle="1" w:styleId="PlainTextChar">
    <w:name w:val="Plain Text Char"/>
    <w:basedOn w:val="DefaultParagraphFont"/>
    <w:link w:val="PlainText"/>
    <w:rsid w:val="00891991"/>
    <w:rPr>
      <w:rFonts w:ascii="Courier New" w:eastAsia="Times New Roman" w:hAnsi="Courier New" w:cs="Times New Roman"/>
      <w:sz w:val="20"/>
      <w:szCs w:val="20"/>
      <w:lang w:eastAsia="en-US"/>
    </w:rPr>
  </w:style>
  <w:style w:type="character" w:customStyle="1" w:styleId="MenuOption">
    <w:name w:val="Menu Option"/>
    <w:basedOn w:val="DefaultParagraphFont"/>
    <w:rsid w:val="00891991"/>
    <w:rPr>
      <w:b/>
      <w:smallCaps/>
    </w:rPr>
  </w:style>
  <w:style w:type="paragraph" w:customStyle="1" w:styleId="TableListNumber">
    <w:name w:val="Table List Number"/>
    <w:basedOn w:val="ListNumber"/>
    <w:rsid w:val="00891991"/>
    <w:pPr>
      <w:numPr>
        <w:numId w:val="0"/>
      </w:numPr>
    </w:pPr>
  </w:style>
  <w:style w:type="paragraph" w:styleId="TOC4">
    <w:name w:val="toc 4"/>
    <w:basedOn w:val="TOCBase"/>
    <w:next w:val="Normal"/>
    <w:semiHidden/>
    <w:rsid w:val="00891991"/>
    <w:pPr>
      <w:tabs>
        <w:tab w:val="right" w:leader="dot" w:pos="9071"/>
      </w:tabs>
      <w:ind w:left="1701"/>
    </w:pPr>
  </w:style>
  <w:style w:type="paragraph" w:customStyle="1" w:styleId="ListAlpha">
    <w:name w:val="List Alpha"/>
    <w:basedOn w:val="List"/>
    <w:rsid w:val="00891991"/>
    <w:pPr>
      <w:numPr>
        <w:numId w:val="9"/>
      </w:numPr>
    </w:pPr>
  </w:style>
  <w:style w:type="paragraph" w:customStyle="1" w:styleId="ListAlpha2">
    <w:name w:val="List Alpha 2"/>
    <w:basedOn w:val="List2"/>
    <w:rsid w:val="00891991"/>
    <w:pPr>
      <w:numPr>
        <w:numId w:val="8"/>
      </w:numPr>
    </w:pPr>
  </w:style>
  <w:style w:type="paragraph" w:styleId="List2">
    <w:name w:val="List 2"/>
    <w:basedOn w:val="BodyText"/>
    <w:rsid w:val="00891991"/>
    <w:pPr>
      <w:tabs>
        <w:tab w:val="left" w:pos="680"/>
      </w:tabs>
      <w:spacing w:before="60" w:after="60"/>
      <w:ind w:left="680" w:hanging="340"/>
    </w:pPr>
  </w:style>
  <w:style w:type="paragraph" w:styleId="List3">
    <w:name w:val="List 3"/>
    <w:basedOn w:val="BodyText"/>
    <w:rsid w:val="00891991"/>
    <w:pPr>
      <w:tabs>
        <w:tab w:val="left" w:pos="1021"/>
      </w:tabs>
      <w:spacing w:before="60" w:after="60"/>
      <w:ind w:left="1020" w:hanging="340"/>
    </w:pPr>
  </w:style>
  <w:style w:type="paragraph" w:styleId="List4">
    <w:name w:val="List 4"/>
    <w:basedOn w:val="BodyText"/>
    <w:rsid w:val="00891991"/>
    <w:pPr>
      <w:tabs>
        <w:tab w:val="left" w:pos="1361"/>
      </w:tabs>
      <w:spacing w:before="60" w:after="60"/>
      <w:ind w:left="1361" w:hanging="340"/>
    </w:pPr>
  </w:style>
  <w:style w:type="paragraph" w:styleId="List5">
    <w:name w:val="List 5"/>
    <w:basedOn w:val="BodyText"/>
    <w:rsid w:val="00891991"/>
    <w:pPr>
      <w:tabs>
        <w:tab w:val="left" w:pos="1701"/>
      </w:tabs>
      <w:spacing w:before="60" w:after="60"/>
      <w:ind w:left="1701" w:hanging="340"/>
    </w:pPr>
  </w:style>
  <w:style w:type="paragraph" w:styleId="ListBullet3">
    <w:name w:val="List Bullet 3"/>
    <w:basedOn w:val="List3"/>
    <w:rsid w:val="00891991"/>
    <w:pPr>
      <w:numPr>
        <w:numId w:val="15"/>
      </w:numPr>
      <w:tabs>
        <w:tab w:val="clear" w:pos="1021"/>
      </w:tabs>
      <w:ind w:left="1037" w:hanging="357"/>
    </w:pPr>
  </w:style>
  <w:style w:type="paragraph" w:styleId="ListBullet4">
    <w:name w:val="List Bullet 4"/>
    <w:basedOn w:val="List4"/>
    <w:rsid w:val="00891991"/>
    <w:pPr>
      <w:numPr>
        <w:numId w:val="3"/>
      </w:numPr>
      <w:tabs>
        <w:tab w:val="clear" w:pos="1361"/>
      </w:tabs>
    </w:pPr>
  </w:style>
  <w:style w:type="paragraph" w:styleId="ListBullet5">
    <w:name w:val="List Bullet 5"/>
    <w:basedOn w:val="List5"/>
    <w:rsid w:val="00891991"/>
    <w:pPr>
      <w:numPr>
        <w:numId w:val="4"/>
      </w:numPr>
    </w:pPr>
  </w:style>
  <w:style w:type="paragraph" w:styleId="ListContinue2">
    <w:name w:val="List Continue 2"/>
    <w:basedOn w:val="List2"/>
    <w:rsid w:val="00891991"/>
    <w:pPr>
      <w:ind w:firstLine="0"/>
    </w:pPr>
  </w:style>
  <w:style w:type="paragraph" w:styleId="ListContinue3">
    <w:name w:val="List Continue 3"/>
    <w:basedOn w:val="List3"/>
    <w:rsid w:val="00891991"/>
    <w:pPr>
      <w:ind w:left="1021" w:firstLine="0"/>
    </w:pPr>
  </w:style>
  <w:style w:type="paragraph" w:styleId="ListContinue4">
    <w:name w:val="List Continue 4"/>
    <w:basedOn w:val="List4"/>
    <w:rsid w:val="00891991"/>
    <w:pPr>
      <w:ind w:firstLine="0"/>
    </w:pPr>
  </w:style>
  <w:style w:type="paragraph" w:styleId="ListContinue5">
    <w:name w:val="List Continue 5"/>
    <w:basedOn w:val="List5"/>
    <w:rsid w:val="00891991"/>
    <w:pPr>
      <w:ind w:firstLine="0"/>
    </w:pPr>
  </w:style>
  <w:style w:type="paragraph" w:styleId="ListNumber3">
    <w:name w:val="List Number 3"/>
    <w:basedOn w:val="List3"/>
    <w:rsid w:val="00891991"/>
    <w:pPr>
      <w:numPr>
        <w:numId w:val="5"/>
      </w:numPr>
    </w:pPr>
  </w:style>
  <w:style w:type="paragraph" w:styleId="ListNumber4">
    <w:name w:val="List Number 4"/>
    <w:basedOn w:val="List4"/>
    <w:rsid w:val="00891991"/>
    <w:pPr>
      <w:numPr>
        <w:numId w:val="6"/>
      </w:numPr>
    </w:pPr>
  </w:style>
  <w:style w:type="paragraph" w:styleId="ListNumber5">
    <w:name w:val="List Number 5"/>
    <w:basedOn w:val="List5"/>
    <w:rsid w:val="00891991"/>
    <w:pPr>
      <w:numPr>
        <w:numId w:val="7"/>
      </w:numPr>
    </w:pPr>
  </w:style>
  <w:style w:type="paragraph" w:styleId="BlockText">
    <w:name w:val="Block Text"/>
    <w:basedOn w:val="Normal"/>
    <w:rsid w:val="00891991"/>
    <w:pPr>
      <w:spacing w:after="120"/>
      <w:ind w:left="1440" w:right="1440"/>
    </w:pPr>
  </w:style>
  <w:style w:type="character" w:customStyle="1" w:styleId="Subscript">
    <w:name w:val="Subscript"/>
    <w:basedOn w:val="DefaultParagraphFont"/>
    <w:rsid w:val="00891991"/>
    <w:rPr>
      <w:sz w:val="16"/>
      <w:vertAlign w:val="subscript"/>
    </w:rPr>
  </w:style>
  <w:style w:type="character" w:customStyle="1" w:styleId="Superscript">
    <w:name w:val="Superscript"/>
    <w:basedOn w:val="DefaultParagraphFont"/>
    <w:rsid w:val="00891991"/>
    <w:rPr>
      <w:sz w:val="16"/>
      <w:vertAlign w:val="superscript"/>
    </w:rPr>
  </w:style>
  <w:style w:type="character" w:customStyle="1" w:styleId="Symbols">
    <w:name w:val="Symbols"/>
    <w:basedOn w:val="DefaultParagraphFont"/>
    <w:rsid w:val="00891991"/>
    <w:rPr>
      <w:rFonts w:ascii="Symbol" w:hAnsi="Symbol"/>
    </w:rPr>
  </w:style>
  <w:style w:type="character" w:customStyle="1" w:styleId="MenuOptions">
    <w:name w:val="Menu Options"/>
    <w:basedOn w:val="DefaultParagraphFont"/>
    <w:rsid w:val="00891991"/>
    <w:rPr>
      <w:rFonts w:ascii="Arial Narrow" w:hAnsi="Arial Narrow"/>
      <w:smallCaps/>
    </w:rPr>
  </w:style>
  <w:style w:type="character" w:customStyle="1" w:styleId="Buttons">
    <w:name w:val="Buttons"/>
    <w:basedOn w:val="DefaultParagraphFont"/>
    <w:rsid w:val="00891991"/>
    <w:rPr>
      <w:b/>
    </w:rPr>
  </w:style>
  <w:style w:type="character" w:customStyle="1" w:styleId="Underlined">
    <w:name w:val="Underlined"/>
    <w:basedOn w:val="DefaultParagraphFont"/>
    <w:rsid w:val="00891991"/>
    <w:rPr>
      <w:u w:val="single"/>
    </w:rPr>
  </w:style>
  <w:style w:type="paragraph" w:customStyle="1" w:styleId="TableBodyTextRight">
    <w:name w:val="Table Body Text Right"/>
    <w:basedOn w:val="TableBodyText"/>
    <w:rsid w:val="00891991"/>
    <w:pPr>
      <w:widowControl w:val="0"/>
      <w:autoSpaceDE w:val="0"/>
      <w:autoSpaceDN w:val="0"/>
      <w:adjustRightInd w:val="0"/>
      <w:jc w:val="right"/>
    </w:pPr>
    <w:rPr>
      <w:rFonts w:cs="Arial"/>
      <w:szCs w:val="18"/>
    </w:rPr>
  </w:style>
  <w:style w:type="paragraph" w:customStyle="1" w:styleId="CopyrightText">
    <w:name w:val="Copyright Text"/>
    <w:basedOn w:val="BodyText"/>
    <w:rsid w:val="00891991"/>
    <w:rPr>
      <w:sz w:val="18"/>
    </w:rPr>
  </w:style>
  <w:style w:type="paragraph" w:customStyle="1" w:styleId="BodySmallRight">
    <w:name w:val="Body Small Right"/>
    <w:basedOn w:val="BodyTextRight"/>
    <w:rsid w:val="00891991"/>
    <w:rPr>
      <w:sz w:val="18"/>
      <w:szCs w:val="18"/>
    </w:rPr>
  </w:style>
  <w:style w:type="paragraph" w:customStyle="1" w:styleId="MarginEdition">
    <w:name w:val="Margin Edition"/>
    <w:basedOn w:val="MarginNote"/>
    <w:rsid w:val="00891991"/>
    <w:pPr>
      <w:spacing w:before="0" w:after="0"/>
    </w:pPr>
    <w:rPr>
      <w:rFonts w:ascii="Times New Roman" w:hAnsi="Times New Roman"/>
      <w:color w:val="999999"/>
    </w:rPr>
  </w:style>
  <w:style w:type="paragraph" w:customStyle="1" w:styleId="Spacer">
    <w:name w:val="Spacer"/>
    <w:basedOn w:val="Normal"/>
    <w:rsid w:val="00891991"/>
    <w:rPr>
      <w:sz w:val="2"/>
      <w:szCs w:val="2"/>
    </w:rPr>
  </w:style>
  <w:style w:type="character" w:customStyle="1" w:styleId="Small">
    <w:name w:val="Small"/>
    <w:basedOn w:val="DefaultParagraphFont"/>
    <w:rsid w:val="00891991"/>
    <w:rPr>
      <w:sz w:val="16"/>
    </w:rPr>
  </w:style>
  <w:style w:type="paragraph" w:customStyle="1" w:styleId="WideTable">
    <w:name w:val="Wide Table"/>
    <w:basedOn w:val="Normal"/>
    <w:rsid w:val="00891991"/>
    <w:pPr>
      <w:ind w:left="-1418"/>
    </w:pPr>
    <w:rPr>
      <w:sz w:val="2"/>
      <w:szCs w:val="2"/>
    </w:rPr>
  </w:style>
  <w:style w:type="character" w:styleId="PageNumber">
    <w:name w:val="page number"/>
    <w:basedOn w:val="DefaultParagraphFont"/>
    <w:rsid w:val="00891991"/>
  </w:style>
  <w:style w:type="paragraph" w:styleId="Quote">
    <w:name w:val="Quote"/>
    <w:basedOn w:val="Heading1"/>
    <w:link w:val="QuoteChar"/>
    <w:qFormat/>
    <w:rsid w:val="00891991"/>
    <w:rPr>
      <w:b w:val="0"/>
      <w:sz w:val="72"/>
      <w:szCs w:val="72"/>
      <w:lang w:val="en-NZ"/>
    </w:rPr>
  </w:style>
  <w:style w:type="character" w:customStyle="1" w:styleId="QuoteChar">
    <w:name w:val="Quote Char"/>
    <w:basedOn w:val="DefaultParagraphFont"/>
    <w:link w:val="Quote"/>
    <w:rsid w:val="00891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991"/>
    <w:pPr>
      <w:pageBreakBefore/>
    </w:pPr>
  </w:style>
  <w:style w:type="paragraph" w:customStyle="1" w:styleId="Border">
    <w:name w:val="Border"/>
    <w:basedOn w:val="Normal"/>
    <w:qFormat/>
    <w:rsid w:val="00891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991"/>
    <w:rPr>
      <w:b/>
      <w:bCs/>
      <w:i/>
      <w:iCs/>
      <w:color w:val="auto"/>
    </w:rPr>
  </w:style>
  <w:style w:type="paragraph" w:styleId="IntenseQuote">
    <w:name w:val="Intense Quote"/>
    <w:basedOn w:val="Normal"/>
    <w:next w:val="Normal"/>
    <w:link w:val="IntenseQuoteChar"/>
    <w:uiPriority w:val="30"/>
    <w:qFormat/>
    <w:rsid w:val="00891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991"/>
    <w:rPr>
      <w:smallCaps/>
      <w:color w:val="auto"/>
      <w:u w:val="single"/>
    </w:rPr>
  </w:style>
  <w:style w:type="character" w:styleId="IntenseReference">
    <w:name w:val="Intense Reference"/>
    <w:basedOn w:val="DefaultParagraphFont"/>
    <w:uiPriority w:val="32"/>
    <w:qFormat/>
    <w:rsid w:val="00891991"/>
    <w:rPr>
      <w:b/>
      <w:bCs/>
      <w:smallCaps/>
      <w:color w:val="auto"/>
      <w:spacing w:val="5"/>
      <w:u w:val="single"/>
    </w:rPr>
  </w:style>
  <w:style w:type="paragraph" w:customStyle="1" w:styleId="2ColumnHeading">
    <w:name w:val="2Column Heading"/>
    <w:basedOn w:val="BodyText"/>
    <w:qFormat/>
    <w:rsid w:val="00891991"/>
    <w:pPr>
      <w:spacing w:after="60"/>
      <w:ind w:left="-2268"/>
    </w:pPr>
    <w:rPr>
      <w:b/>
    </w:rPr>
  </w:style>
  <w:style w:type="paragraph" w:customStyle="1" w:styleId="Heading1TOC">
    <w:name w:val="Heading1 TOC"/>
    <w:basedOn w:val="Normal"/>
    <w:qFormat/>
    <w:rsid w:val="00891991"/>
    <w:pPr>
      <w:spacing w:before="240" w:after="120"/>
    </w:pPr>
    <w:rPr>
      <w:rFonts w:ascii="Times New Roman" w:hAnsi="Times New Roman"/>
      <w:b/>
      <w:sz w:val="32"/>
    </w:rPr>
  </w:style>
  <w:style w:type="paragraph" w:customStyle="1" w:styleId="Heading2TOC">
    <w:name w:val="Heading2 TOC"/>
    <w:basedOn w:val="Normal"/>
    <w:qFormat/>
    <w:rsid w:val="00891991"/>
    <w:pPr>
      <w:spacing w:before="240" w:after="60"/>
    </w:pPr>
    <w:rPr>
      <w:rFonts w:ascii="Times New Roman" w:hAnsi="Times New Roman"/>
      <w:b/>
      <w:sz w:val="28"/>
    </w:rPr>
  </w:style>
  <w:style w:type="character" w:customStyle="1" w:styleId="Underline">
    <w:name w:val="Underline"/>
    <w:basedOn w:val="DefaultParagraphFont"/>
    <w:qFormat/>
    <w:rsid w:val="00891991"/>
    <w:rPr>
      <w:u w:val="single"/>
    </w:rPr>
  </w:style>
  <w:style w:type="character" w:customStyle="1" w:styleId="BoldandItalics">
    <w:name w:val="Bold and Italics"/>
    <w:qFormat/>
    <w:rsid w:val="00891991"/>
    <w:rPr>
      <w:b/>
      <w:i/>
      <w:u w:val="none"/>
    </w:rPr>
  </w:style>
  <w:style w:type="paragraph" w:styleId="BalloonText">
    <w:name w:val="Balloon Text"/>
    <w:basedOn w:val="Normal"/>
    <w:link w:val="BalloonTextChar"/>
    <w:rsid w:val="00891991"/>
    <w:rPr>
      <w:rFonts w:ascii="Tahoma" w:hAnsi="Tahoma" w:cs="Tahoma"/>
      <w:sz w:val="16"/>
      <w:szCs w:val="16"/>
    </w:rPr>
  </w:style>
  <w:style w:type="character" w:customStyle="1" w:styleId="BalloonTextChar">
    <w:name w:val="Balloon Text Char"/>
    <w:basedOn w:val="DefaultParagraphFont"/>
    <w:link w:val="BalloonText"/>
    <w:rsid w:val="00891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991"/>
    <w:rPr>
      <w:b/>
      <w:color w:val="660033"/>
      <w:spacing w:val="0"/>
    </w:rPr>
  </w:style>
  <w:style w:type="paragraph" w:customStyle="1" w:styleId="Nameditemlist">
    <w:name w:val="Named item list"/>
    <w:basedOn w:val="BodyText"/>
    <w:qFormat/>
    <w:rsid w:val="00891991"/>
    <w:pPr>
      <w:tabs>
        <w:tab w:val="left" w:pos="2835"/>
      </w:tabs>
      <w:ind w:left="2835" w:hanging="2835"/>
    </w:pPr>
  </w:style>
  <w:style w:type="paragraph" w:customStyle="1" w:styleId="BodyTextnopadding">
    <w:name w:val="Body Text no padding"/>
    <w:basedOn w:val="BodyText"/>
    <w:qFormat/>
    <w:rsid w:val="00891991"/>
    <w:pPr>
      <w:spacing w:before="0" w:after="0"/>
    </w:pPr>
  </w:style>
  <w:style w:type="character" w:styleId="Hyperlink">
    <w:name w:val="Hyperlink"/>
    <w:basedOn w:val="DefaultParagraphFont"/>
    <w:uiPriority w:val="99"/>
    <w:unhideWhenUsed/>
    <w:rsid w:val="00C54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3591</Characters>
  <Application>Microsoft Office Word</Application>
  <DocSecurity>0</DocSecurity>
  <Lines>112</Lines>
  <Paragraphs>92</Paragraphs>
  <ScaleCrop>false</ScaleCrop>
  <Company>Author-it Software Corporation Ltd.</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NWPTRT033 Operate and control DAF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2018-12-21T02:25:00Z</dcterms:created>
  <dcterms:modified xsi:type="dcterms:W3CDTF">2018-12-21T02:25:00Z</dcterms:modified>
</cp:coreProperties>
</file>