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236" w:rsidP="00F04236">
      <w:pPr>
        <w:pStyle w:val="Title"/>
      </w:pPr>
      <w:r>
        <w:fldChar w:fldCharType="begin"/>
      </w:r>
      <w:r>
        <w:instrText xml:space="preserve"> TITLE   \* MERGEFORMAT </w:instrText>
      </w:r>
      <w:r>
        <w:fldChar w:fldCharType="separate"/>
      </w:r>
      <w:r>
        <w:t>Assessment Requirements for NWPTRT001 Operate and control water treatment processes</w:t>
      </w:r>
      <w:r>
        <w:fldChar w:fldCharType="end"/>
      </w:r>
    </w:p>
    <w:p w:rsidR="00F04236" w:rsidP="00F04236">
      <w:pPr>
        <w:pStyle w:val="Version"/>
        <w:sectPr w:rsidSect="00CC47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4707" w:rsidP="00CC4707">
      <w:pPr>
        <w:pStyle w:val="SuperHeading"/>
      </w:pPr>
      <w:r w:rsidRPr="00CC4707">
        <w:t>Assessment Requirements for NWPTRT001 Operate and control water treatment processes</w:t>
      </w:r>
    </w:p>
    <w:p w:rsidR="00000000" w:rsidRPr="00CC4707" w:rsidP="00CC4707">
      <w:pPr>
        <w:pStyle w:val="Heading1"/>
      </w:pPr>
      <w:bookmarkStart w:id="1" w:name="O_772389"/>
      <w:bookmarkEnd w:id="1"/>
      <w:r w:rsidRPr="00CC4707">
        <w:t>Modification History</w:t>
      </w:r>
    </w:p>
    <w:tbl>
      <w:tblPr>
        <w:tblW w:w="0" w:type="auto"/>
        <w:tblLayout w:type="fixed"/>
        <w:tblCellMar>
          <w:left w:w="62" w:type="dxa"/>
          <w:right w:w="62" w:type="dxa"/>
        </w:tblCellMar>
        <w:tblLook w:val="0000"/>
      </w:tblPr>
      <w:tblGrid>
        <w:gridCol w:w="1134"/>
        <w:gridCol w:w="7937"/>
      </w:tblGrid>
      <w:tr w:rsidTr="00F042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707">
            <w:pPr>
              <w:pStyle w:val="TableHeading"/>
              <w:rPr>
                <w:lang w:val="en-NZ"/>
              </w:rPr>
            </w:pPr>
            <w:r w:rsidRPr="00CC470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707">
            <w:pPr>
              <w:pStyle w:val="TableHeading"/>
              <w:rPr>
                <w:lang w:val="en-NZ"/>
              </w:rPr>
            </w:pPr>
            <w:r w:rsidRPr="00CC4707">
              <w:t>Comments</w:t>
            </w:r>
          </w:p>
        </w:tc>
      </w:tr>
      <w:tr w:rsidTr="00F042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707">
            <w:pPr>
              <w:pStyle w:val="BodyText"/>
              <w:rPr>
                <w:lang w:val="en-NZ"/>
              </w:rPr>
            </w:pPr>
            <w:r w:rsidRPr="00CC470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707" w:rsidP="00CC4707">
            <w:pPr>
              <w:pStyle w:val="BodyText"/>
            </w:pPr>
            <w:r w:rsidRPr="00CC4707">
              <w:t xml:space="preserve">These Assessment Requirements were released in NWP Water Training Package release 1.0 and meet the Standards for Training Packages. </w:t>
            </w:r>
          </w:p>
        </w:tc>
      </w:tr>
    </w:tbl>
    <w:p w:rsidR="00000000" w:rsidRPr="00CC4707" w:rsidP="00CC4707">
      <w:pPr>
        <w:pStyle w:val="BodyText"/>
      </w:pPr>
    </w:p>
    <w:p w:rsidR="00000000" w:rsidRPr="00CC4707" w:rsidP="00CC4707">
      <w:pPr>
        <w:pStyle w:val="AllowPageBreak"/>
      </w:pPr>
    </w:p>
    <w:p w:rsidR="00000000" w:rsidRPr="00CC4707" w:rsidP="00CC4707">
      <w:pPr>
        <w:pStyle w:val="Heading1"/>
      </w:pPr>
      <w:bookmarkStart w:id="2" w:name="O_772390"/>
      <w:bookmarkEnd w:id="2"/>
      <w:r w:rsidRPr="00CC4707">
        <w:t>Performance Evidence</w:t>
      </w:r>
    </w:p>
    <w:p w:rsidR="00000000" w:rsidRPr="00CC4707" w:rsidP="00F04236">
      <w:pPr>
        <w:pStyle w:val="BodyText"/>
      </w:pPr>
      <w:r w:rsidRPr="00CC4707">
        <w:t>Evidence required to demonstrate competence must satisfy all of the requirements of</w:t>
      </w:r>
      <w:r w:rsidRPr="00CC4707">
        <w:t xml:space="preserve"> the elements and performance criteria. The candidate must be assessed operating at least two of the processes listed in the Range of Conditions, of which one must be from separation and one from disinfection. If not otherwise specified the candidate must </w:t>
      </w:r>
      <w:r w:rsidRPr="00CC4707">
        <w:t>demonstrate evidence of performance of the following on at least one occasion.</w:t>
      </w:r>
    </w:p>
    <w:p w:rsidR="00000000" w:rsidRPr="00CC4707" w:rsidP="00CC4707">
      <w:pPr>
        <w:pStyle w:val="ListBullet"/>
      </w:pPr>
      <w:r w:rsidRPr="00CC4707">
        <w:t>conducting routine plant inspections</w:t>
      </w:r>
    </w:p>
    <w:p w:rsidR="00000000" w:rsidRPr="00CC4707" w:rsidP="00CC4707">
      <w:pPr>
        <w:pStyle w:val="ListBullet"/>
      </w:pPr>
      <w:r w:rsidRPr="00CC4707">
        <w:t>interpreting safety data sheets (SDS)</w:t>
      </w:r>
    </w:p>
    <w:p w:rsidR="00000000" w:rsidRPr="00CC4707" w:rsidP="00CC4707">
      <w:pPr>
        <w:pStyle w:val="ListBullet"/>
      </w:pPr>
      <w:r w:rsidRPr="00CC4707">
        <w:t>applying basic mathematical formulae</w:t>
      </w:r>
    </w:p>
    <w:p w:rsidR="00000000" w:rsidRPr="00CC4707" w:rsidP="00CC4707">
      <w:pPr>
        <w:pStyle w:val="ListBullet"/>
      </w:pPr>
      <w:r w:rsidRPr="00CC4707">
        <w:t>completing logs</w:t>
      </w:r>
    </w:p>
    <w:p w:rsidR="00000000" w:rsidRPr="00CC4707" w:rsidP="00CC4707">
      <w:pPr>
        <w:pStyle w:val="ListBullet"/>
      </w:pPr>
      <w:r w:rsidRPr="00CC4707">
        <w:t>preparing and applying chemical dosing including at least one of:</w:t>
      </w:r>
    </w:p>
    <w:p w:rsidR="00000000" w:rsidRPr="00CC4707" w:rsidP="00CC4707">
      <w:pPr>
        <w:pStyle w:val="ListBullet2"/>
      </w:pPr>
      <w:r w:rsidRPr="00CC4707">
        <w:t>pH adjustment</w:t>
      </w:r>
    </w:p>
    <w:p w:rsidR="00000000" w:rsidRPr="00CC4707" w:rsidP="00CC4707">
      <w:pPr>
        <w:pStyle w:val="ListBullet2"/>
      </w:pPr>
      <w:r w:rsidRPr="00CC4707">
        <w:t>coagulants</w:t>
      </w:r>
    </w:p>
    <w:p w:rsidR="00000000" w:rsidRPr="00CC4707" w:rsidP="00CC4707">
      <w:pPr>
        <w:pStyle w:val="ListBullet2"/>
      </w:pPr>
      <w:r w:rsidRPr="00CC4707">
        <w:t>polymers</w:t>
      </w:r>
    </w:p>
    <w:p w:rsidR="00000000" w:rsidRPr="00CC4707" w:rsidP="00CC4707">
      <w:pPr>
        <w:pStyle w:val="ListBullet2"/>
      </w:pPr>
      <w:r w:rsidRPr="00CC4707">
        <w:t>flocculants</w:t>
      </w:r>
    </w:p>
    <w:p w:rsidR="00000000" w:rsidRPr="00CC4707" w:rsidP="00CC4707">
      <w:pPr>
        <w:pStyle w:val="ListBullet2"/>
      </w:pPr>
      <w:r w:rsidRPr="00CC4707">
        <w:t>disinfectants</w:t>
      </w:r>
    </w:p>
    <w:p w:rsidR="00000000" w:rsidRPr="00CC4707" w:rsidP="00CC4707">
      <w:pPr>
        <w:pStyle w:val="ListBullet2"/>
      </w:pPr>
      <w:r w:rsidRPr="00CC4707">
        <w:t>fluoride</w:t>
      </w:r>
    </w:p>
    <w:p w:rsidR="00000000" w:rsidRPr="00CC4707" w:rsidP="00CC4707">
      <w:pPr>
        <w:pStyle w:val="ListBullet"/>
      </w:pPr>
      <w:r w:rsidRPr="00CC4707">
        <w:t>interpreting plans, charts and instructions</w:t>
      </w:r>
    </w:p>
    <w:p w:rsidR="00000000" w:rsidRPr="00CC4707" w:rsidP="00CC4707">
      <w:pPr>
        <w:pStyle w:val="AllowPageBreak"/>
      </w:pPr>
    </w:p>
    <w:p w:rsidR="00000000" w:rsidRPr="00CC4707" w:rsidP="00CC4707">
      <w:pPr>
        <w:pStyle w:val="Heading1"/>
      </w:pPr>
      <w:bookmarkStart w:id="3" w:name="O_772391"/>
      <w:bookmarkEnd w:id="3"/>
      <w:r w:rsidRPr="00CC4707">
        <w:t>Knowledge Evidence</w:t>
      </w:r>
    </w:p>
    <w:p w:rsidR="00000000" w:rsidRPr="00CC4707" w:rsidP="00F04236">
      <w:pPr>
        <w:pStyle w:val="BodyText"/>
      </w:pPr>
      <w:r w:rsidRPr="00CC4707">
        <w:t>Evidence required to demonstrate compet</w:t>
      </w:r>
      <w:r w:rsidRPr="00CC4707">
        <w:t>ence must satisfy all of the requirements of the elements and performance criteria. If not otherwise specified the depth of knowledge demonstrated must be appropriate to the job context of the candidate.</w:t>
      </w:r>
    </w:p>
    <w:p w:rsidR="00000000" w:rsidRPr="00CC4707" w:rsidP="00CC4707">
      <w:pPr>
        <w:pStyle w:val="ListBullet"/>
      </w:pPr>
      <w:r w:rsidRPr="00CC4707">
        <w:t>water cycle</w:t>
      </w:r>
    </w:p>
    <w:p w:rsidR="00000000" w:rsidRPr="00CC4707" w:rsidP="00CC4707">
      <w:pPr>
        <w:pStyle w:val="ListBullet"/>
      </w:pPr>
      <w:r w:rsidRPr="00CC4707">
        <w:t>sources of water</w:t>
      </w:r>
    </w:p>
    <w:p w:rsidR="00000000" w:rsidRPr="00CC4707" w:rsidP="00CC4707">
      <w:pPr>
        <w:pStyle w:val="ListBullet"/>
      </w:pPr>
      <w:r w:rsidRPr="00CC4707">
        <w:t>demands and uses of water, both domestic and industrial</w:t>
      </w:r>
    </w:p>
    <w:p w:rsidR="00000000" w:rsidRPr="00CC4707" w:rsidP="00CC4707">
      <w:pPr>
        <w:pStyle w:val="ListBullet"/>
      </w:pPr>
      <w:r w:rsidRPr="00CC4707">
        <w:t>physical, chemical and microbiological characteristics of water within the water treatment process</w:t>
      </w:r>
    </w:p>
    <w:p w:rsidR="00000000" w:rsidRPr="00CC4707" w:rsidP="00CC4707">
      <w:pPr>
        <w:pStyle w:val="ListBullet"/>
      </w:pPr>
      <w:r w:rsidRPr="00CC4707">
        <w:t>reasons for water treatment</w:t>
      </w:r>
    </w:p>
    <w:p w:rsidR="00000000" w:rsidRPr="00CC4707" w:rsidP="00CC4707">
      <w:pPr>
        <w:pStyle w:val="ListBullet"/>
      </w:pPr>
      <w:r w:rsidRPr="00CC4707">
        <w:t>types of treatment plants and processes</w:t>
      </w:r>
    </w:p>
    <w:p w:rsidR="00000000" w:rsidRPr="00CC4707" w:rsidP="00CC4707">
      <w:pPr>
        <w:pStyle w:val="ListBullet"/>
      </w:pPr>
      <w:r w:rsidRPr="00CC4707">
        <w:t>major chemicals and equipment use</w:t>
      </w:r>
      <w:r w:rsidRPr="00CC4707">
        <w:t>d</w:t>
      </w:r>
    </w:p>
    <w:p w:rsidR="00000000" w:rsidRPr="00CC4707" w:rsidP="00CC4707">
      <w:pPr>
        <w:pStyle w:val="ListBullet"/>
      </w:pPr>
      <w:r w:rsidRPr="00CC4707">
        <w:t>water treatment plant hazards</w:t>
      </w:r>
    </w:p>
    <w:p w:rsidR="00000000" w:rsidRPr="00CC4707" w:rsidP="00CC4707">
      <w:pPr>
        <w:pStyle w:val="ListBullet"/>
      </w:pPr>
      <w:r w:rsidRPr="00CC4707">
        <w:t>risk factors and potential hazards associated with the operation of water treatment processes</w:t>
      </w:r>
    </w:p>
    <w:p w:rsidR="00000000" w:rsidRPr="00CC4707" w:rsidP="00CC4707">
      <w:pPr>
        <w:pStyle w:val="ListBullet"/>
      </w:pPr>
      <w:r w:rsidRPr="00CC4707">
        <w:t xml:space="preserve">physical, chemical and microbiological characteristics of water within the water treatment process </w:t>
      </w:r>
    </w:p>
    <w:p w:rsidR="00000000" w:rsidRPr="00CC4707" w:rsidP="00CC4707">
      <w:pPr>
        <w:pStyle w:val="ListBullet"/>
      </w:pPr>
      <w:r w:rsidRPr="00CC4707">
        <w:t>chemical and biological princi</w:t>
      </w:r>
      <w:r w:rsidRPr="00CC4707">
        <w:t>ples that form the basis of water treatment</w:t>
      </w:r>
    </w:p>
    <w:p w:rsidR="00000000" w:rsidRPr="00CC4707" w:rsidP="00CC4707">
      <w:pPr>
        <w:pStyle w:val="ListBullet"/>
      </w:pPr>
      <w:r w:rsidRPr="00CC4707">
        <w:t>types of components</w:t>
      </w:r>
    </w:p>
    <w:p w:rsidR="00000000" w:rsidRPr="00CC4707" w:rsidP="00CC4707">
      <w:pPr>
        <w:pStyle w:val="ListBullet"/>
      </w:pPr>
      <w:r w:rsidRPr="00CC4707">
        <w:t>relevant technologies</w:t>
      </w:r>
    </w:p>
    <w:p w:rsidR="00000000" w:rsidRPr="00CC4707" w:rsidP="00CC4707">
      <w:pPr>
        <w:pStyle w:val="ListBullet"/>
      </w:pPr>
      <w:r w:rsidRPr="00CC4707">
        <w:t>water quality principles</w:t>
      </w:r>
    </w:p>
    <w:p w:rsidR="00000000" w:rsidRPr="00CC4707" w:rsidP="00CC4707">
      <w:pPr>
        <w:pStyle w:val="ListBullet"/>
      </w:pPr>
      <w:r w:rsidRPr="00CC4707">
        <w:t>relevant guidelines and standards</w:t>
      </w:r>
    </w:p>
    <w:p w:rsidR="00000000" w:rsidRPr="00CC4707" w:rsidP="00CC4707">
      <w:pPr>
        <w:pStyle w:val="ListBullet"/>
      </w:pPr>
      <w:r w:rsidRPr="00CC4707">
        <w:t>risk management principles of water treatment (HACCP)</w:t>
      </w:r>
    </w:p>
    <w:p w:rsidR="00000000" w:rsidRPr="00CC4707" w:rsidP="00CC4707">
      <w:pPr>
        <w:pStyle w:val="ListBullet"/>
      </w:pPr>
      <w:r w:rsidRPr="00CC4707">
        <w:t>basic knowledge of types of chemicals and water chemistry</w:t>
      </w:r>
    </w:p>
    <w:p w:rsidR="00000000" w:rsidRPr="00CC4707" w:rsidP="00CC4707">
      <w:pPr>
        <w:pStyle w:val="BodyText"/>
      </w:pPr>
    </w:p>
    <w:p w:rsidR="00000000" w:rsidRPr="00CC4707" w:rsidP="00F04236">
      <w:pPr>
        <w:pStyle w:val="BodyText"/>
      </w:pPr>
      <w:r w:rsidRPr="00CC4707">
        <w:t>Candidate should demonstrate basic knowledge of all processes listed in Range of Conditions.</w:t>
      </w:r>
    </w:p>
    <w:p w:rsidR="00000000" w:rsidRPr="00CC4707" w:rsidP="00CC4707">
      <w:pPr>
        <w:pStyle w:val="Heading1"/>
      </w:pPr>
      <w:bookmarkStart w:id="4" w:name="O_772392"/>
      <w:bookmarkEnd w:id="4"/>
      <w:r w:rsidRPr="00CC4707">
        <w:t>Assessment Conditions</w:t>
      </w:r>
    </w:p>
    <w:p w:rsidR="00000000" w:rsidRPr="00CC4707" w:rsidP="00F04236">
      <w:pPr>
        <w:pStyle w:val="BodyText"/>
      </w:pPr>
      <w:r w:rsidRPr="00CC4707">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CC4707">
        <w:t>situations.</w:t>
      </w:r>
    </w:p>
    <w:p w:rsidR="00000000" w:rsidRPr="00CC4707" w:rsidP="00F04236">
      <w:pPr>
        <w:pStyle w:val="BodyText"/>
      </w:pPr>
      <w:r w:rsidRPr="00CC4707">
        <w:t>Assessors must satisfy the NVR/AQTF mandatory competency requirements for assessors.</w:t>
      </w:r>
    </w:p>
    <w:p w:rsidR="00000000" w:rsidRPr="00CC4707" w:rsidP="00CC4707">
      <w:pPr>
        <w:pStyle w:val="Heading1"/>
      </w:pPr>
      <w:bookmarkStart w:id="5" w:name="O_772395"/>
      <w:bookmarkEnd w:id="5"/>
      <w:r w:rsidRPr="00CC4707">
        <w:t>Links</w:t>
      </w:r>
    </w:p>
    <w:p w:rsidR="00000000" w:rsidRPr="00CC4707" w:rsidP="00F04236">
      <w:pPr>
        <w:pStyle w:val="BodyText"/>
      </w:pPr>
      <w:r w:rsidRPr="00CC470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50BEA">
        <w:rPr>
          <w:rStyle w:val="Hyperlink"/>
        </w:rPr>
        <w:t>https://vetnet.gov.au/Pages/TrainingDocs.aspx?q=26336bc0-04e5-49d9-8c31-46c49b6a0037</w:t>
      </w:r>
      <w:r>
        <w:fldChar w:fldCharType="end"/>
      </w:r>
    </w:p>
    <w:p w:rsidR="00000000" w:rsidRPr="00CC4707" w:rsidP="00F04236">
      <w:pPr>
        <w:pStyle w:val="BodyText"/>
      </w:pPr>
      <w:r w:rsidRPr="00CC470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50BEA">
        <w:rPr>
          <w:rStyle w:val="Hyperlink"/>
        </w:rPr>
        <w:t>https://vetnet.gov.au/Pages/TrainingDocs.aspx?q=26336bc0-04e5-49d9-8c31-46c49b6a0037</w:t>
      </w:r>
      <w:r>
        <w:fldChar w:fldCharType="end"/>
      </w:r>
    </w:p>
    <w:p w:rsidR="00000000" w:rsidRPr="00CC4707" w:rsidP="00F04236">
      <w:pPr>
        <w:pStyle w:val="BodyText"/>
      </w:pPr>
      <w:r w:rsidRPr="00CC470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50BEA">
        <w:rPr>
          <w:rStyle w:val="Hyperlink"/>
        </w:rPr>
        <w:t>https://vetnet.gov.au/Pages/TrainingDocs.aspx?q=26336bc0-04e5-49d9-8c31-46c49b6a0037</w:t>
      </w:r>
      <w:r>
        <w:fldChar w:fldCharType="end"/>
      </w:r>
    </w:p>
    <w:p w:rsidR="00000000" w:rsidRPr="00CC4707" w:rsidP="00F04236">
      <w:pPr>
        <w:pStyle w:val="BodyText"/>
      </w:pPr>
      <w:r w:rsidRPr="00CC470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50BEA">
        <w:rPr>
          <w:rStyle w:val="Hyperlink"/>
        </w:rPr>
        <w:t>https://vetnet.gov.au/Pages/TrainingDocs.aspx?q=26336bc0-04e5-49d9-8c31-46c49b6a0037</w:t>
      </w:r>
      <w:r>
        <w:fldChar w:fldCharType="end"/>
      </w:r>
    </w:p>
    <w:p w:rsidR="00000000" w:rsidRPr="00CC4707" w:rsidP="00CC4707"/>
    <w:sectPr w:rsidSect="00CC47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7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707" w:rsidRPr="00F04236" w:rsidP="00F042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7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36" w:rsidP="00CC47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04236" w:rsidP="00CC470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04236" w:rsidP="00CC47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7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4707" w:rsidRPr="00F04236" w:rsidP="00F042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7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36" w:rsidRPr="002D2AF8" w:rsidP="00CC4707">
    <w:pPr>
      <w:pStyle w:val="Header"/>
      <w:framePr w:wrap="around"/>
    </w:pPr>
    <w:r>
      <w:fldChar w:fldCharType="begin"/>
    </w:r>
    <w:r>
      <w:instrText xml:space="preserve"> TITLE   \* MERGEFORMAT </w:instrText>
    </w:r>
    <w:r>
      <w:fldChar w:fldCharType="separate"/>
    </w:r>
    <w:r>
      <w:t>Assessment Requirements for NWPTRT001 Operate and control water treatment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January 2022</w:t>
    </w:r>
    <w:r>
      <w:fldChar w:fldCharType="end"/>
    </w:r>
  </w:p>
  <w:p w:rsidR="00F04236" w:rsidP="00CC47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BA43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4E77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A2A0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7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4707"/>
    <w:pPr>
      <w:spacing w:before="360" w:after="60"/>
      <w:outlineLvl w:val="0"/>
    </w:pPr>
    <w:rPr>
      <w:sz w:val="32"/>
    </w:rPr>
  </w:style>
  <w:style w:type="paragraph" w:styleId="Heading2">
    <w:name w:val="heading 2"/>
    <w:basedOn w:val="HeadingBase"/>
    <w:next w:val="BodyText"/>
    <w:link w:val="Heading2Char"/>
    <w:qFormat/>
    <w:rsid w:val="00CC4707"/>
    <w:pPr>
      <w:keepLines/>
      <w:spacing w:before="240" w:after="120"/>
      <w:outlineLvl w:val="1"/>
    </w:pPr>
    <w:rPr>
      <w:sz w:val="28"/>
      <w:szCs w:val="40"/>
    </w:rPr>
  </w:style>
  <w:style w:type="paragraph" w:styleId="Heading3">
    <w:name w:val="heading 3"/>
    <w:basedOn w:val="HeadingBase"/>
    <w:next w:val="BodyText"/>
    <w:link w:val="Heading3Char"/>
    <w:qFormat/>
    <w:rsid w:val="00CC4707"/>
    <w:pPr>
      <w:spacing w:before="180" w:after="120"/>
      <w:outlineLvl w:val="2"/>
    </w:pPr>
    <w:rPr>
      <w:spacing w:val="-10"/>
      <w:kern w:val="32"/>
    </w:rPr>
  </w:style>
  <w:style w:type="paragraph" w:styleId="Heading4">
    <w:name w:val="heading 4"/>
    <w:basedOn w:val="HeadingBase"/>
    <w:next w:val="BodyText"/>
    <w:link w:val="Heading4Char"/>
    <w:qFormat/>
    <w:rsid w:val="00CC4707"/>
    <w:pPr>
      <w:spacing w:before="160" w:after="120"/>
      <w:outlineLvl w:val="3"/>
    </w:pPr>
    <w:rPr>
      <w:sz w:val="22"/>
    </w:rPr>
  </w:style>
  <w:style w:type="paragraph" w:styleId="Heading5">
    <w:name w:val="heading 5"/>
    <w:basedOn w:val="HeadingBase"/>
    <w:next w:val="Normal"/>
    <w:link w:val="Heading5Char"/>
    <w:qFormat/>
    <w:rsid w:val="00CC4707"/>
    <w:pPr>
      <w:spacing w:before="80"/>
      <w:outlineLvl w:val="4"/>
    </w:pPr>
    <w:rPr>
      <w:color w:val="918585"/>
      <w:sz w:val="20"/>
    </w:rPr>
  </w:style>
  <w:style w:type="paragraph" w:styleId="Heading6">
    <w:name w:val="heading 6"/>
    <w:basedOn w:val="HeadingBase"/>
    <w:next w:val="Normal"/>
    <w:link w:val="Heading6Char"/>
    <w:qFormat/>
    <w:rsid w:val="00CC4707"/>
    <w:pPr>
      <w:spacing w:before="60"/>
      <w:outlineLvl w:val="5"/>
    </w:pPr>
    <w:rPr>
      <w:color w:val="918585"/>
      <w:sz w:val="20"/>
    </w:rPr>
  </w:style>
  <w:style w:type="paragraph" w:styleId="Heading7">
    <w:name w:val="heading 7"/>
    <w:basedOn w:val="Normal"/>
    <w:next w:val="Normal"/>
    <w:link w:val="Heading7Char"/>
    <w:qFormat/>
    <w:rsid w:val="00CC4707"/>
    <w:pPr>
      <w:ind w:left="720"/>
      <w:outlineLvl w:val="6"/>
    </w:pPr>
    <w:rPr>
      <w:i/>
    </w:rPr>
  </w:style>
  <w:style w:type="paragraph" w:styleId="Heading8">
    <w:name w:val="heading 8"/>
    <w:basedOn w:val="Normal"/>
    <w:next w:val="Normal"/>
    <w:link w:val="Heading8Char"/>
    <w:qFormat/>
    <w:rsid w:val="00CC4707"/>
    <w:pPr>
      <w:ind w:left="720"/>
      <w:outlineLvl w:val="7"/>
    </w:pPr>
    <w:rPr>
      <w:i/>
    </w:rPr>
  </w:style>
  <w:style w:type="paragraph" w:styleId="Heading9">
    <w:name w:val="heading 9"/>
    <w:basedOn w:val="Normal"/>
    <w:next w:val="Normal"/>
    <w:link w:val="Heading9Char"/>
    <w:qFormat/>
    <w:rsid w:val="00CC4707"/>
    <w:pPr>
      <w:ind w:left="720"/>
      <w:outlineLvl w:val="8"/>
    </w:pPr>
    <w:rPr>
      <w:i/>
    </w:rPr>
  </w:style>
  <w:style w:type="character" w:default="1" w:styleId="DefaultParagraphFont">
    <w:name w:val="Default Paragraph Font"/>
    <w:uiPriority w:val="1"/>
    <w:unhideWhenUsed/>
    <w:rsid w:val="00CC47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4707"/>
  </w:style>
  <w:style w:type="character" w:customStyle="1" w:styleId="Heading1Char">
    <w:name w:val="Heading 1 Char"/>
    <w:basedOn w:val="DefaultParagraphFont"/>
    <w:link w:val="Heading1"/>
    <w:rsid w:val="00CC4707"/>
    <w:rPr>
      <w:rFonts w:ascii="Times New Roman" w:eastAsia="Times New Roman" w:hAnsi="Times New Roman" w:cs="Times New Roman"/>
      <w:b/>
      <w:sz w:val="32"/>
      <w:szCs w:val="20"/>
      <w:lang w:eastAsia="en-US"/>
    </w:rPr>
  </w:style>
  <w:style w:type="paragraph" w:styleId="BodyText">
    <w:name w:val="Body Text"/>
    <w:basedOn w:val="Normal"/>
    <w:link w:val="BodyTextChar"/>
    <w:rsid w:val="00CC47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4707"/>
    <w:rPr>
      <w:rFonts w:ascii="Times New Roman" w:eastAsia="Times New Roman" w:hAnsi="Times New Roman" w:cs="Times New Roman"/>
      <w:sz w:val="24"/>
      <w:lang w:eastAsia="en-US"/>
    </w:rPr>
  </w:style>
  <w:style w:type="paragraph" w:styleId="ListBullet">
    <w:name w:val="List Bullet"/>
    <w:basedOn w:val="List"/>
    <w:rsid w:val="00CC4707"/>
    <w:pPr>
      <w:numPr>
        <w:numId w:val="12"/>
      </w:numPr>
      <w:tabs>
        <w:tab w:val="clear" w:pos="340"/>
      </w:tabs>
      <w:spacing w:before="40" w:after="40"/>
    </w:pPr>
  </w:style>
  <w:style w:type="paragraph" w:styleId="ListBullet2">
    <w:name w:val="List Bullet 2"/>
    <w:basedOn w:val="List2"/>
    <w:rsid w:val="00CC4707"/>
    <w:pPr>
      <w:numPr>
        <w:numId w:val="13"/>
      </w:numPr>
      <w:tabs>
        <w:tab w:val="clear" w:pos="680"/>
      </w:tabs>
    </w:pPr>
  </w:style>
  <w:style w:type="paragraph" w:customStyle="1" w:styleId="SuperHeading">
    <w:name w:val="SuperHeading"/>
    <w:basedOn w:val="Normal"/>
    <w:rsid w:val="00CC4707"/>
    <w:pPr>
      <w:spacing w:before="240" w:after="120"/>
      <w:outlineLvl w:val="0"/>
    </w:pPr>
    <w:rPr>
      <w:rFonts w:ascii="Times New Roman" w:hAnsi="Times New Roman"/>
      <w:b/>
      <w:sz w:val="32"/>
    </w:rPr>
  </w:style>
  <w:style w:type="paragraph" w:customStyle="1" w:styleId="TableHeading">
    <w:name w:val="Table Heading"/>
    <w:basedOn w:val="HeadingBase"/>
    <w:rsid w:val="00CC4707"/>
    <w:pPr>
      <w:keepLines/>
      <w:pBdr>
        <w:bottom w:val="single" w:sz="6" w:space="1" w:color="918585"/>
      </w:pBdr>
      <w:spacing w:before="240"/>
    </w:pPr>
  </w:style>
  <w:style w:type="paragraph" w:customStyle="1" w:styleId="AllowPageBreak">
    <w:name w:val="AllowPageBreak"/>
    <w:rsid w:val="00CC47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47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47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47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47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47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47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47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4707"/>
    <w:rPr>
      <w:rFonts w:ascii="Courier New" w:eastAsia="Times New Roman" w:hAnsi="Courier New" w:cs="Times New Roman"/>
      <w:i/>
      <w:szCs w:val="20"/>
      <w:lang w:eastAsia="en-US"/>
    </w:rPr>
  </w:style>
  <w:style w:type="paragraph" w:customStyle="1" w:styleId="HeadingBase">
    <w:name w:val="Heading Base"/>
    <w:rsid w:val="00CC47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4707"/>
    <w:pPr>
      <w:tabs>
        <w:tab w:val="right" w:leader="dot" w:pos="9072"/>
      </w:tabs>
      <w:ind w:left="567"/>
    </w:pPr>
    <w:rPr>
      <w:szCs w:val="22"/>
    </w:rPr>
  </w:style>
  <w:style w:type="paragraph" w:customStyle="1" w:styleId="TOCBase">
    <w:name w:val="TOC Base"/>
    <w:rsid w:val="00CC47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4707"/>
    <w:pPr>
      <w:tabs>
        <w:tab w:val="right" w:leader="dot" w:pos="9072"/>
      </w:tabs>
      <w:spacing w:before="40" w:after="40"/>
      <w:ind w:left="284"/>
    </w:pPr>
    <w:rPr>
      <w:rFonts w:ascii="Times New Roman" w:hAnsi="Times New Roman"/>
    </w:rPr>
  </w:style>
  <w:style w:type="paragraph" w:styleId="TOC1">
    <w:name w:val="toc 1"/>
    <w:basedOn w:val="TOCBase"/>
    <w:next w:val="Normal"/>
    <w:rsid w:val="00CC47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47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4707"/>
    <w:rPr>
      <w:rFonts w:ascii="Times New Roman" w:eastAsia="Times New Roman" w:hAnsi="Times New Roman" w:cs="Times New Roman"/>
      <w:sz w:val="16"/>
      <w:lang w:eastAsia="en-US"/>
    </w:rPr>
  </w:style>
  <w:style w:type="paragraph" w:styleId="Title">
    <w:name w:val="Title"/>
    <w:basedOn w:val="HeadingBase"/>
    <w:link w:val="TitleChar"/>
    <w:qFormat/>
    <w:rsid w:val="00CC4707"/>
    <w:pPr>
      <w:spacing w:before="5040"/>
      <w:jc w:val="center"/>
    </w:pPr>
    <w:rPr>
      <w:sz w:val="48"/>
      <w:szCs w:val="72"/>
      <w:lang w:val="en-US"/>
    </w:rPr>
  </w:style>
  <w:style w:type="character" w:customStyle="1" w:styleId="TitleChar">
    <w:name w:val="Title Char"/>
    <w:basedOn w:val="DefaultParagraphFont"/>
    <w:link w:val="Title"/>
    <w:rsid w:val="00CC47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4707"/>
    <w:pPr>
      <w:tabs>
        <w:tab w:val="left" w:pos="3600"/>
        <w:tab w:val="left" w:pos="3958"/>
      </w:tabs>
    </w:pPr>
  </w:style>
  <w:style w:type="paragraph" w:styleId="List">
    <w:name w:val="List"/>
    <w:basedOn w:val="BodyText"/>
    <w:next w:val="BodyText"/>
    <w:rsid w:val="00CC4707"/>
    <w:pPr>
      <w:tabs>
        <w:tab w:val="left" w:pos="340"/>
      </w:tabs>
      <w:spacing w:before="60" w:after="60"/>
      <w:ind w:left="340" w:hanging="340"/>
    </w:pPr>
  </w:style>
  <w:style w:type="paragraph" w:customStyle="1" w:styleId="Note">
    <w:name w:val="Note"/>
    <w:basedOn w:val="BodyText"/>
    <w:rsid w:val="00CC47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C4707"/>
    <w:rPr>
      <w:b/>
      <w:spacing w:val="0"/>
    </w:rPr>
  </w:style>
  <w:style w:type="paragraph" w:customStyle="1" w:styleId="SuperTitle">
    <w:name w:val="SuperTitle"/>
    <w:basedOn w:val="Title"/>
    <w:rsid w:val="00CC4707"/>
    <w:pPr>
      <w:framePr w:wrap="auto" w:hAnchor="text" w:y="6049"/>
    </w:pPr>
    <w:rPr>
      <w:color w:val="000000"/>
      <w:sz w:val="40"/>
    </w:rPr>
  </w:style>
  <w:style w:type="paragraph" w:customStyle="1" w:styleId="TOCTitle">
    <w:name w:val="TOCTitle"/>
    <w:basedOn w:val="Heading1"/>
    <w:rsid w:val="00CC4707"/>
    <w:pPr>
      <w:spacing w:after="240"/>
      <w:jc w:val="center"/>
      <w:outlineLvl w:val="9"/>
    </w:pPr>
    <w:rPr>
      <w:caps/>
    </w:rPr>
  </w:style>
  <w:style w:type="paragraph" w:customStyle="1" w:styleId="Version">
    <w:name w:val="Version"/>
    <w:rsid w:val="00CC47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4707"/>
    <w:pPr>
      <w:keepNext w:val="0"/>
      <w:tabs>
        <w:tab w:val="right" w:pos="4176"/>
      </w:tabs>
      <w:ind w:left="198" w:hanging="198"/>
    </w:pPr>
    <w:rPr>
      <w:rFonts w:ascii="Garamond" w:hAnsi="Garamond"/>
    </w:rPr>
  </w:style>
  <w:style w:type="paragraph" w:styleId="IndexHeading">
    <w:name w:val="index heading"/>
    <w:basedOn w:val="Normal"/>
    <w:next w:val="Index1"/>
    <w:semiHidden/>
    <w:rsid w:val="00CC4707"/>
    <w:pPr>
      <w:spacing w:before="120" w:after="120"/>
    </w:pPr>
    <w:rPr>
      <w:rFonts w:ascii="Arial" w:hAnsi="Arial"/>
      <w:b/>
      <w:color w:val="918585"/>
      <w:sz w:val="24"/>
    </w:rPr>
  </w:style>
  <w:style w:type="paragraph" w:styleId="Header">
    <w:name w:val="header"/>
    <w:basedOn w:val="Normal"/>
    <w:link w:val="HeaderChar"/>
    <w:rsid w:val="00CC47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4707"/>
    <w:rPr>
      <w:rFonts w:ascii="Times New Roman" w:eastAsia="Times New Roman" w:hAnsi="Times New Roman" w:cs="Times New Roman"/>
      <w:sz w:val="16"/>
      <w:szCs w:val="20"/>
      <w:lang w:val="en-GB" w:eastAsia="en-US"/>
    </w:rPr>
  </w:style>
  <w:style w:type="paragraph" w:customStyle="1" w:styleId="Chapter">
    <w:name w:val="Chapter"/>
    <w:basedOn w:val="Normal"/>
    <w:rsid w:val="00CC4707"/>
    <w:pPr>
      <w:spacing w:before="240"/>
    </w:pPr>
    <w:rPr>
      <w:rFonts w:ascii="Times New Roman" w:hAnsi="Times New Roman"/>
      <w:smallCaps/>
      <w:spacing w:val="80"/>
      <w:sz w:val="28"/>
    </w:rPr>
  </w:style>
  <w:style w:type="paragraph" w:customStyle="1" w:styleId="InChapter">
    <w:name w:val="InChapter"/>
    <w:basedOn w:val="Heading3"/>
    <w:rsid w:val="00CC4707"/>
    <w:pPr>
      <w:spacing w:after="240"/>
      <w:outlineLvl w:val="9"/>
    </w:pPr>
    <w:rPr>
      <w:noProof/>
    </w:rPr>
  </w:style>
  <w:style w:type="paragraph" w:styleId="Index2">
    <w:name w:val="index 2"/>
    <w:basedOn w:val="Normal"/>
    <w:next w:val="Normal"/>
    <w:semiHidden/>
    <w:rsid w:val="00CC4707"/>
    <w:pPr>
      <w:tabs>
        <w:tab w:val="right" w:pos="4176"/>
      </w:tabs>
      <w:ind w:left="568" w:hanging="284"/>
    </w:pPr>
    <w:rPr>
      <w:rFonts w:ascii="Garamond" w:hAnsi="Garamond"/>
    </w:rPr>
  </w:style>
  <w:style w:type="paragraph" w:customStyle="1" w:styleId="Byline">
    <w:name w:val="Byline"/>
    <w:rsid w:val="00CC47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4707"/>
    <w:pPr>
      <w:tabs>
        <w:tab w:val="clear" w:pos="3600"/>
        <w:tab w:val="clear" w:pos="3958"/>
      </w:tabs>
      <w:jc w:val="right"/>
    </w:pPr>
  </w:style>
  <w:style w:type="character" w:styleId="Emphasis">
    <w:name w:val="Emphasis"/>
    <w:basedOn w:val="DefaultParagraphFont"/>
    <w:qFormat/>
    <w:rsid w:val="00CC4707"/>
    <w:rPr>
      <w:i/>
    </w:rPr>
  </w:style>
  <w:style w:type="paragraph" w:styleId="Caption">
    <w:name w:val="caption"/>
    <w:basedOn w:val="BodyText"/>
    <w:next w:val="Normal"/>
    <w:qFormat/>
    <w:rsid w:val="00CC4707"/>
    <w:pPr>
      <w:framePr w:w="2268" w:hSpace="181" w:vSpace="181" w:wrap="around" w:vAnchor="text" w:hAnchor="page" w:x="1135" w:y="285" w:anchorLock="1"/>
    </w:pPr>
    <w:rPr>
      <w:i/>
    </w:rPr>
  </w:style>
  <w:style w:type="paragraph" w:customStyle="1" w:styleId="MiniTOCTitle">
    <w:name w:val="MiniTOCTitle"/>
    <w:basedOn w:val="Heading4"/>
    <w:rsid w:val="00CC4707"/>
    <w:pPr>
      <w:spacing w:before="240"/>
      <w:outlineLvl w:val="9"/>
    </w:pPr>
    <w:rPr>
      <w:noProof/>
      <w:sz w:val="24"/>
    </w:rPr>
  </w:style>
  <w:style w:type="paragraph" w:customStyle="1" w:styleId="MiniTOCItem">
    <w:name w:val="MiniTOCItem"/>
    <w:basedOn w:val="ListBullet"/>
    <w:rsid w:val="00CC4707"/>
    <w:pPr>
      <w:numPr>
        <w:numId w:val="0"/>
      </w:numPr>
      <w:tabs>
        <w:tab w:val="right" w:leader="dot" w:pos="6521"/>
      </w:tabs>
      <w:spacing w:before="0" w:after="0"/>
    </w:pPr>
  </w:style>
  <w:style w:type="paragraph" w:customStyle="1" w:styleId="TOFTitle">
    <w:name w:val="TOFTitle"/>
    <w:basedOn w:val="TOCTitle"/>
    <w:rsid w:val="00CC4707"/>
  </w:style>
  <w:style w:type="paragraph" w:styleId="TableofFigures">
    <w:name w:val="table of figures"/>
    <w:basedOn w:val="Normal"/>
    <w:next w:val="Normal"/>
    <w:semiHidden/>
    <w:rsid w:val="00CC4707"/>
    <w:pPr>
      <w:tabs>
        <w:tab w:val="right" w:leader="dot" w:pos="9072"/>
      </w:tabs>
      <w:ind w:left="970" w:hanging="403"/>
    </w:pPr>
    <w:rPr>
      <w:rFonts w:ascii="Times New Roman" w:hAnsi="Times New Roman"/>
      <w:b/>
    </w:rPr>
  </w:style>
  <w:style w:type="paragraph" w:styleId="ListNumber">
    <w:name w:val="List Number"/>
    <w:basedOn w:val="List"/>
    <w:rsid w:val="00CC4707"/>
    <w:pPr>
      <w:numPr>
        <w:numId w:val="15"/>
      </w:numPr>
      <w:tabs>
        <w:tab w:val="clear" w:pos="340"/>
      </w:tabs>
    </w:pPr>
  </w:style>
  <w:style w:type="character" w:customStyle="1" w:styleId="WingdingSymbols">
    <w:name w:val="Wingding Symbols"/>
    <w:rsid w:val="00CC4707"/>
    <w:rPr>
      <w:rFonts w:ascii="Wingdings" w:hAnsi="Wingdings"/>
    </w:rPr>
  </w:style>
  <w:style w:type="character" w:customStyle="1" w:styleId="HotSpot">
    <w:name w:val="HotSpot"/>
    <w:rsid w:val="00CC4707"/>
    <w:rPr>
      <w:color w:val="0033CC"/>
      <w:u w:val="none"/>
    </w:rPr>
  </w:style>
  <w:style w:type="paragraph" w:customStyle="1" w:styleId="BodyTextRight">
    <w:name w:val="Body Text Right"/>
    <w:basedOn w:val="BodyText"/>
    <w:rsid w:val="00CC4707"/>
    <w:pPr>
      <w:spacing w:before="0" w:after="0"/>
      <w:jc w:val="right"/>
    </w:pPr>
  </w:style>
  <w:style w:type="paragraph" w:styleId="Index3">
    <w:name w:val="index 3"/>
    <w:basedOn w:val="ListNumber2"/>
    <w:next w:val="Normal"/>
    <w:semiHidden/>
    <w:rsid w:val="00CC4707"/>
    <w:pPr>
      <w:numPr>
        <w:numId w:val="0"/>
      </w:numPr>
      <w:tabs>
        <w:tab w:val="right" w:leader="dot" w:pos="4176"/>
      </w:tabs>
    </w:pPr>
  </w:style>
  <w:style w:type="paragraph" w:styleId="ListNumber2">
    <w:name w:val="List Number 2"/>
    <w:basedOn w:val="List2"/>
    <w:rsid w:val="00CC4707"/>
    <w:pPr>
      <w:numPr>
        <w:numId w:val="10"/>
      </w:numPr>
      <w:tabs>
        <w:tab w:val="clear" w:pos="1060"/>
      </w:tabs>
    </w:pPr>
  </w:style>
  <w:style w:type="paragraph" w:customStyle="1" w:styleId="MarginNote">
    <w:name w:val="Margin Note"/>
    <w:basedOn w:val="BodyText"/>
    <w:rsid w:val="00CC47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47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47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4707"/>
    <w:rPr>
      <w:sz w:val="32"/>
    </w:rPr>
  </w:style>
  <w:style w:type="paragraph" w:customStyle="1" w:styleId="HeadingProcedure">
    <w:name w:val="Heading Procedure"/>
    <w:basedOn w:val="HeadingBase"/>
    <w:next w:val="Normal"/>
    <w:rsid w:val="00CC4707"/>
    <w:pPr>
      <w:tabs>
        <w:tab w:val="left" w:pos="0"/>
      </w:tabs>
      <w:spacing w:before="120" w:after="60"/>
    </w:pPr>
    <w:rPr>
      <w:i/>
      <w:color w:val="918585"/>
      <w:sz w:val="22"/>
    </w:rPr>
  </w:style>
  <w:style w:type="paragraph" w:customStyle="1" w:styleId="TableBodyText">
    <w:name w:val="Table Body Text"/>
    <w:basedOn w:val="BodyText"/>
    <w:rsid w:val="00CC4707"/>
    <w:pPr>
      <w:spacing w:before="60" w:after="60"/>
    </w:pPr>
  </w:style>
  <w:style w:type="paragraph" w:styleId="ListContinue">
    <w:name w:val="List Continue"/>
    <w:basedOn w:val="List"/>
    <w:rsid w:val="00CC4707"/>
    <w:pPr>
      <w:ind w:firstLine="0"/>
    </w:pPr>
  </w:style>
  <w:style w:type="paragraph" w:customStyle="1" w:styleId="ListNote">
    <w:name w:val="List Note"/>
    <w:basedOn w:val="List"/>
    <w:rsid w:val="00CC4707"/>
    <w:pPr>
      <w:pBdr>
        <w:top w:val="single" w:sz="6" w:space="2" w:color="918585"/>
        <w:bottom w:val="single" w:sz="6" w:space="2" w:color="918585"/>
      </w:pBdr>
      <w:tabs>
        <w:tab w:val="left" w:pos="1021"/>
      </w:tabs>
      <w:ind w:firstLine="0"/>
    </w:pPr>
  </w:style>
  <w:style w:type="paragraph" w:customStyle="1" w:styleId="Warning">
    <w:name w:val="Warning"/>
    <w:basedOn w:val="BodyText"/>
    <w:rsid w:val="00CC4707"/>
    <w:pPr>
      <w:shd w:val="clear" w:color="auto" w:fill="D9D9D9"/>
      <w:tabs>
        <w:tab w:val="left" w:pos="992"/>
      </w:tabs>
      <w:ind w:left="119" w:right="119"/>
    </w:pPr>
    <w:rPr>
      <w:sz w:val="20"/>
    </w:rPr>
  </w:style>
  <w:style w:type="paragraph" w:customStyle="1" w:styleId="MarginIcons">
    <w:name w:val="Margin Icons"/>
    <w:basedOn w:val="BodyText"/>
    <w:rsid w:val="00CC47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4707"/>
    <w:rPr>
      <w:rFonts w:ascii="Courier New" w:hAnsi="Courier New"/>
    </w:rPr>
  </w:style>
  <w:style w:type="paragraph" w:customStyle="1" w:styleId="NoteBullet">
    <w:name w:val="Note Bullet"/>
    <w:basedOn w:val="Note"/>
    <w:rsid w:val="00CC4707"/>
    <w:pPr>
      <w:tabs>
        <w:tab w:val="clear" w:pos="680"/>
      </w:tabs>
      <w:spacing w:before="60" w:after="60"/>
    </w:pPr>
  </w:style>
  <w:style w:type="paragraph" w:customStyle="1" w:styleId="SubHeading2">
    <w:name w:val="SubHeading2"/>
    <w:basedOn w:val="HeadingBase"/>
    <w:rsid w:val="00CC4707"/>
    <w:pPr>
      <w:spacing w:before="240" w:after="60"/>
    </w:pPr>
    <w:rPr>
      <w:sz w:val="20"/>
    </w:rPr>
  </w:style>
  <w:style w:type="paragraph" w:customStyle="1" w:styleId="SubHeading1">
    <w:name w:val="SubHeading1"/>
    <w:basedOn w:val="HeadingBase"/>
    <w:rsid w:val="00CC4707"/>
    <w:pPr>
      <w:spacing w:before="240" w:after="60"/>
    </w:pPr>
    <w:rPr>
      <w:color w:val="918585"/>
      <w:sz w:val="22"/>
    </w:rPr>
  </w:style>
  <w:style w:type="paragraph" w:customStyle="1" w:styleId="SideHeading">
    <w:name w:val="Side Heading"/>
    <w:basedOn w:val="HeadingBase"/>
    <w:rsid w:val="00CC47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4707"/>
    <w:pPr>
      <w:tabs>
        <w:tab w:val="num" w:pos="360"/>
      </w:tabs>
    </w:pPr>
  </w:style>
  <w:style w:type="paragraph" w:styleId="PlainText">
    <w:name w:val="Plain Text"/>
    <w:basedOn w:val="Normal"/>
    <w:link w:val="PlainTextChar"/>
    <w:rsid w:val="00CC4707"/>
    <w:rPr>
      <w:sz w:val="20"/>
    </w:rPr>
  </w:style>
  <w:style w:type="character" w:customStyle="1" w:styleId="PlainTextChar">
    <w:name w:val="Plain Text Char"/>
    <w:basedOn w:val="DefaultParagraphFont"/>
    <w:link w:val="PlainText"/>
    <w:rsid w:val="00CC4707"/>
    <w:rPr>
      <w:rFonts w:ascii="Courier New" w:eastAsia="Times New Roman" w:hAnsi="Courier New" w:cs="Times New Roman"/>
      <w:sz w:val="20"/>
      <w:szCs w:val="20"/>
      <w:lang w:eastAsia="en-US"/>
    </w:rPr>
  </w:style>
  <w:style w:type="character" w:customStyle="1" w:styleId="MenuOption">
    <w:name w:val="Menu Option"/>
    <w:basedOn w:val="DefaultParagraphFont"/>
    <w:rsid w:val="00CC4707"/>
    <w:rPr>
      <w:b/>
      <w:smallCaps/>
    </w:rPr>
  </w:style>
  <w:style w:type="paragraph" w:customStyle="1" w:styleId="TableListNumber">
    <w:name w:val="Table List Number"/>
    <w:basedOn w:val="ListNumber"/>
    <w:rsid w:val="00CC4707"/>
    <w:pPr>
      <w:numPr>
        <w:numId w:val="0"/>
      </w:numPr>
    </w:pPr>
  </w:style>
  <w:style w:type="paragraph" w:styleId="TOC4">
    <w:name w:val="toc 4"/>
    <w:basedOn w:val="TOCBase"/>
    <w:next w:val="Normal"/>
    <w:semiHidden/>
    <w:rsid w:val="00CC4707"/>
    <w:pPr>
      <w:tabs>
        <w:tab w:val="right" w:leader="dot" w:pos="9071"/>
      </w:tabs>
      <w:ind w:left="1701"/>
    </w:pPr>
  </w:style>
  <w:style w:type="paragraph" w:customStyle="1" w:styleId="ListAlpha">
    <w:name w:val="List Alpha"/>
    <w:basedOn w:val="List"/>
    <w:rsid w:val="00CC4707"/>
    <w:pPr>
      <w:numPr>
        <w:numId w:val="9"/>
      </w:numPr>
    </w:pPr>
  </w:style>
  <w:style w:type="paragraph" w:customStyle="1" w:styleId="ListAlpha2">
    <w:name w:val="List Alpha 2"/>
    <w:basedOn w:val="List2"/>
    <w:rsid w:val="00CC4707"/>
    <w:pPr>
      <w:numPr>
        <w:numId w:val="8"/>
      </w:numPr>
    </w:pPr>
  </w:style>
  <w:style w:type="paragraph" w:styleId="List2">
    <w:name w:val="List 2"/>
    <w:basedOn w:val="BodyText"/>
    <w:rsid w:val="00CC4707"/>
    <w:pPr>
      <w:tabs>
        <w:tab w:val="left" w:pos="680"/>
      </w:tabs>
      <w:spacing w:before="60" w:after="60"/>
      <w:ind w:left="680" w:hanging="340"/>
    </w:pPr>
  </w:style>
  <w:style w:type="paragraph" w:styleId="List3">
    <w:name w:val="List 3"/>
    <w:basedOn w:val="BodyText"/>
    <w:rsid w:val="00CC4707"/>
    <w:pPr>
      <w:tabs>
        <w:tab w:val="left" w:pos="1021"/>
      </w:tabs>
      <w:spacing w:before="60" w:after="60"/>
      <w:ind w:left="1020" w:hanging="340"/>
    </w:pPr>
  </w:style>
  <w:style w:type="paragraph" w:styleId="List4">
    <w:name w:val="List 4"/>
    <w:basedOn w:val="BodyText"/>
    <w:rsid w:val="00CC4707"/>
    <w:pPr>
      <w:tabs>
        <w:tab w:val="left" w:pos="1361"/>
      </w:tabs>
      <w:spacing w:before="60" w:after="60"/>
      <w:ind w:left="1361" w:hanging="340"/>
    </w:pPr>
  </w:style>
  <w:style w:type="paragraph" w:styleId="List5">
    <w:name w:val="List 5"/>
    <w:basedOn w:val="BodyText"/>
    <w:rsid w:val="00CC4707"/>
    <w:pPr>
      <w:tabs>
        <w:tab w:val="left" w:pos="1701"/>
      </w:tabs>
      <w:spacing w:before="60" w:after="60"/>
      <w:ind w:left="1701" w:hanging="340"/>
    </w:pPr>
  </w:style>
  <w:style w:type="paragraph" w:styleId="ListBullet3">
    <w:name w:val="List Bullet 3"/>
    <w:basedOn w:val="List3"/>
    <w:rsid w:val="00CC4707"/>
    <w:pPr>
      <w:numPr>
        <w:numId w:val="14"/>
      </w:numPr>
      <w:tabs>
        <w:tab w:val="clear" w:pos="1021"/>
      </w:tabs>
      <w:ind w:left="1037" w:hanging="357"/>
    </w:pPr>
  </w:style>
  <w:style w:type="paragraph" w:styleId="ListBullet4">
    <w:name w:val="List Bullet 4"/>
    <w:basedOn w:val="List4"/>
    <w:rsid w:val="00CC4707"/>
    <w:pPr>
      <w:numPr>
        <w:numId w:val="3"/>
      </w:numPr>
      <w:tabs>
        <w:tab w:val="clear" w:pos="1361"/>
      </w:tabs>
    </w:pPr>
  </w:style>
  <w:style w:type="paragraph" w:styleId="ListBullet5">
    <w:name w:val="List Bullet 5"/>
    <w:basedOn w:val="List5"/>
    <w:rsid w:val="00CC4707"/>
    <w:pPr>
      <w:numPr>
        <w:numId w:val="4"/>
      </w:numPr>
    </w:pPr>
  </w:style>
  <w:style w:type="paragraph" w:styleId="ListContinue2">
    <w:name w:val="List Continue 2"/>
    <w:basedOn w:val="List2"/>
    <w:rsid w:val="00CC4707"/>
    <w:pPr>
      <w:ind w:firstLine="0"/>
    </w:pPr>
  </w:style>
  <w:style w:type="paragraph" w:styleId="ListContinue3">
    <w:name w:val="List Continue 3"/>
    <w:basedOn w:val="List3"/>
    <w:rsid w:val="00CC4707"/>
    <w:pPr>
      <w:ind w:left="1021" w:firstLine="0"/>
    </w:pPr>
  </w:style>
  <w:style w:type="paragraph" w:styleId="ListContinue4">
    <w:name w:val="List Continue 4"/>
    <w:basedOn w:val="List4"/>
    <w:rsid w:val="00CC4707"/>
    <w:pPr>
      <w:ind w:firstLine="0"/>
    </w:pPr>
  </w:style>
  <w:style w:type="paragraph" w:styleId="ListContinue5">
    <w:name w:val="List Continue 5"/>
    <w:basedOn w:val="List5"/>
    <w:rsid w:val="00CC4707"/>
    <w:pPr>
      <w:ind w:firstLine="0"/>
    </w:pPr>
  </w:style>
  <w:style w:type="paragraph" w:styleId="ListNumber3">
    <w:name w:val="List Number 3"/>
    <w:basedOn w:val="List3"/>
    <w:rsid w:val="00CC4707"/>
    <w:pPr>
      <w:numPr>
        <w:numId w:val="5"/>
      </w:numPr>
    </w:pPr>
  </w:style>
  <w:style w:type="paragraph" w:styleId="ListNumber4">
    <w:name w:val="List Number 4"/>
    <w:basedOn w:val="List4"/>
    <w:rsid w:val="00CC4707"/>
    <w:pPr>
      <w:numPr>
        <w:numId w:val="6"/>
      </w:numPr>
    </w:pPr>
  </w:style>
  <w:style w:type="paragraph" w:styleId="ListNumber5">
    <w:name w:val="List Number 5"/>
    <w:basedOn w:val="List5"/>
    <w:rsid w:val="00CC4707"/>
    <w:pPr>
      <w:numPr>
        <w:numId w:val="7"/>
      </w:numPr>
    </w:pPr>
  </w:style>
  <w:style w:type="paragraph" w:styleId="BlockText">
    <w:name w:val="Block Text"/>
    <w:basedOn w:val="Normal"/>
    <w:rsid w:val="00CC4707"/>
    <w:pPr>
      <w:spacing w:after="120"/>
      <w:ind w:left="1440" w:right="1440"/>
    </w:pPr>
  </w:style>
  <w:style w:type="character" w:customStyle="1" w:styleId="Subscript">
    <w:name w:val="Subscript"/>
    <w:basedOn w:val="DefaultParagraphFont"/>
    <w:rsid w:val="00CC4707"/>
    <w:rPr>
      <w:sz w:val="16"/>
      <w:vertAlign w:val="subscript"/>
    </w:rPr>
  </w:style>
  <w:style w:type="character" w:customStyle="1" w:styleId="Superscript">
    <w:name w:val="Superscript"/>
    <w:basedOn w:val="DefaultParagraphFont"/>
    <w:rsid w:val="00CC4707"/>
    <w:rPr>
      <w:sz w:val="16"/>
      <w:vertAlign w:val="superscript"/>
    </w:rPr>
  </w:style>
  <w:style w:type="character" w:customStyle="1" w:styleId="Symbols">
    <w:name w:val="Symbols"/>
    <w:basedOn w:val="DefaultParagraphFont"/>
    <w:rsid w:val="00CC4707"/>
    <w:rPr>
      <w:rFonts w:ascii="Symbol" w:hAnsi="Symbol"/>
    </w:rPr>
  </w:style>
  <w:style w:type="character" w:customStyle="1" w:styleId="MenuOptions">
    <w:name w:val="Menu Options"/>
    <w:basedOn w:val="DefaultParagraphFont"/>
    <w:rsid w:val="00CC4707"/>
    <w:rPr>
      <w:rFonts w:ascii="Arial Narrow" w:hAnsi="Arial Narrow"/>
      <w:smallCaps/>
    </w:rPr>
  </w:style>
  <w:style w:type="character" w:customStyle="1" w:styleId="Buttons">
    <w:name w:val="Buttons"/>
    <w:basedOn w:val="DefaultParagraphFont"/>
    <w:rsid w:val="00CC4707"/>
    <w:rPr>
      <w:b/>
    </w:rPr>
  </w:style>
  <w:style w:type="character" w:customStyle="1" w:styleId="Underlined">
    <w:name w:val="Underlined"/>
    <w:basedOn w:val="DefaultParagraphFont"/>
    <w:rsid w:val="00CC4707"/>
    <w:rPr>
      <w:u w:val="single"/>
    </w:rPr>
  </w:style>
  <w:style w:type="paragraph" w:customStyle="1" w:styleId="TableBodyTextRight">
    <w:name w:val="Table Body Text Right"/>
    <w:basedOn w:val="TableBodyText"/>
    <w:rsid w:val="00CC4707"/>
    <w:pPr>
      <w:widowControl w:val="0"/>
      <w:autoSpaceDE w:val="0"/>
      <w:autoSpaceDN w:val="0"/>
      <w:adjustRightInd w:val="0"/>
      <w:jc w:val="right"/>
    </w:pPr>
    <w:rPr>
      <w:rFonts w:cs="Arial"/>
      <w:szCs w:val="18"/>
    </w:rPr>
  </w:style>
  <w:style w:type="paragraph" w:customStyle="1" w:styleId="CopyrightText">
    <w:name w:val="Copyright Text"/>
    <w:basedOn w:val="BodyText"/>
    <w:rsid w:val="00CC4707"/>
    <w:rPr>
      <w:sz w:val="18"/>
    </w:rPr>
  </w:style>
  <w:style w:type="paragraph" w:customStyle="1" w:styleId="BodySmallRight">
    <w:name w:val="Body Small Right"/>
    <w:basedOn w:val="BodyTextRight"/>
    <w:rsid w:val="00CC4707"/>
    <w:rPr>
      <w:sz w:val="18"/>
      <w:szCs w:val="18"/>
    </w:rPr>
  </w:style>
  <w:style w:type="paragraph" w:customStyle="1" w:styleId="MarginEdition">
    <w:name w:val="Margin Edition"/>
    <w:basedOn w:val="MarginNote"/>
    <w:rsid w:val="00CC4707"/>
    <w:pPr>
      <w:spacing w:before="0" w:after="0"/>
    </w:pPr>
    <w:rPr>
      <w:rFonts w:ascii="Times New Roman" w:hAnsi="Times New Roman"/>
      <w:color w:val="999999"/>
    </w:rPr>
  </w:style>
  <w:style w:type="paragraph" w:customStyle="1" w:styleId="Spacer">
    <w:name w:val="Spacer"/>
    <w:basedOn w:val="Normal"/>
    <w:rsid w:val="00CC4707"/>
    <w:rPr>
      <w:sz w:val="2"/>
      <w:szCs w:val="2"/>
    </w:rPr>
  </w:style>
  <w:style w:type="character" w:customStyle="1" w:styleId="Small">
    <w:name w:val="Small"/>
    <w:basedOn w:val="DefaultParagraphFont"/>
    <w:rsid w:val="00CC4707"/>
    <w:rPr>
      <w:sz w:val="16"/>
    </w:rPr>
  </w:style>
  <w:style w:type="paragraph" w:customStyle="1" w:styleId="WideTable">
    <w:name w:val="Wide Table"/>
    <w:basedOn w:val="Normal"/>
    <w:rsid w:val="00CC4707"/>
    <w:pPr>
      <w:ind w:left="-1418"/>
    </w:pPr>
    <w:rPr>
      <w:sz w:val="2"/>
      <w:szCs w:val="2"/>
    </w:rPr>
  </w:style>
  <w:style w:type="character" w:styleId="PageNumber">
    <w:name w:val="page number"/>
    <w:basedOn w:val="DefaultParagraphFont"/>
    <w:rsid w:val="00CC4707"/>
  </w:style>
  <w:style w:type="paragraph" w:styleId="Quote">
    <w:name w:val="Quote"/>
    <w:basedOn w:val="Heading1"/>
    <w:link w:val="QuoteChar"/>
    <w:qFormat/>
    <w:rsid w:val="00CC4707"/>
    <w:rPr>
      <w:b w:val="0"/>
      <w:sz w:val="72"/>
      <w:szCs w:val="72"/>
      <w:lang w:val="en-NZ"/>
    </w:rPr>
  </w:style>
  <w:style w:type="character" w:customStyle="1" w:styleId="QuoteChar">
    <w:name w:val="Quote Char"/>
    <w:basedOn w:val="DefaultParagraphFont"/>
    <w:link w:val="Quote"/>
    <w:rsid w:val="00CC47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4707"/>
    <w:pPr>
      <w:pageBreakBefore/>
    </w:pPr>
  </w:style>
  <w:style w:type="paragraph" w:customStyle="1" w:styleId="Border">
    <w:name w:val="Border"/>
    <w:basedOn w:val="Normal"/>
    <w:qFormat/>
    <w:rsid w:val="00CC47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4707"/>
    <w:rPr>
      <w:b/>
      <w:bCs/>
      <w:i/>
      <w:iCs/>
      <w:color w:val="auto"/>
    </w:rPr>
  </w:style>
  <w:style w:type="paragraph" w:styleId="IntenseQuote">
    <w:name w:val="Intense Quote"/>
    <w:basedOn w:val="Normal"/>
    <w:next w:val="Normal"/>
    <w:link w:val="IntenseQuoteChar"/>
    <w:uiPriority w:val="30"/>
    <w:qFormat/>
    <w:rsid w:val="00CC47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47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4707"/>
    <w:rPr>
      <w:smallCaps/>
      <w:color w:val="auto"/>
      <w:u w:val="single"/>
    </w:rPr>
  </w:style>
  <w:style w:type="character" w:styleId="IntenseReference">
    <w:name w:val="Intense Reference"/>
    <w:basedOn w:val="DefaultParagraphFont"/>
    <w:uiPriority w:val="32"/>
    <w:qFormat/>
    <w:rsid w:val="00CC4707"/>
    <w:rPr>
      <w:b/>
      <w:bCs/>
      <w:smallCaps/>
      <w:color w:val="auto"/>
      <w:spacing w:val="5"/>
      <w:u w:val="single"/>
    </w:rPr>
  </w:style>
  <w:style w:type="paragraph" w:customStyle="1" w:styleId="2ColumnHeading">
    <w:name w:val="2Column Heading"/>
    <w:basedOn w:val="BodyText"/>
    <w:qFormat/>
    <w:rsid w:val="00CC4707"/>
    <w:pPr>
      <w:spacing w:after="60"/>
      <w:ind w:left="-2268"/>
    </w:pPr>
    <w:rPr>
      <w:b/>
    </w:rPr>
  </w:style>
  <w:style w:type="paragraph" w:customStyle="1" w:styleId="Heading1TOC">
    <w:name w:val="Heading1 TOC"/>
    <w:basedOn w:val="Normal"/>
    <w:qFormat/>
    <w:rsid w:val="00CC4707"/>
    <w:pPr>
      <w:spacing w:before="240" w:after="120"/>
    </w:pPr>
    <w:rPr>
      <w:rFonts w:ascii="Times New Roman" w:hAnsi="Times New Roman"/>
      <w:b/>
      <w:sz w:val="32"/>
    </w:rPr>
  </w:style>
  <w:style w:type="paragraph" w:customStyle="1" w:styleId="Heading2TOC">
    <w:name w:val="Heading2 TOC"/>
    <w:basedOn w:val="Normal"/>
    <w:qFormat/>
    <w:rsid w:val="00CC4707"/>
    <w:pPr>
      <w:spacing w:before="240" w:after="60"/>
    </w:pPr>
    <w:rPr>
      <w:rFonts w:ascii="Times New Roman" w:hAnsi="Times New Roman"/>
      <w:b/>
      <w:sz w:val="28"/>
    </w:rPr>
  </w:style>
  <w:style w:type="character" w:customStyle="1" w:styleId="Underline">
    <w:name w:val="Underline"/>
    <w:basedOn w:val="DefaultParagraphFont"/>
    <w:qFormat/>
    <w:rsid w:val="00CC4707"/>
    <w:rPr>
      <w:u w:val="single"/>
    </w:rPr>
  </w:style>
  <w:style w:type="character" w:customStyle="1" w:styleId="BoldandItalics">
    <w:name w:val="Bold and Italics"/>
    <w:qFormat/>
    <w:rsid w:val="00CC4707"/>
    <w:rPr>
      <w:b/>
      <w:i/>
      <w:u w:val="none"/>
    </w:rPr>
  </w:style>
  <w:style w:type="paragraph" w:styleId="BalloonText">
    <w:name w:val="Balloon Text"/>
    <w:basedOn w:val="Normal"/>
    <w:link w:val="BalloonTextChar"/>
    <w:rsid w:val="00CC4707"/>
    <w:rPr>
      <w:rFonts w:ascii="Tahoma" w:hAnsi="Tahoma" w:cs="Tahoma"/>
      <w:sz w:val="16"/>
      <w:szCs w:val="16"/>
    </w:rPr>
  </w:style>
  <w:style w:type="character" w:customStyle="1" w:styleId="BalloonTextChar">
    <w:name w:val="Balloon Text Char"/>
    <w:basedOn w:val="DefaultParagraphFont"/>
    <w:link w:val="BalloonText"/>
    <w:rsid w:val="00CC47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47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47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4707"/>
    <w:rPr>
      <w:b/>
      <w:color w:val="660033"/>
      <w:spacing w:val="0"/>
    </w:rPr>
  </w:style>
  <w:style w:type="paragraph" w:customStyle="1" w:styleId="Nameditemlist">
    <w:name w:val="Named item list"/>
    <w:basedOn w:val="BodyText"/>
    <w:qFormat/>
    <w:rsid w:val="00CC4707"/>
    <w:pPr>
      <w:tabs>
        <w:tab w:val="left" w:pos="2835"/>
      </w:tabs>
      <w:ind w:left="2835" w:hanging="2835"/>
    </w:pPr>
  </w:style>
  <w:style w:type="paragraph" w:customStyle="1" w:styleId="BodyTextnopadding">
    <w:name w:val="Body Text no padding"/>
    <w:basedOn w:val="BodyText"/>
    <w:qFormat/>
    <w:rsid w:val="00CC4707"/>
    <w:pPr>
      <w:spacing w:before="0" w:after="0"/>
    </w:pPr>
  </w:style>
  <w:style w:type="paragraph" w:customStyle="1" w:styleId="BodyTextBold">
    <w:name w:val="Body Text Bold"/>
    <w:basedOn w:val="BodyText"/>
    <w:qFormat/>
    <w:rsid w:val="00CC4707"/>
    <w:rPr>
      <w:b/>
    </w:rPr>
  </w:style>
  <w:style w:type="character" w:styleId="Hyperlink">
    <w:name w:val="Hyperlink"/>
    <w:basedOn w:val="DefaultParagraphFont"/>
    <w:uiPriority w:val="99"/>
    <w:unhideWhenUsed/>
    <w:rsid w:val="00F042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459</Words>
  <Characters>3237</Characters>
  <Application>Microsoft Office Word</Application>
  <DocSecurity>0</DocSecurity>
  <Lines>89</Lines>
  <Paragraphs>64</Paragraphs>
  <ScaleCrop>false</ScaleCrop>
  <Company>Author-it Software Corporation Ltd.</Company>
  <LinksUpToDate>false</LinksUpToDate>
  <CharactersWithSpaces>3632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NWPTRT001 Operate and control water treatment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2022-01-11T06:34:00Z</dcterms:created>
  <dcterms:modified xsi:type="dcterms:W3CDTF">2022-01-11T06:34:00Z</dcterms:modified>
</cp:coreProperties>
</file>