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6734" w:rsidP="003067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NWPSS00001 Advanced certification bridging</w:t>
      </w:r>
      <w:r>
        <w:fldChar w:fldCharType="end"/>
      </w:r>
    </w:p>
    <w:p w:rsidR="00306734" w:rsidP="00306734">
      <w:pPr>
        <w:pStyle w:val="Version"/>
        <w:sectPr w:rsidSect="00A233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A233D6" w:rsidP="00A233D6">
      <w:pPr>
        <w:pStyle w:val="SuperHeading"/>
      </w:pPr>
      <w:r w:rsidRPr="00A233D6">
        <w:t>NWPSS00001 Advanced certification bridging</w:t>
      </w:r>
    </w:p>
    <w:p w:rsidR="00000000" w:rsidRPr="00A233D6" w:rsidP="00A233D6">
      <w:pPr>
        <w:pStyle w:val="Heading1"/>
      </w:pPr>
      <w:bookmarkStart w:id="1" w:name="O_1068281"/>
      <w:bookmarkEnd w:id="1"/>
      <w:r w:rsidRPr="00A233D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33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3D6" w:rsidP="00A233D6">
            <w:pPr>
              <w:pStyle w:val="BodyText"/>
            </w:pPr>
            <w:r w:rsidRPr="00A233D6">
              <w:t>Release 2: This is the second release of this Skill Set in the NWP National Water Training Package with updated unit codes and details.</w:t>
            </w:r>
          </w:p>
          <w:p w:rsidR="00000000" w:rsidRPr="00A233D6" w:rsidP="00A233D6">
            <w:pPr>
              <w:pStyle w:val="BodyText"/>
            </w:pPr>
            <w:r w:rsidRPr="00A233D6">
              <w:t>Release 1: This skill set was released in NWP Water Training Package release 1.0 and meets the Stan</w:t>
            </w:r>
            <w:r w:rsidRPr="00A233D6">
              <w:t>dards for Training Packages.</w:t>
            </w:r>
          </w:p>
          <w:p w:rsidR="00000000" w:rsidRPr="00A233D6" w:rsidP="00A233D6">
            <w:pPr>
              <w:pStyle w:val="ListBullet"/>
            </w:pPr>
            <w:r w:rsidRPr="00A233D6">
              <w:t>New skill set composed of existing units.</w:t>
            </w:r>
          </w:p>
        </w:tc>
      </w:tr>
    </w:tbl>
    <w:p w:rsidR="00000000" w:rsidRPr="00A233D6" w:rsidP="00A233D6">
      <w:pPr>
        <w:pStyle w:val="NoPaddingFontSize1"/>
      </w:pPr>
    </w:p>
    <w:p w:rsidR="00000000" w:rsidRPr="00A233D6" w:rsidP="00A233D6">
      <w:pPr>
        <w:pStyle w:val="AllowPageBreak"/>
      </w:pPr>
    </w:p>
    <w:p w:rsidR="00000000" w:rsidRPr="00A233D6" w:rsidP="00A233D6">
      <w:pPr>
        <w:pStyle w:val="Heading1"/>
      </w:pPr>
      <w:bookmarkStart w:id="2" w:name="O_1068280"/>
      <w:bookmarkEnd w:id="2"/>
      <w:r w:rsidRPr="00A233D6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33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3D6" w:rsidP="00A233D6">
            <w:pPr>
              <w:pStyle w:val="BodyText"/>
            </w:pPr>
            <w:r w:rsidRPr="00A233D6">
              <w:t>This skill set allows for the attainment of competencies to allow advanced staff possessing earlier versions of water qualifications to undertake bridg</w:t>
            </w:r>
            <w:r w:rsidRPr="00A233D6">
              <w:t>ing to meet the requirements of the Water Certification program. The skill set allows transition of existing advanced workers in the water industry into the requirements of the certification.</w:t>
            </w:r>
          </w:p>
        </w:tc>
      </w:tr>
    </w:tbl>
    <w:p w:rsidR="00306734" w:rsidP="00A233D6">
      <w:pPr>
        <w:pStyle w:val="NoPaddingFontSize1"/>
      </w:pPr>
    </w:p>
    <w:p w:rsidR="00306734" w:rsidP="00A233D6">
      <w:pPr>
        <w:pStyle w:val="NoPaddingFontSize1"/>
      </w:pPr>
    </w:p>
    <w:p w:rsidR="00000000" w:rsidRPr="00A233D6" w:rsidP="00A233D6">
      <w:pPr>
        <w:pStyle w:val="Heading1"/>
      </w:pPr>
      <w:bookmarkStart w:id="3" w:name="O_1068279"/>
      <w:bookmarkEnd w:id="3"/>
      <w:r w:rsidRPr="00A233D6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33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3D6" w:rsidP="00A233D6">
            <w:pPr>
              <w:pStyle w:val="BodyText"/>
            </w:pPr>
            <w:r w:rsidRPr="00A233D6">
              <w:t>These units may provide credit towards a range of qualifications in the Water Training Package.</w:t>
            </w:r>
          </w:p>
        </w:tc>
      </w:tr>
    </w:tbl>
    <w:p w:rsidR="00000000" w:rsidRPr="00A233D6" w:rsidP="00A233D6">
      <w:pPr>
        <w:pStyle w:val="NoPaddingFontSize1"/>
      </w:pPr>
    </w:p>
    <w:p w:rsidR="00000000" w:rsidRPr="00A233D6" w:rsidP="00A233D6">
      <w:pPr>
        <w:pStyle w:val="AllowPageBreak"/>
      </w:pPr>
    </w:p>
    <w:p w:rsidR="00000000" w:rsidRPr="00A233D6" w:rsidP="00A233D6">
      <w:pPr>
        <w:pStyle w:val="Heading1"/>
      </w:pPr>
      <w:bookmarkStart w:id="4" w:name="O_1068278"/>
      <w:bookmarkEnd w:id="4"/>
      <w:r w:rsidRPr="00A233D6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33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3D6" w:rsidP="00A233D6">
            <w:pPr>
              <w:pStyle w:val="BodyText"/>
            </w:pPr>
            <w:r w:rsidRPr="00A233D6">
              <w:t>No licensing, legislative or certification requirements apply to this skill set at the time of publication</w:t>
            </w:r>
            <w:r w:rsidRPr="00A233D6">
              <w:t>.</w:t>
            </w:r>
          </w:p>
        </w:tc>
      </w:tr>
    </w:tbl>
    <w:p w:rsidR="00000000" w:rsidRPr="00A233D6" w:rsidP="00A233D6">
      <w:pPr>
        <w:pStyle w:val="NoPaddingFontSize1"/>
      </w:pPr>
    </w:p>
    <w:p w:rsidR="00000000" w:rsidRPr="00A233D6" w:rsidP="00A233D6">
      <w:pPr>
        <w:pStyle w:val="AllowPageBreak"/>
      </w:pPr>
    </w:p>
    <w:p w:rsidR="00000000" w:rsidRPr="00A233D6" w:rsidP="00A233D6">
      <w:pPr>
        <w:pStyle w:val="Heading1"/>
      </w:pPr>
      <w:bookmarkStart w:id="5" w:name="O_1068277"/>
      <w:bookmarkEnd w:id="5"/>
      <w:r w:rsidRPr="00A233D6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A233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3D6">
            <w:pPr>
              <w:pStyle w:val="BodyText"/>
              <w:rPr>
                <w:lang w:val="en-NZ"/>
              </w:rPr>
            </w:pPr>
            <w:r w:rsidRPr="00A233D6">
              <w:rPr>
                <w:rStyle w:val="SpecialBold"/>
              </w:rPr>
              <w:t xml:space="preserve">A total of </w:t>
            </w:r>
            <w:r w:rsidRPr="00A233D6">
              <w:t>3</w:t>
            </w:r>
            <w:r w:rsidRPr="00A233D6">
              <w:rPr>
                <w:rStyle w:val="SpecialBold"/>
              </w:rPr>
              <w:t xml:space="preserve"> units of competency must be attained.</w:t>
            </w:r>
          </w:p>
        </w:tc>
      </w:tr>
      <w:tr w:rsidTr="00A233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3D6">
            <w:pPr>
              <w:pStyle w:val="BodyText"/>
              <w:rPr>
                <w:lang w:val="en-NZ"/>
              </w:rPr>
            </w:pPr>
            <w:r w:rsidRPr="00A233D6">
              <w:t>NWPGEN017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3D6">
            <w:pPr>
              <w:pStyle w:val="BodyText"/>
              <w:rPr>
                <w:lang w:val="en-NZ"/>
              </w:rPr>
            </w:pPr>
            <w:r w:rsidRPr="00A233D6">
              <w:t>Apply the risk management principles of the water industry standards, guidelines and legislation</w:t>
            </w:r>
          </w:p>
        </w:tc>
      </w:tr>
      <w:tr w:rsidTr="00A233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3D6">
            <w:pPr>
              <w:pStyle w:val="BodyText"/>
              <w:rPr>
                <w:lang w:val="en-NZ"/>
              </w:rPr>
            </w:pPr>
            <w:r w:rsidRPr="00A233D6">
              <w:t>NWPGEN020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3D6">
            <w:pPr>
              <w:pStyle w:val="BodyText"/>
              <w:rPr>
                <w:lang w:val="en-NZ"/>
              </w:rPr>
            </w:pPr>
            <w:r w:rsidRPr="00A233D6">
              <w:t>Sample and test source or drinking water</w:t>
            </w:r>
          </w:p>
        </w:tc>
      </w:tr>
      <w:tr w:rsidTr="00A233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3D6">
            <w:pPr>
              <w:pStyle w:val="BodyText"/>
              <w:rPr>
                <w:lang w:val="en-NZ"/>
              </w:rPr>
            </w:pPr>
            <w:r w:rsidRPr="00A233D6">
              <w:t>NWPGEN022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3D6" w:rsidP="00A233D6">
            <w:pPr>
              <w:pStyle w:val="BodyText"/>
            </w:pPr>
            <w:r w:rsidRPr="00A233D6">
              <w:t>Perform laboratory testing</w:t>
            </w:r>
          </w:p>
        </w:tc>
      </w:tr>
    </w:tbl>
    <w:p w:rsidR="00000000" w:rsidRPr="00A233D6" w:rsidP="00A233D6">
      <w:pPr>
        <w:pStyle w:val="NoPaddingFontSize1"/>
      </w:pPr>
    </w:p>
    <w:p w:rsidR="00000000" w:rsidRPr="00A233D6" w:rsidP="00A233D6">
      <w:pPr>
        <w:pStyle w:val="AllowPageBreak"/>
      </w:pPr>
    </w:p>
    <w:p w:rsidR="00000000" w:rsidRPr="00A233D6" w:rsidP="00A233D6">
      <w:pPr>
        <w:pStyle w:val="Heading1"/>
      </w:pPr>
      <w:bookmarkStart w:id="6" w:name="O_1068276"/>
      <w:bookmarkEnd w:id="6"/>
      <w:r w:rsidRPr="00A233D6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33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3D6" w:rsidP="00A233D6">
            <w:pPr>
              <w:pStyle w:val="BodyText"/>
            </w:pPr>
            <w:r w:rsidRPr="00A233D6">
              <w:t>This skill set applies to those working as advanced staff who possess earlier versions of water qualifications.</w:t>
            </w:r>
          </w:p>
        </w:tc>
      </w:tr>
    </w:tbl>
    <w:p w:rsidR="00306734" w:rsidP="00A233D6">
      <w:pPr>
        <w:pStyle w:val="NoPaddingFontSize1"/>
      </w:pPr>
    </w:p>
    <w:p w:rsidR="00306734" w:rsidP="00A233D6">
      <w:pPr>
        <w:pStyle w:val="NoPaddingFontSize1"/>
      </w:pPr>
    </w:p>
    <w:p w:rsidR="00000000" w:rsidRPr="00A233D6" w:rsidP="00A233D6">
      <w:pPr>
        <w:pStyle w:val="Heading1"/>
      </w:pPr>
      <w:bookmarkStart w:id="7" w:name="O_1068275"/>
      <w:bookmarkEnd w:id="7"/>
      <w:r w:rsidRPr="00A233D6">
        <w:t>Suggested</w:t>
      </w:r>
      <w:r w:rsidRPr="00A233D6">
        <w:t xml:space="preserve">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33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3D6" w:rsidP="00A233D6">
            <w:pPr>
              <w:pStyle w:val="BodyText"/>
            </w:pPr>
            <w:r w:rsidRPr="00A233D6">
              <w:t>These competencies meet the industry standards for advanced water certification.</w:t>
            </w:r>
          </w:p>
        </w:tc>
      </w:tr>
    </w:tbl>
    <w:p w:rsidR="00000000" w:rsidRPr="00A233D6" w:rsidP="00A233D6">
      <w:pPr>
        <w:pStyle w:val="NoPaddingFontSize1"/>
      </w:pPr>
    </w:p>
    <w:p w:rsidR="00000000" w:rsidRPr="00A233D6" w:rsidP="00A233D6"/>
    <w:sectPr w:rsidSect="00A233D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3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3D6" w:rsidRPr="00306734" w:rsidP="003067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3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734" w:rsidP="00A233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06734" w:rsidP="00A233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06734" w:rsidP="00A233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3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7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33D6" w:rsidRPr="00306734" w:rsidP="003067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3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734" w:rsidRPr="002D2AF8" w:rsidP="00A233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NWPSS00001 Advanced certification bridging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February 2020</w:t>
    </w:r>
    <w:r>
      <w:fldChar w:fldCharType="end"/>
    </w:r>
  </w:p>
  <w:p w:rsidR="00306734" w:rsidP="00A233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92E1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4021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33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33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33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33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33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33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33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33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33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33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33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33D6"/>
  </w:style>
  <w:style w:type="character" w:customStyle="1" w:styleId="Heading1Char">
    <w:name w:val="Heading 1 Char"/>
    <w:basedOn w:val="DefaultParagraphFont"/>
    <w:link w:val="Heading1"/>
    <w:rsid w:val="00A233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33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33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33D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33D6"/>
    <w:rPr>
      <w:b/>
      <w:spacing w:val="0"/>
    </w:rPr>
  </w:style>
  <w:style w:type="paragraph" w:customStyle="1" w:styleId="SuperHeading">
    <w:name w:val="SuperHeading"/>
    <w:basedOn w:val="Normal"/>
    <w:rsid w:val="00A233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33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233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33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33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33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33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33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33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33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33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33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33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33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33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33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33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33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33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33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33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33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33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33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33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33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33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33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33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33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33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33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33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33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33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33D6"/>
    <w:rPr>
      <w:i/>
    </w:rPr>
  </w:style>
  <w:style w:type="paragraph" w:styleId="Caption">
    <w:name w:val="caption"/>
    <w:basedOn w:val="BodyText"/>
    <w:next w:val="Normal"/>
    <w:qFormat/>
    <w:rsid w:val="00A233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33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33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33D6"/>
  </w:style>
  <w:style w:type="paragraph" w:styleId="TableofFigures">
    <w:name w:val="table of figures"/>
    <w:basedOn w:val="Normal"/>
    <w:next w:val="Normal"/>
    <w:semiHidden/>
    <w:rsid w:val="00A233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33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233D6"/>
    <w:rPr>
      <w:rFonts w:ascii="Wingdings" w:hAnsi="Wingdings"/>
    </w:rPr>
  </w:style>
  <w:style w:type="paragraph" w:customStyle="1" w:styleId="TableHeading">
    <w:name w:val="Table Heading"/>
    <w:basedOn w:val="HeadingBase"/>
    <w:rsid w:val="00A233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33D6"/>
    <w:rPr>
      <w:color w:val="0033CC"/>
      <w:u w:val="none"/>
    </w:rPr>
  </w:style>
  <w:style w:type="paragraph" w:customStyle="1" w:styleId="BodyTextRight">
    <w:name w:val="Body Text Right"/>
    <w:basedOn w:val="BodyText"/>
    <w:rsid w:val="00A233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33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33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33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33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33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33D6"/>
    <w:rPr>
      <w:sz w:val="32"/>
    </w:rPr>
  </w:style>
  <w:style w:type="paragraph" w:customStyle="1" w:styleId="HeadingProcedure">
    <w:name w:val="Heading Procedure"/>
    <w:basedOn w:val="HeadingBase"/>
    <w:next w:val="Normal"/>
    <w:rsid w:val="00A233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33D6"/>
    <w:pPr>
      <w:spacing w:before="60" w:after="60"/>
    </w:pPr>
  </w:style>
  <w:style w:type="paragraph" w:styleId="ListContinue">
    <w:name w:val="List Continue"/>
    <w:basedOn w:val="List"/>
    <w:rsid w:val="00A233D6"/>
    <w:pPr>
      <w:ind w:firstLine="0"/>
    </w:pPr>
  </w:style>
  <w:style w:type="paragraph" w:customStyle="1" w:styleId="ListNote">
    <w:name w:val="List Note"/>
    <w:basedOn w:val="List"/>
    <w:rsid w:val="00A233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33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33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33D6"/>
    <w:rPr>
      <w:rFonts w:ascii="Courier New" w:hAnsi="Courier New"/>
    </w:rPr>
  </w:style>
  <w:style w:type="paragraph" w:customStyle="1" w:styleId="NoteBullet">
    <w:name w:val="Note Bullet"/>
    <w:basedOn w:val="Note"/>
    <w:rsid w:val="00A233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33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33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33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33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233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33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33D6"/>
    <w:rPr>
      <w:b/>
      <w:smallCaps/>
    </w:rPr>
  </w:style>
  <w:style w:type="paragraph" w:customStyle="1" w:styleId="TableListNumber">
    <w:name w:val="Table List Number"/>
    <w:basedOn w:val="ListNumber"/>
    <w:rsid w:val="00A233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33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33D6"/>
    <w:pPr>
      <w:numPr>
        <w:numId w:val="8"/>
      </w:numPr>
    </w:pPr>
  </w:style>
  <w:style w:type="paragraph" w:customStyle="1" w:styleId="ListAlpha2">
    <w:name w:val="List Alpha 2"/>
    <w:basedOn w:val="List2"/>
    <w:rsid w:val="00A233D6"/>
    <w:pPr>
      <w:numPr>
        <w:numId w:val="7"/>
      </w:numPr>
    </w:pPr>
  </w:style>
  <w:style w:type="paragraph" w:styleId="List2">
    <w:name w:val="List 2"/>
    <w:basedOn w:val="BodyText"/>
    <w:rsid w:val="00A233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33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33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33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33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33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233D6"/>
    <w:pPr>
      <w:numPr>
        <w:numId w:val="3"/>
      </w:numPr>
    </w:pPr>
  </w:style>
  <w:style w:type="paragraph" w:styleId="ListContinue2">
    <w:name w:val="List Continue 2"/>
    <w:basedOn w:val="List2"/>
    <w:rsid w:val="00A233D6"/>
    <w:pPr>
      <w:ind w:firstLine="0"/>
    </w:pPr>
  </w:style>
  <w:style w:type="paragraph" w:styleId="ListContinue3">
    <w:name w:val="List Continue 3"/>
    <w:basedOn w:val="List3"/>
    <w:rsid w:val="00A233D6"/>
    <w:pPr>
      <w:ind w:left="1021" w:firstLine="0"/>
    </w:pPr>
  </w:style>
  <w:style w:type="paragraph" w:styleId="ListContinue4">
    <w:name w:val="List Continue 4"/>
    <w:basedOn w:val="List4"/>
    <w:rsid w:val="00A233D6"/>
    <w:pPr>
      <w:ind w:firstLine="0"/>
    </w:pPr>
  </w:style>
  <w:style w:type="paragraph" w:styleId="ListContinue5">
    <w:name w:val="List Continue 5"/>
    <w:basedOn w:val="List5"/>
    <w:rsid w:val="00A233D6"/>
    <w:pPr>
      <w:ind w:firstLine="0"/>
    </w:pPr>
  </w:style>
  <w:style w:type="paragraph" w:styleId="ListNumber3">
    <w:name w:val="List Number 3"/>
    <w:basedOn w:val="List3"/>
    <w:rsid w:val="00A233D6"/>
    <w:pPr>
      <w:numPr>
        <w:numId w:val="4"/>
      </w:numPr>
    </w:pPr>
  </w:style>
  <w:style w:type="paragraph" w:styleId="ListNumber4">
    <w:name w:val="List Number 4"/>
    <w:basedOn w:val="List4"/>
    <w:rsid w:val="00A233D6"/>
    <w:pPr>
      <w:numPr>
        <w:numId w:val="5"/>
      </w:numPr>
    </w:pPr>
  </w:style>
  <w:style w:type="paragraph" w:styleId="ListNumber5">
    <w:name w:val="List Number 5"/>
    <w:basedOn w:val="List5"/>
    <w:rsid w:val="00A233D6"/>
    <w:pPr>
      <w:numPr>
        <w:numId w:val="6"/>
      </w:numPr>
    </w:pPr>
  </w:style>
  <w:style w:type="paragraph" w:styleId="BlockText">
    <w:name w:val="Block Text"/>
    <w:basedOn w:val="Normal"/>
    <w:rsid w:val="00A233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33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33D6"/>
    <w:rPr>
      <w:sz w:val="16"/>
      <w:vertAlign w:val="superscript"/>
    </w:rPr>
  </w:style>
  <w:style w:type="character" w:customStyle="1" w:styleId="Symbols">
    <w:name w:val="Symbols"/>
    <w:basedOn w:val="DefaultParagraphFont"/>
    <w:rsid w:val="00A233D6"/>
    <w:rPr>
      <w:rFonts w:ascii="Symbol" w:hAnsi="Symbol"/>
    </w:rPr>
  </w:style>
  <w:style w:type="character" w:customStyle="1" w:styleId="MenuOptions">
    <w:name w:val="Menu Options"/>
    <w:basedOn w:val="DefaultParagraphFont"/>
    <w:rsid w:val="00A233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33D6"/>
    <w:rPr>
      <w:b/>
    </w:rPr>
  </w:style>
  <w:style w:type="character" w:customStyle="1" w:styleId="Underlined">
    <w:name w:val="Underlined"/>
    <w:basedOn w:val="DefaultParagraphFont"/>
    <w:rsid w:val="00A233D6"/>
    <w:rPr>
      <w:u w:val="single"/>
    </w:rPr>
  </w:style>
  <w:style w:type="paragraph" w:customStyle="1" w:styleId="TableBodyTextRight">
    <w:name w:val="Table Body Text Right"/>
    <w:basedOn w:val="TableBodyText"/>
    <w:rsid w:val="00A233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33D6"/>
    <w:rPr>
      <w:sz w:val="18"/>
    </w:rPr>
  </w:style>
  <w:style w:type="paragraph" w:customStyle="1" w:styleId="BodySmallRight">
    <w:name w:val="Body Small Right"/>
    <w:basedOn w:val="BodyTextRight"/>
    <w:rsid w:val="00A233D6"/>
    <w:rPr>
      <w:sz w:val="18"/>
      <w:szCs w:val="18"/>
    </w:rPr>
  </w:style>
  <w:style w:type="paragraph" w:customStyle="1" w:styleId="MarginEdition">
    <w:name w:val="Margin Edition"/>
    <w:basedOn w:val="MarginNote"/>
    <w:rsid w:val="00A233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33D6"/>
    <w:rPr>
      <w:sz w:val="2"/>
      <w:szCs w:val="2"/>
    </w:rPr>
  </w:style>
  <w:style w:type="character" w:customStyle="1" w:styleId="Small">
    <w:name w:val="Small"/>
    <w:basedOn w:val="DefaultParagraphFont"/>
    <w:rsid w:val="00A233D6"/>
    <w:rPr>
      <w:sz w:val="16"/>
    </w:rPr>
  </w:style>
  <w:style w:type="paragraph" w:customStyle="1" w:styleId="WideTable">
    <w:name w:val="Wide Table"/>
    <w:basedOn w:val="Normal"/>
    <w:rsid w:val="00A233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33D6"/>
  </w:style>
  <w:style w:type="paragraph" w:styleId="Quote">
    <w:name w:val="Quote"/>
    <w:basedOn w:val="Heading1"/>
    <w:link w:val="QuoteChar"/>
    <w:qFormat/>
    <w:rsid w:val="00A233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33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33D6"/>
    <w:pPr>
      <w:pageBreakBefore/>
    </w:pPr>
  </w:style>
  <w:style w:type="paragraph" w:customStyle="1" w:styleId="Border">
    <w:name w:val="Border"/>
    <w:basedOn w:val="Normal"/>
    <w:qFormat/>
    <w:rsid w:val="00A233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33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33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33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33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33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33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33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33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33D6"/>
    <w:rPr>
      <w:u w:val="single"/>
    </w:rPr>
  </w:style>
  <w:style w:type="character" w:customStyle="1" w:styleId="BoldandItalics">
    <w:name w:val="Bold and Italics"/>
    <w:qFormat/>
    <w:rsid w:val="00A233D6"/>
    <w:rPr>
      <w:b/>
      <w:i/>
      <w:u w:val="none"/>
    </w:rPr>
  </w:style>
  <w:style w:type="paragraph" w:styleId="BalloonText">
    <w:name w:val="Balloon Text"/>
    <w:basedOn w:val="Normal"/>
    <w:link w:val="BalloonTextChar"/>
    <w:rsid w:val="00A233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33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33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33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33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33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33D6"/>
    <w:pPr>
      <w:spacing w:before="0" w:after="0"/>
    </w:pPr>
  </w:style>
  <w:style w:type="paragraph" w:customStyle="1" w:styleId="BodyTextBold">
    <w:name w:val="Body Text Bold"/>
    <w:basedOn w:val="BodyText"/>
    <w:qFormat/>
    <w:rsid w:val="00A233D6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223</Words>
  <Characters>1332</Characters>
  <Application>Microsoft Office Word</Application>
  <DocSecurity>0</DocSecurity>
  <Lines>48</Lines>
  <Paragraphs>25</Paragraphs>
  <ScaleCrop>false</ScaleCrop>
  <Company>Author-it Software Corporation Ltd.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NWPSS00001 Advanced certification bridging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2020-02-04T18:05:09Z</dcterms:created>
  <dcterms:modified xsi:type="dcterms:W3CDTF">2020-01-20T22:18:00Z</dcterms:modified>
</cp:coreProperties>
</file>