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A80" w:rsidP="00234A80">
      <w:pPr>
        <w:pStyle w:val="Title"/>
      </w:pPr>
      <w:r>
        <w:fldChar w:fldCharType="begin"/>
      </w:r>
      <w:r>
        <w:instrText xml:space="preserve"> TITLE   \* MERGEFORMAT </w:instrText>
      </w:r>
      <w:r>
        <w:fldChar w:fldCharType="separate"/>
      </w:r>
      <w:r>
        <w:t>NWPSOU033 Operate and maintain salt interception works</w:t>
      </w:r>
      <w:r>
        <w:fldChar w:fldCharType="end"/>
      </w:r>
    </w:p>
    <w:p w:rsidR="00234A80" w:rsidP="00234A80">
      <w:pPr>
        <w:pStyle w:val="Version"/>
        <w:sectPr w:rsidSect="008F6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8C5" w:rsidP="008F68C5">
      <w:pPr>
        <w:pStyle w:val="SuperHeading"/>
      </w:pPr>
      <w:r w:rsidRPr="008F68C5">
        <w:t>NWPSOU033 Operate and maintain salt interception works</w:t>
      </w:r>
    </w:p>
    <w:p w:rsidR="00000000" w:rsidRPr="008F68C5" w:rsidP="008F68C5">
      <w:pPr>
        <w:pStyle w:val="Heading1"/>
      </w:pPr>
      <w:bookmarkStart w:id="1" w:name="O_747534"/>
      <w:bookmarkEnd w:id="1"/>
      <w:r w:rsidRPr="008F68C5">
        <w:t>Modification History</w:t>
      </w:r>
    </w:p>
    <w:tbl>
      <w:tblPr>
        <w:tblW w:w="0" w:type="auto"/>
        <w:tblLayout w:type="fixed"/>
        <w:tblCellMar>
          <w:left w:w="62" w:type="dxa"/>
          <w:right w:w="62" w:type="dxa"/>
        </w:tblCellMar>
        <w:tblLook w:val="0000"/>
      </w:tblPr>
      <w:tblGrid>
        <w:gridCol w:w="1134"/>
        <w:gridCol w:w="7937"/>
      </w:tblGrid>
      <w:tr w:rsidTr="00234A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TableHeading"/>
              <w:rPr>
                <w:lang w:val="en-NZ"/>
              </w:rPr>
            </w:pPr>
            <w:r w:rsidRPr="008F68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TableHeading"/>
              <w:rPr>
                <w:lang w:val="en-NZ"/>
              </w:rPr>
            </w:pPr>
            <w:r w:rsidRPr="008F68C5">
              <w:t>Comments</w:t>
            </w:r>
          </w:p>
        </w:tc>
      </w:tr>
      <w:tr w:rsidTr="00234A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BodyText"/>
              <w:rPr>
                <w:lang w:val="en-NZ"/>
              </w:rPr>
            </w:pPr>
            <w:r w:rsidRPr="008F68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8C5" w:rsidP="008F68C5">
            <w:pPr>
              <w:pStyle w:val="BodyText"/>
            </w:pPr>
            <w:r w:rsidRPr="008F68C5">
              <w:t xml:space="preserve">This unit was released in NWP Water Training Package release 1.0 and meets the Standards for Training Packages. </w:t>
            </w:r>
          </w:p>
        </w:tc>
      </w:tr>
    </w:tbl>
    <w:p w:rsidR="00000000" w:rsidRPr="008F68C5" w:rsidP="008F68C5">
      <w:pPr>
        <w:pStyle w:val="BodyText"/>
      </w:pPr>
    </w:p>
    <w:p w:rsidR="00000000" w:rsidRPr="008F68C5" w:rsidP="008F68C5">
      <w:pPr>
        <w:pStyle w:val="AllowPageBreak"/>
      </w:pPr>
    </w:p>
    <w:p w:rsidR="00000000" w:rsidRPr="008F68C5" w:rsidP="008F68C5">
      <w:pPr>
        <w:pStyle w:val="Heading1"/>
      </w:pPr>
      <w:bookmarkStart w:id="2" w:name="O_747535"/>
      <w:bookmarkEnd w:id="2"/>
      <w:r w:rsidRPr="008F68C5">
        <w:t>Application</w:t>
      </w:r>
    </w:p>
    <w:p w:rsidR="00000000" w:rsidRPr="008F68C5" w:rsidP="00234A80">
      <w:pPr>
        <w:pStyle w:val="BodyText"/>
      </w:pPr>
      <w:r w:rsidRPr="008F68C5">
        <w:t xml:space="preserve">This unit describes the skills required to operate and </w:t>
      </w:r>
      <w:r w:rsidRPr="008F68C5">
        <w:t xml:space="preserve">maintain salt water interception works. </w:t>
      </w:r>
    </w:p>
    <w:p w:rsidR="00000000" w:rsidRPr="008F68C5" w:rsidP="00234A80">
      <w:pPr>
        <w:pStyle w:val="BodyText"/>
      </w:pPr>
      <w:r w:rsidRPr="008F68C5">
        <w:t>This unit applies to those working as field staff with the responsibility for making decisions relating to maintenance, repairs and operations as well as providing detailed reports on performance and optimisation o</w:t>
      </w:r>
      <w:r w:rsidRPr="008F68C5">
        <w:t xml:space="preserve">f the salt interception works. </w:t>
      </w:r>
    </w:p>
    <w:p w:rsidR="00000000" w:rsidRPr="008F68C5" w:rsidP="00234A80">
      <w:pPr>
        <w:pStyle w:val="BodyText"/>
      </w:pPr>
      <w:r w:rsidRPr="008F68C5">
        <w:t>The skills and knowledge described in this unit must be applied within the legislative, regulatory and policy environment in which they are carried out. Organisational policies and procedures must be consulted and adhered t</w:t>
      </w:r>
      <w:r w:rsidRPr="008F68C5">
        <w:t>o.</w:t>
      </w:r>
    </w:p>
    <w:p w:rsidR="00000000" w:rsidRPr="008F68C5" w:rsidP="00234A80">
      <w:pPr>
        <w:pStyle w:val="BodyText"/>
      </w:pPr>
      <w:r w:rsidRPr="008F68C5">
        <w:t xml:space="preserve">Those undertaking this unit will work independently under indirect supervision while performing routine tasks in a range of familiar contexts. </w:t>
      </w:r>
    </w:p>
    <w:p w:rsidR="00000000" w:rsidRPr="008F68C5" w:rsidP="00234A80">
      <w:pPr>
        <w:pStyle w:val="BodyText"/>
      </w:pPr>
      <w:r w:rsidRPr="008F68C5">
        <w:t>No licensing, legislative or certification requirements apply to unit at the time of publication.</w:t>
      </w:r>
    </w:p>
    <w:p w:rsidR="00000000" w:rsidRPr="008F68C5" w:rsidP="008F68C5">
      <w:pPr>
        <w:pStyle w:val="Heading1"/>
      </w:pPr>
      <w:bookmarkStart w:id="3" w:name="O_747537"/>
      <w:bookmarkEnd w:id="3"/>
      <w:r w:rsidRPr="008F68C5">
        <w:t>Competency Field</w:t>
      </w:r>
    </w:p>
    <w:p w:rsidR="00000000" w:rsidRPr="008F68C5" w:rsidP="00234A80">
      <w:pPr>
        <w:pStyle w:val="BodyText"/>
      </w:pPr>
      <w:r w:rsidRPr="008F68C5">
        <w:t>Source</w:t>
      </w:r>
    </w:p>
    <w:p w:rsidR="00000000" w:rsidRPr="008F68C5" w:rsidP="008F68C5">
      <w:pPr>
        <w:pStyle w:val="Heading1"/>
      </w:pPr>
      <w:bookmarkStart w:id="4" w:name="O_747539"/>
      <w:bookmarkEnd w:id="4"/>
      <w:r w:rsidRPr="008F68C5">
        <w:t>Elements and Performance Criteria</w:t>
      </w:r>
    </w:p>
    <w:tbl>
      <w:tblPr>
        <w:tblW w:w="0" w:type="auto"/>
        <w:tblLayout w:type="fixed"/>
        <w:tblCellMar>
          <w:left w:w="62" w:type="dxa"/>
          <w:right w:w="62" w:type="dxa"/>
        </w:tblCellMar>
        <w:tblLook w:val="0000"/>
      </w:tblPr>
      <w:tblGrid>
        <w:gridCol w:w="2283"/>
        <w:gridCol w:w="6804"/>
      </w:tblGrid>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TableHeading"/>
              <w:rPr>
                <w:lang w:val="en-NZ"/>
              </w:rPr>
            </w:pPr>
            <w:r w:rsidRPr="008F68C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TableHeading"/>
              <w:rPr>
                <w:lang w:val="en-NZ"/>
              </w:rPr>
            </w:pPr>
            <w:r w:rsidRPr="008F68C5">
              <w:t>PERFORMANCE CRITERIA</w:t>
            </w:r>
          </w:p>
        </w:tc>
      </w:tr>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BodyText"/>
              <w:rPr>
                <w:lang w:val="en-NZ"/>
              </w:rPr>
            </w:pPr>
            <w:r w:rsidRPr="008F68C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BodyText"/>
              <w:rPr>
                <w:lang w:val="en-NZ"/>
              </w:rPr>
            </w:pPr>
            <w:r w:rsidRPr="008F68C5">
              <w:t>Performance criteria describe the performance needed to demonstrate achievement of the element. Where</w:t>
            </w:r>
            <w:r w:rsidRPr="008F68C5">
              <w:t xml:space="preserve"> bold italicised text is used, further information is detailed in the range of conditions section.</w:t>
            </w:r>
          </w:p>
        </w:tc>
      </w:tr>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List"/>
              <w:rPr>
                <w:lang w:val="en-NZ"/>
              </w:rPr>
            </w:pPr>
            <w:r w:rsidRPr="008F68C5">
              <w:rPr>
                <w:rStyle w:val="SpecialBold"/>
              </w:rPr>
              <w:t>1.</w:t>
            </w:r>
            <w:r w:rsidRPr="008F68C5">
              <w:rPr>
                <w:rStyle w:val="SpecialBold"/>
              </w:rPr>
              <w:tab/>
              <w:t xml:space="preserve">Plan and prepare </w:t>
            </w:r>
            <w:r w:rsidRPr="008F68C5">
              <w:rPr>
                <w:rStyle w:val="SpecialBold"/>
              </w:rPr>
              <w:t>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8C5" w:rsidP="008F68C5">
            <w:pPr>
              <w:pStyle w:val="List"/>
            </w:pPr>
            <w:r w:rsidRPr="008F68C5">
              <w:t>1.1</w:t>
            </w:r>
            <w:r w:rsidRPr="008F68C5">
              <w:tab/>
              <w:t>Collect data from ground water.</w:t>
            </w:r>
          </w:p>
          <w:p w:rsidR="00000000" w:rsidRPr="008F68C5" w:rsidP="008F68C5">
            <w:pPr>
              <w:pStyle w:val="List"/>
            </w:pPr>
            <w:r w:rsidRPr="008F68C5">
              <w:t>1.2</w:t>
            </w:r>
            <w:r w:rsidRPr="008F68C5">
              <w:tab/>
              <w:t>Establish evaporation pond capacity.</w:t>
            </w:r>
          </w:p>
          <w:p w:rsidR="00000000" w:rsidP="008F68C5">
            <w:pPr>
              <w:pStyle w:val="List"/>
              <w:rPr>
                <w:lang w:val="en-NZ"/>
              </w:rPr>
            </w:pPr>
            <w:r w:rsidRPr="008F68C5">
              <w:t>1.3</w:t>
            </w:r>
            <w:r w:rsidRPr="008F68C5">
              <w:tab/>
              <w:t>Develop salt interception plan.</w:t>
            </w:r>
          </w:p>
        </w:tc>
      </w:tr>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List"/>
              <w:rPr>
                <w:lang w:val="en-NZ"/>
              </w:rPr>
            </w:pPr>
            <w:r w:rsidRPr="008F68C5">
              <w:rPr>
                <w:rStyle w:val="SpecialBold"/>
              </w:rPr>
              <w:t>2.</w:t>
            </w:r>
            <w:r w:rsidRPr="008F68C5">
              <w:rPr>
                <w:rStyle w:val="SpecialBold"/>
              </w:rPr>
              <w:tab/>
              <w:t>Operate salt i</w:t>
            </w:r>
            <w:r w:rsidRPr="008F68C5">
              <w:rPr>
                <w:rStyle w:val="SpecialBold"/>
              </w:rPr>
              <w:t>nterception 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8C5" w:rsidP="008F68C5">
            <w:pPr>
              <w:pStyle w:val="List"/>
            </w:pPr>
            <w:r w:rsidRPr="008F68C5">
              <w:t>2.1</w:t>
            </w:r>
            <w:r w:rsidRPr="008F68C5">
              <w:tab/>
              <w:t>Identify, set or adjust pump station components.</w:t>
            </w:r>
          </w:p>
          <w:p w:rsidR="00000000" w:rsidRPr="008F68C5" w:rsidP="008F68C5">
            <w:pPr>
              <w:pStyle w:val="List"/>
            </w:pPr>
            <w:r w:rsidRPr="008F68C5">
              <w:t>2.2</w:t>
            </w:r>
            <w:r w:rsidRPr="008F68C5">
              <w:tab/>
              <w:t>Carry out routine security inspections and cleaning duties.</w:t>
            </w:r>
          </w:p>
          <w:p w:rsidR="00000000" w:rsidP="008F68C5">
            <w:pPr>
              <w:pStyle w:val="List"/>
              <w:rPr>
                <w:lang w:val="en-NZ"/>
              </w:rPr>
            </w:pPr>
            <w:r w:rsidRPr="008F68C5">
              <w:t>2.3</w:t>
            </w:r>
            <w:r w:rsidRPr="008F68C5">
              <w:tab/>
              <w:t>Operate pump station.</w:t>
            </w:r>
          </w:p>
        </w:tc>
      </w:tr>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List"/>
              <w:rPr>
                <w:lang w:val="en-NZ"/>
              </w:rPr>
            </w:pPr>
            <w:r w:rsidRPr="008F68C5">
              <w:rPr>
                <w:rStyle w:val="SpecialBold"/>
              </w:rPr>
              <w:t>3.</w:t>
            </w:r>
            <w:r w:rsidRPr="008F68C5">
              <w:rPr>
                <w:rStyle w:val="SpecialBold"/>
              </w:rPr>
              <w:tab/>
              <w:t>Maintain salt interception 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8C5" w:rsidP="008F68C5">
            <w:pPr>
              <w:pStyle w:val="List"/>
            </w:pPr>
            <w:r w:rsidRPr="008F68C5">
              <w:t>3.1</w:t>
            </w:r>
            <w:r w:rsidRPr="008F68C5">
              <w:tab/>
              <w:t>Conduct routine maintenance of salinity pump stations.</w:t>
            </w:r>
          </w:p>
          <w:p w:rsidR="00000000" w:rsidRPr="008F68C5" w:rsidP="008F68C5">
            <w:pPr>
              <w:pStyle w:val="List"/>
            </w:pPr>
            <w:r w:rsidRPr="008F68C5">
              <w:t>3.2</w:t>
            </w:r>
            <w:r w:rsidRPr="008F68C5">
              <w:tab/>
              <w:t>Conduct acid dosing of salinity lines.</w:t>
            </w:r>
          </w:p>
          <w:p w:rsidR="00000000" w:rsidRPr="008F68C5" w:rsidP="008F68C5">
            <w:pPr>
              <w:pStyle w:val="List"/>
            </w:pPr>
            <w:r w:rsidRPr="008F68C5">
              <w:t>3.3</w:t>
            </w:r>
            <w:r w:rsidRPr="008F68C5">
              <w:tab/>
              <w:t>Maintain saline water collection and disposal pipelines.</w:t>
            </w:r>
          </w:p>
          <w:p w:rsidR="00000000" w:rsidRPr="008F68C5" w:rsidP="008F68C5">
            <w:pPr>
              <w:pStyle w:val="List"/>
            </w:pPr>
            <w:r w:rsidRPr="008F68C5">
              <w:t>3.4</w:t>
            </w:r>
            <w:r w:rsidRPr="008F68C5">
              <w:tab/>
              <w:t>Conduct repairs to pipe lines and valves.</w:t>
            </w:r>
          </w:p>
          <w:p w:rsidR="00000000" w:rsidP="008F68C5">
            <w:pPr>
              <w:pStyle w:val="List"/>
              <w:rPr>
                <w:lang w:val="en-NZ"/>
              </w:rPr>
            </w:pPr>
            <w:r w:rsidRPr="008F68C5">
              <w:t>3.5</w:t>
            </w:r>
            <w:r w:rsidRPr="008F68C5">
              <w:tab/>
              <w:t>Undertake minor civil construction works.</w:t>
            </w:r>
          </w:p>
        </w:tc>
      </w:tr>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List"/>
              <w:rPr>
                <w:lang w:val="en-NZ"/>
              </w:rPr>
            </w:pPr>
            <w:r w:rsidRPr="008F68C5">
              <w:rPr>
                <w:rStyle w:val="SpecialBold"/>
              </w:rPr>
              <w:t>4.</w:t>
            </w:r>
            <w:r w:rsidRPr="008F68C5">
              <w:rPr>
                <w:rStyle w:val="SpecialBold"/>
              </w:rPr>
              <w:tab/>
              <w:t>Enhance salt interception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8C5" w:rsidP="008F68C5">
            <w:pPr>
              <w:pStyle w:val="List"/>
            </w:pPr>
            <w:r w:rsidRPr="008F68C5">
              <w:t>4.1</w:t>
            </w:r>
            <w:r w:rsidRPr="008F68C5">
              <w:tab/>
              <w:t>Gather data a</w:t>
            </w:r>
            <w:r w:rsidRPr="008F68C5">
              <w:t>nd create a report on salt interception scheme performance.</w:t>
            </w:r>
          </w:p>
          <w:p w:rsidR="00000000" w:rsidRPr="008F68C5" w:rsidP="008F68C5">
            <w:pPr>
              <w:pStyle w:val="List"/>
            </w:pPr>
            <w:r w:rsidRPr="008F68C5">
              <w:t>4.2</w:t>
            </w:r>
            <w:r w:rsidRPr="008F68C5">
              <w:tab/>
              <w:t>Optimise salt interception performance.</w:t>
            </w:r>
          </w:p>
          <w:p w:rsidR="00000000" w:rsidP="008F68C5">
            <w:pPr>
              <w:pStyle w:val="List"/>
              <w:rPr>
                <w:lang w:val="en-NZ"/>
              </w:rPr>
            </w:pPr>
            <w:r w:rsidRPr="008F68C5">
              <w:t>4.3</w:t>
            </w:r>
            <w:r w:rsidRPr="008F68C5">
              <w:tab/>
              <w:t>Undertake hydraulic performance of saline collection and disposal pipelines.</w:t>
            </w:r>
          </w:p>
        </w:tc>
      </w:tr>
      <w:tr w:rsidTr="008F68C5">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8C5">
            <w:pPr>
              <w:pStyle w:val="List"/>
              <w:rPr>
                <w:lang w:val="en-NZ"/>
              </w:rPr>
            </w:pPr>
            <w:r w:rsidRPr="008F68C5">
              <w:rPr>
                <w:rStyle w:val="SpecialBold"/>
              </w:rPr>
              <w:t>5.</w:t>
            </w:r>
            <w:r w:rsidRPr="008F68C5">
              <w:rPr>
                <w:rStyle w:val="SpecialBold"/>
              </w:rPr>
              <w:tab/>
              <w:t>Compile salt interception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8C5" w:rsidP="008F68C5">
            <w:pPr>
              <w:pStyle w:val="List"/>
            </w:pPr>
            <w:r w:rsidRPr="008F68C5">
              <w:t>5.1</w:t>
            </w:r>
            <w:r w:rsidRPr="008F68C5">
              <w:tab/>
              <w:t>Collect required data from mo</w:t>
            </w:r>
            <w:r w:rsidRPr="008F68C5">
              <w:t xml:space="preserve">nitoring points. </w:t>
            </w:r>
          </w:p>
          <w:p w:rsidR="00000000" w:rsidRPr="008F68C5" w:rsidP="008F68C5">
            <w:pPr>
              <w:pStyle w:val="List"/>
            </w:pPr>
            <w:r w:rsidRPr="008F68C5">
              <w:t>5.2</w:t>
            </w:r>
            <w:r w:rsidRPr="008F68C5">
              <w:tab/>
              <w:t>Report salt interception works performance.</w:t>
            </w:r>
          </w:p>
        </w:tc>
      </w:tr>
    </w:tbl>
    <w:p w:rsidR="00000000" w:rsidRPr="008F68C5" w:rsidP="008F68C5">
      <w:pPr>
        <w:pStyle w:val="BodyText"/>
      </w:pPr>
    </w:p>
    <w:p w:rsidR="00000000" w:rsidRPr="008F68C5" w:rsidP="008F68C5">
      <w:pPr>
        <w:pStyle w:val="AllowPageBreak"/>
      </w:pPr>
    </w:p>
    <w:p w:rsidR="00000000" w:rsidRPr="008F68C5" w:rsidP="008F68C5">
      <w:pPr>
        <w:pStyle w:val="Heading1"/>
      </w:pPr>
      <w:bookmarkStart w:id="5" w:name="O_747540"/>
      <w:bookmarkEnd w:id="5"/>
      <w:r w:rsidRPr="008F68C5">
        <w:t>Foundation Skills</w:t>
      </w:r>
    </w:p>
    <w:p w:rsidR="00234A80" w:rsidP="00234A80">
      <w:pPr>
        <w:pStyle w:val="BodyText"/>
      </w:pPr>
      <w:r w:rsidRPr="008F68C5">
        <w:t xml:space="preserve">The foundation skills demands of this unit have been mapped for alignment with the Australian Core Skills Framework (ACSF). The following tables </w:t>
      </w:r>
      <w:r w:rsidRPr="008F68C5">
        <w:t>outline the performance levels indicated for successful attainment of the unit.</w:t>
      </w:r>
    </w:p>
    <w:p w:rsidR="00234A80" w:rsidP="008F68C5">
      <w:pPr>
        <w:pStyle w:val="BodyText"/>
      </w:pPr>
    </w:p>
    <w:p w:rsidR="00234A80" w:rsidP="008F68C5">
      <w:pPr>
        <w:pStyle w:val="BodyText"/>
      </w:pPr>
      <w:bookmarkStart w:id="6" w:name="O_7475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1.75pt">
            <v:imagedata r:id="rId10" o:title=""/>
          </v:shape>
        </w:pict>
      </w:r>
      <w:bookmarkEnd w:id="6"/>
    </w:p>
    <w:p w:rsidR="00234A80" w:rsidP="008F68C5">
      <w:pPr>
        <w:pStyle w:val="BodyText"/>
      </w:pPr>
    </w:p>
    <w:p w:rsidR="00000000" w:rsidRPr="008F68C5" w:rsidP="00234A80">
      <w:pPr>
        <w:pStyle w:val="BodyText"/>
      </w:pPr>
      <w:r w:rsidRPr="008F68C5">
        <w:t>Further information on ACSF a</w:t>
      </w:r>
      <w:r w:rsidRPr="008F68C5">
        <w:t>nd the foundation skills underpinning this unit can be found in the Foundation Skills Guide on the GSA website.</w:t>
      </w:r>
    </w:p>
    <w:p w:rsidR="00000000" w:rsidRPr="008F68C5" w:rsidP="008F68C5">
      <w:pPr>
        <w:pStyle w:val="Heading1"/>
      </w:pPr>
      <w:bookmarkStart w:id="7" w:name="O_747542"/>
      <w:bookmarkEnd w:id="7"/>
      <w:r w:rsidRPr="008F68C5">
        <w:t>Unit Mapping Information</w:t>
      </w:r>
    </w:p>
    <w:p w:rsidR="00000000" w:rsidRPr="008F68C5" w:rsidP="00234A80">
      <w:pPr>
        <w:pStyle w:val="BodyText"/>
      </w:pPr>
      <w:r w:rsidRPr="008F68C5">
        <w:t>No equivalent unit.</w:t>
      </w:r>
    </w:p>
    <w:p w:rsidR="00000000" w:rsidRPr="008F68C5" w:rsidP="008F68C5">
      <w:pPr>
        <w:pStyle w:val="Heading1"/>
      </w:pPr>
      <w:bookmarkStart w:id="8" w:name="O_747549"/>
      <w:bookmarkEnd w:id="8"/>
      <w:r w:rsidRPr="008F68C5">
        <w:t>Links</w:t>
      </w:r>
    </w:p>
    <w:p w:rsidR="00000000" w:rsidRPr="008F68C5" w:rsidP="00234A80">
      <w:pPr>
        <w:pStyle w:val="BodyText"/>
      </w:pPr>
      <w:r w:rsidRPr="008F68C5">
        <w:t>C</w:t>
      </w:r>
      <w:r w:rsidRPr="008F68C5">
        <w:t xml:space="preserve">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22F1C">
        <w:rPr>
          <w:rStyle w:val="Hyperlink"/>
        </w:rPr>
        <w:t>https://vetnet.education.gov.au/Pages/TrainingDocs.aspx?q=26336bc0-04e5-49d9-8c31-46c49b6a0037</w:t>
      </w:r>
      <w:r>
        <w:fldChar w:fldCharType="end"/>
      </w:r>
    </w:p>
    <w:p w:rsidR="00000000" w:rsidRPr="008F68C5" w:rsidP="00234A80">
      <w:pPr>
        <w:pStyle w:val="BodyText"/>
      </w:pPr>
      <w:r w:rsidRPr="008F68C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22F1C">
        <w:rPr>
          <w:rStyle w:val="Hyperlink"/>
        </w:rPr>
        <w:t>https://vetnet.education.gov.au/Pages/TrainingDocs.aspx?q=26336bc0-04e5-49d9-8c31-46c49b6a0037</w:t>
      </w:r>
      <w:r>
        <w:fldChar w:fldCharType="end"/>
      </w:r>
    </w:p>
    <w:p w:rsidR="00000000" w:rsidRPr="008F68C5" w:rsidP="00234A80">
      <w:pPr>
        <w:pStyle w:val="BodyText"/>
      </w:pPr>
      <w:r w:rsidRPr="008F68C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22F1C">
        <w:rPr>
          <w:rStyle w:val="Hyperlink"/>
        </w:rPr>
        <w:t>https://vetnet.education.gov.au/Pages/TrainingDocs.aspx?q=26336bc0-04e5-49d9-8c31-46c49b6a0037</w:t>
      </w:r>
      <w:r>
        <w:fldChar w:fldCharType="end"/>
      </w:r>
    </w:p>
    <w:p w:rsidR="00000000" w:rsidRPr="008F68C5" w:rsidP="00234A80">
      <w:pPr>
        <w:pStyle w:val="BodyText"/>
      </w:pPr>
      <w:r w:rsidRPr="008F68C5">
        <w:t>Companion Volume implementation guides are fo</w:t>
      </w:r>
      <w:r w:rsidRPr="008F68C5">
        <w:t xml:space="preserve">und in VETNet - </w:t>
      </w:r>
      <w:r>
        <w:fldChar w:fldCharType="begin"/>
      </w:r>
      <w:r>
        <w:instrText xml:space="preserve"> HYPERLINK "https://vetnet.education.gov.au/Pages/TrainingDocs.aspx?q=26336bc0-04e5-49d9-8c31-46c49b6a0037" </w:instrText>
      </w:r>
      <w:r>
        <w:fldChar w:fldCharType="separate"/>
      </w:r>
      <w:r w:rsidRPr="00C22F1C">
        <w:rPr>
          <w:rStyle w:val="Hyperlink"/>
        </w:rPr>
        <w:t>https://vetnet.education.gov.au/Pages/TrainingDocs.aspx?q=26336bc0-04e5-49d9-8c31-46c49b6a0037</w:t>
      </w:r>
      <w:r>
        <w:fldChar w:fldCharType="end"/>
      </w:r>
    </w:p>
    <w:p w:rsidR="00000000" w:rsidRPr="008F68C5" w:rsidP="008F68C5"/>
    <w:sectPr w:rsidSect="008F68C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C5" w:rsidRPr="00234A80" w:rsidP="00234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80" w:rsidP="008F6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4A80" w:rsidP="008F68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4A80" w:rsidP="008F6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8C5" w:rsidRPr="00234A80" w:rsidP="00234A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80" w:rsidRPr="002D2AF8" w:rsidP="008F68C5">
    <w:pPr>
      <w:pStyle w:val="Header"/>
      <w:framePr w:wrap="around"/>
    </w:pPr>
    <w:r>
      <w:fldChar w:fldCharType="begin"/>
    </w:r>
    <w:r>
      <w:instrText xml:space="preserve"> TITLE   \* MERGEFORMAT </w:instrText>
    </w:r>
    <w:r>
      <w:fldChar w:fldCharType="separate"/>
    </w:r>
    <w:r>
      <w:t>NWPSOU033 Operate and maintain salt interception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34A80" w:rsidP="008F6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8C5"/>
    <w:pPr>
      <w:spacing w:before="360" w:after="60"/>
      <w:outlineLvl w:val="0"/>
    </w:pPr>
    <w:rPr>
      <w:sz w:val="32"/>
    </w:rPr>
  </w:style>
  <w:style w:type="paragraph" w:styleId="Heading2">
    <w:name w:val="heading 2"/>
    <w:basedOn w:val="HeadingBase"/>
    <w:next w:val="BodyText"/>
    <w:link w:val="Heading2Char"/>
    <w:qFormat/>
    <w:rsid w:val="008F68C5"/>
    <w:pPr>
      <w:keepLines/>
      <w:spacing w:before="240" w:after="120"/>
      <w:outlineLvl w:val="1"/>
    </w:pPr>
    <w:rPr>
      <w:sz w:val="28"/>
      <w:szCs w:val="40"/>
    </w:rPr>
  </w:style>
  <w:style w:type="paragraph" w:styleId="Heading3">
    <w:name w:val="heading 3"/>
    <w:basedOn w:val="HeadingBase"/>
    <w:next w:val="BodyText"/>
    <w:link w:val="Heading3Char"/>
    <w:qFormat/>
    <w:rsid w:val="008F68C5"/>
    <w:pPr>
      <w:spacing w:before="180" w:after="120"/>
      <w:outlineLvl w:val="2"/>
    </w:pPr>
    <w:rPr>
      <w:spacing w:val="-10"/>
      <w:kern w:val="32"/>
    </w:rPr>
  </w:style>
  <w:style w:type="paragraph" w:styleId="Heading4">
    <w:name w:val="heading 4"/>
    <w:basedOn w:val="HeadingBase"/>
    <w:next w:val="BodyText"/>
    <w:link w:val="Heading4Char"/>
    <w:qFormat/>
    <w:rsid w:val="008F68C5"/>
    <w:pPr>
      <w:spacing w:before="160" w:after="120"/>
      <w:outlineLvl w:val="3"/>
    </w:pPr>
    <w:rPr>
      <w:sz w:val="22"/>
    </w:rPr>
  </w:style>
  <w:style w:type="paragraph" w:styleId="Heading5">
    <w:name w:val="heading 5"/>
    <w:basedOn w:val="HeadingBase"/>
    <w:next w:val="Normal"/>
    <w:link w:val="Heading5Char"/>
    <w:qFormat/>
    <w:rsid w:val="008F68C5"/>
    <w:pPr>
      <w:spacing w:before="80"/>
      <w:outlineLvl w:val="4"/>
    </w:pPr>
    <w:rPr>
      <w:color w:val="918585"/>
      <w:sz w:val="20"/>
    </w:rPr>
  </w:style>
  <w:style w:type="paragraph" w:styleId="Heading6">
    <w:name w:val="heading 6"/>
    <w:basedOn w:val="HeadingBase"/>
    <w:next w:val="Normal"/>
    <w:link w:val="Heading6Char"/>
    <w:qFormat/>
    <w:rsid w:val="008F68C5"/>
    <w:pPr>
      <w:spacing w:before="60"/>
      <w:outlineLvl w:val="5"/>
    </w:pPr>
    <w:rPr>
      <w:color w:val="918585"/>
      <w:sz w:val="20"/>
    </w:rPr>
  </w:style>
  <w:style w:type="paragraph" w:styleId="Heading7">
    <w:name w:val="heading 7"/>
    <w:basedOn w:val="Normal"/>
    <w:next w:val="Normal"/>
    <w:link w:val="Heading7Char"/>
    <w:qFormat/>
    <w:rsid w:val="008F68C5"/>
    <w:pPr>
      <w:ind w:left="720"/>
      <w:outlineLvl w:val="6"/>
    </w:pPr>
    <w:rPr>
      <w:i/>
    </w:rPr>
  </w:style>
  <w:style w:type="paragraph" w:styleId="Heading8">
    <w:name w:val="heading 8"/>
    <w:basedOn w:val="Normal"/>
    <w:next w:val="Normal"/>
    <w:link w:val="Heading8Char"/>
    <w:qFormat/>
    <w:rsid w:val="008F68C5"/>
    <w:pPr>
      <w:ind w:left="720"/>
      <w:outlineLvl w:val="7"/>
    </w:pPr>
    <w:rPr>
      <w:i/>
    </w:rPr>
  </w:style>
  <w:style w:type="paragraph" w:styleId="Heading9">
    <w:name w:val="heading 9"/>
    <w:basedOn w:val="Normal"/>
    <w:next w:val="Normal"/>
    <w:link w:val="Heading9Char"/>
    <w:qFormat/>
    <w:rsid w:val="008F68C5"/>
    <w:pPr>
      <w:ind w:left="720"/>
      <w:outlineLvl w:val="8"/>
    </w:pPr>
    <w:rPr>
      <w:i/>
    </w:rPr>
  </w:style>
  <w:style w:type="character" w:default="1" w:styleId="DefaultParagraphFont">
    <w:name w:val="Default Paragraph Font"/>
    <w:uiPriority w:val="1"/>
    <w:unhideWhenUsed/>
    <w:rsid w:val="008F6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8C5"/>
  </w:style>
  <w:style w:type="character" w:customStyle="1" w:styleId="Heading1Char">
    <w:name w:val="Heading 1 Char"/>
    <w:basedOn w:val="DefaultParagraphFont"/>
    <w:link w:val="Heading1"/>
    <w:rsid w:val="008F68C5"/>
    <w:rPr>
      <w:rFonts w:ascii="Times New Roman" w:eastAsia="Times New Roman" w:hAnsi="Times New Roman" w:cs="Times New Roman"/>
      <w:b/>
      <w:sz w:val="32"/>
      <w:szCs w:val="20"/>
      <w:lang w:eastAsia="en-US"/>
    </w:rPr>
  </w:style>
  <w:style w:type="paragraph" w:styleId="BodyText">
    <w:name w:val="Body Text"/>
    <w:basedOn w:val="Normal"/>
    <w:link w:val="BodyTextChar"/>
    <w:rsid w:val="008F68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8C5"/>
    <w:rPr>
      <w:rFonts w:ascii="Times New Roman" w:eastAsia="Times New Roman" w:hAnsi="Times New Roman" w:cs="Times New Roman"/>
      <w:sz w:val="24"/>
      <w:lang w:eastAsia="en-US"/>
    </w:rPr>
  </w:style>
  <w:style w:type="paragraph" w:styleId="List">
    <w:name w:val="List"/>
    <w:basedOn w:val="BodyText"/>
    <w:next w:val="BodyText"/>
    <w:rsid w:val="008F68C5"/>
    <w:pPr>
      <w:tabs>
        <w:tab w:val="left" w:pos="340"/>
      </w:tabs>
      <w:spacing w:before="60" w:after="60"/>
      <w:ind w:left="340" w:hanging="340"/>
    </w:pPr>
  </w:style>
  <w:style w:type="character" w:customStyle="1" w:styleId="SpecialBold">
    <w:name w:val="Special Bold"/>
    <w:basedOn w:val="DefaultParagraphFont"/>
    <w:rsid w:val="008F68C5"/>
    <w:rPr>
      <w:b/>
      <w:spacing w:val="0"/>
    </w:rPr>
  </w:style>
  <w:style w:type="paragraph" w:customStyle="1" w:styleId="SuperHeading">
    <w:name w:val="SuperHeading"/>
    <w:basedOn w:val="Normal"/>
    <w:rsid w:val="008F68C5"/>
    <w:pPr>
      <w:spacing w:before="240" w:after="120"/>
      <w:outlineLvl w:val="0"/>
    </w:pPr>
    <w:rPr>
      <w:rFonts w:ascii="Times New Roman" w:hAnsi="Times New Roman"/>
      <w:b/>
      <w:sz w:val="32"/>
    </w:rPr>
  </w:style>
  <w:style w:type="paragraph" w:customStyle="1" w:styleId="TableHeading">
    <w:name w:val="Table Heading"/>
    <w:basedOn w:val="HeadingBase"/>
    <w:rsid w:val="008F68C5"/>
    <w:pPr>
      <w:keepLines/>
      <w:pBdr>
        <w:bottom w:val="single" w:sz="6" w:space="1" w:color="918585"/>
      </w:pBdr>
      <w:spacing w:before="240"/>
    </w:pPr>
  </w:style>
  <w:style w:type="paragraph" w:customStyle="1" w:styleId="AllowPageBreak">
    <w:name w:val="AllowPageBreak"/>
    <w:rsid w:val="008F6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8C5"/>
    <w:rPr>
      <w:rFonts w:ascii="Courier New" w:eastAsia="Times New Roman" w:hAnsi="Courier New" w:cs="Times New Roman"/>
      <w:i/>
      <w:szCs w:val="20"/>
      <w:lang w:eastAsia="en-US"/>
    </w:rPr>
  </w:style>
  <w:style w:type="paragraph" w:customStyle="1" w:styleId="HeadingBase">
    <w:name w:val="Heading Base"/>
    <w:rsid w:val="008F6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8C5"/>
    <w:pPr>
      <w:tabs>
        <w:tab w:val="right" w:leader="dot" w:pos="9072"/>
      </w:tabs>
      <w:ind w:left="567"/>
    </w:pPr>
    <w:rPr>
      <w:szCs w:val="22"/>
    </w:rPr>
  </w:style>
  <w:style w:type="paragraph" w:customStyle="1" w:styleId="TOCBase">
    <w:name w:val="TOC Base"/>
    <w:rsid w:val="008F6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8C5"/>
    <w:pPr>
      <w:tabs>
        <w:tab w:val="right" w:leader="dot" w:pos="9072"/>
      </w:tabs>
      <w:spacing w:before="40" w:after="40"/>
      <w:ind w:left="284"/>
    </w:pPr>
    <w:rPr>
      <w:rFonts w:ascii="Times New Roman" w:hAnsi="Times New Roman"/>
    </w:rPr>
  </w:style>
  <w:style w:type="paragraph" w:styleId="TOC1">
    <w:name w:val="toc 1"/>
    <w:basedOn w:val="TOCBase"/>
    <w:next w:val="Normal"/>
    <w:rsid w:val="008F6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8C5"/>
    <w:rPr>
      <w:rFonts w:ascii="Times New Roman" w:eastAsia="Times New Roman" w:hAnsi="Times New Roman" w:cs="Times New Roman"/>
      <w:sz w:val="16"/>
      <w:lang w:eastAsia="en-US"/>
    </w:rPr>
  </w:style>
  <w:style w:type="paragraph" w:styleId="Title">
    <w:name w:val="Title"/>
    <w:basedOn w:val="HeadingBase"/>
    <w:link w:val="TitleChar"/>
    <w:qFormat/>
    <w:rsid w:val="008F68C5"/>
    <w:pPr>
      <w:spacing w:before="5040"/>
      <w:jc w:val="center"/>
    </w:pPr>
    <w:rPr>
      <w:sz w:val="48"/>
      <w:szCs w:val="72"/>
      <w:lang w:val="en-US"/>
    </w:rPr>
  </w:style>
  <w:style w:type="character" w:customStyle="1" w:styleId="TitleChar">
    <w:name w:val="Title Char"/>
    <w:basedOn w:val="DefaultParagraphFont"/>
    <w:link w:val="Title"/>
    <w:rsid w:val="008F6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8C5"/>
    <w:pPr>
      <w:tabs>
        <w:tab w:val="left" w:pos="3600"/>
        <w:tab w:val="left" w:pos="3958"/>
      </w:tabs>
    </w:pPr>
  </w:style>
  <w:style w:type="paragraph" w:styleId="ListBullet">
    <w:name w:val="List Bullet"/>
    <w:basedOn w:val="List"/>
    <w:rsid w:val="008F68C5"/>
    <w:pPr>
      <w:numPr>
        <w:numId w:val="11"/>
      </w:numPr>
      <w:tabs>
        <w:tab w:val="clear" w:pos="340"/>
      </w:tabs>
      <w:spacing w:before="40" w:after="40"/>
    </w:pPr>
  </w:style>
  <w:style w:type="paragraph" w:customStyle="1" w:styleId="Note">
    <w:name w:val="Note"/>
    <w:basedOn w:val="BodyText"/>
    <w:rsid w:val="008F6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8C5"/>
    <w:pPr>
      <w:framePr w:wrap="auto" w:hAnchor="text" w:y="6049"/>
    </w:pPr>
    <w:rPr>
      <w:color w:val="000000"/>
      <w:sz w:val="40"/>
    </w:rPr>
  </w:style>
  <w:style w:type="paragraph" w:customStyle="1" w:styleId="TOCTitle">
    <w:name w:val="TOCTitle"/>
    <w:basedOn w:val="Heading1"/>
    <w:rsid w:val="008F68C5"/>
    <w:pPr>
      <w:spacing w:after="240"/>
      <w:jc w:val="center"/>
      <w:outlineLvl w:val="9"/>
    </w:pPr>
    <w:rPr>
      <w:caps/>
    </w:rPr>
  </w:style>
  <w:style w:type="paragraph" w:customStyle="1" w:styleId="Version">
    <w:name w:val="Version"/>
    <w:rsid w:val="008F68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8C5"/>
    <w:pPr>
      <w:numPr>
        <w:numId w:val="12"/>
      </w:numPr>
      <w:tabs>
        <w:tab w:val="clear" w:pos="680"/>
      </w:tabs>
    </w:pPr>
  </w:style>
  <w:style w:type="paragraph" w:styleId="Index1">
    <w:name w:val="index 1"/>
    <w:basedOn w:val="Normal"/>
    <w:next w:val="Normal"/>
    <w:semiHidden/>
    <w:rsid w:val="008F68C5"/>
    <w:pPr>
      <w:keepNext w:val="0"/>
      <w:tabs>
        <w:tab w:val="right" w:pos="4176"/>
      </w:tabs>
      <w:ind w:left="198" w:hanging="198"/>
    </w:pPr>
    <w:rPr>
      <w:rFonts w:ascii="Garamond" w:hAnsi="Garamond"/>
    </w:rPr>
  </w:style>
  <w:style w:type="paragraph" w:styleId="IndexHeading">
    <w:name w:val="index heading"/>
    <w:basedOn w:val="Normal"/>
    <w:next w:val="Index1"/>
    <w:semiHidden/>
    <w:rsid w:val="008F68C5"/>
    <w:pPr>
      <w:spacing w:before="120" w:after="120"/>
    </w:pPr>
    <w:rPr>
      <w:rFonts w:ascii="Arial" w:hAnsi="Arial"/>
      <w:b/>
      <w:color w:val="918585"/>
      <w:sz w:val="24"/>
    </w:rPr>
  </w:style>
  <w:style w:type="paragraph" w:styleId="Header">
    <w:name w:val="header"/>
    <w:basedOn w:val="Normal"/>
    <w:link w:val="HeaderChar"/>
    <w:rsid w:val="008F6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8C5"/>
    <w:rPr>
      <w:rFonts w:ascii="Times New Roman" w:eastAsia="Times New Roman" w:hAnsi="Times New Roman" w:cs="Times New Roman"/>
      <w:sz w:val="16"/>
      <w:szCs w:val="20"/>
      <w:lang w:val="en-GB" w:eastAsia="en-US"/>
    </w:rPr>
  </w:style>
  <w:style w:type="paragraph" w:customStyle="1" w:styleId="Chapter">
    <w:name w:val="Chapter"/>
    <w:basedOn w:val="Normal"/>
    <w:rsid w:val="008F68C5"/>
    <w:pPr>
      <w:spacing w:before="240"/>
    </w:pPr>
    <w:rPr>
      <w:rFonts w:ascii="Times New Roman" w:hAnsi="Times New Roman"/>
      <w:smallCaps/>
      <w:spacing w:val="80"/>
      <w:sz w:val="28"/>
    </w:rPr>
  </w:style>
  <w:style w:type="paragraph" w:customStyle="1" w:styleId="InChapter">
    <w:name w:val="InChapter"/>
    <w:basedOn w:val="Heading3"/>
    <w:rsid w:val="008F68C5"/>
    <w:pPr>
      <w:spacing w:after="240"/>
      <w:outlineLvl w:val="9"/>
    </w:pPr>
    <w:rPr>
      <w:noProof/>
    </w:rPr>
  </w:style>
  <w:style w:type="paragraph" w:styleId="Index2">
    <w:name w:val="index 2"/>
    <w:basedOn w:val="Normal"/>
    <w:next w:val="Normal"/>
    <w:semiHidden/>
    <w:rsid w:val="008F68C5"/>
    <w:pPr>
      <w:tabs>
        <w:tab w:val="right" w:pos="4176"/>
      </w:tabs>
      <w:ind w:left="568" w:hanging="284"/>
    </w:pPr>
    <w:rPr>
      <w:rFonts w:ascii="Garamond" w:hAnsi="Garamond"/>
    </w:rPr>
  </w:style>
  <w:style w:type="paragraph" w:customStyle="1" w:styleId="Byline">
    <w:name w:val="Byline"/>
    <w:rsid w:val="008F6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8C5"/>
    <w:pPr>
      <w:tabs>
        <w:tab w:val="clear" w:pos="3600"/>
        <w:tab w:val="clear" w:pos="3958"/>
      </w:tabs>
      <w:jc w:val="right"/>
    </w:pPr>
  </w:style>
  <w:style w:type="character" w:styleId="Emphasis">
    <w:name w:val="Emphasis"/>
    <w:basedOn w:val="DefaultParagraphFont"/>
    <w:qFormat/>
    <w:rsid w:val="008F68C5"/>
    <w:rPr>
      <w:i/>
    </w:rPr>
  </w:style>
  <w:style w:type="paragraph" w:styleId="Caption">
    <w:name w:val="caption"/>
    <w:basedOn w:val="BodyText"/>
    <w:next w:val="Normal"/>
    <w:qFormat/>
    <w:rsid w:val="008F68C5"/>
    <w:pPr>
      <w:framePr w:w="2268" w:hSpace="181" w:vSpace="181" w:wrap="around" w:vAnchor="text" w:hAnchor="page" w:x="1135" w:y="285" w:anchorLock="1"/>
    </w:pPr>
    <w:rPr>
      <w:i/>
    </w:rPr>
  </w:style>
  <w:style w:type="paragraph" w:customStyle="1" w:styleId="MiniTOCTitle">
    <w:name w:val="MiniTOCTitle"/>
    <w:basedOn w:val="Heading4"/>
    <w:rsid w:val="008F68C5"/>
    <w:pPr>
      <w:spacing w:before="240"/>
      <w:outlineLvl w:val="9"/>
    </w:pPr>
    <w:rPr>
      <w:noProof/>
      <w:sz w:val="24"/>
    </w:rPr>
  </w:style>
  <w:style w:type="paragraph" w:customStyle="1" w:styleId="MiniTOCItem">
    <w:name w:val="MiniTOCItem"/>
    <w:basedOn w:val="ListBullet"/>
    <w:rsid w:val="008F68C5"/>
    <w:pPr>
      <w:numPr>
        <w:numId w:val="0"/>
      </w:numPr>
      <w:tabs>
        <w:tab w:val="right" w:leader="dot" w:pos="6521"/>
      </w:tabs>
      <w:spacing w:before="0" w:after="0"/>
    </w:pPr>
  </w:style>
  <w:style w:type="paragraph" w:customStyle="1" w:styleId="TOFTitle">
    <w:name w:val="TOFTitle"/>
    <w:basedOn w:val="TOCTitle"/>
    <w:rsid w:val="008F68C5"/>
  </w:style>
  <w:style w:type="paragraph" w:styleId="TableofFigures">
    <w:name w:val="table of figures"/>
    <w:basedOn w:val="Normal"/>
    <w:next w:val="Normal"/>
    <w:semiHidden/>
    <w:rsid w:val="008F68C5"/>
    <w:pPr>
      <w:tabs>
        <w:tab w:val="right" w:leader="dot" w:pos="9072"/>
      </w:tabs>
      <w:ind w:left="970" w:hanging="403"/>
    </w:pPr>
    <w:rPr>
      <w:rFonts w:ascii="Times New Roman" w:hAnsi="Times New Roman"/>
      <w:b/>
    </w:rPr>
  </w:style>
  <w:style w:type="paragraph" w:styleId="ListNumber">
    <w:name w:val="List Number"/>
    <w:basedOn w:val="List"/>
    <w:rsid w:val="008F68C5"/>
    <w:pPr>
      <w:numPr>
        <w:numId w:val="9"/>
      </w:numPr>
    </w:pPr>
  </w:style>
  <w:style w:type="character" w:customStyle="1" w:styleId="WingdingSymbols">
    <w:name w:val="Wingding Symbols"/>
    <w:rsid w:val="008F68C5"/>
    <w:rPr>
      <w:rFonts w:ascii="Wingdings" w:hAnsi="Wingdings"/>
    </w:rPr>
  </w:style>
  <w:style w:type="character" w:customStyle="1" w:styleId="HotSpot">
    <w:name w:val="HotSpot"/>
    <w:rsid w:val="008F68C5"/>
    <w:rPr>
      <w:color w:val="0033CC"/>
      <w:u w:val="none"/>
    </w:rPr>
  </w:style>
  <w:style w:type="paragraph" w:customStyle="1" w:styleId="BodyTextRight">
    <w:name w:val="Body Text Right"/>
    <w:basedOn w:val="BodyText"/>
    <w:rsid w:val="008F68C5"/>
    <w:pPr>
      <w:spacing w:before="0" w:after="0"/>
      <w:jc w:val="right"/>
    </w:pPr>
  </w:style>
  <w:style w:type="paragraph" w:styleId="Index3">
    <w:name w:val="index 3"/>
    <w:basedOn w:val="ListNumber2"/>
    <w:next w:val="Normal"/>
    <w:semiHidden/>
    <w:rsid w:val="008F68C5"/>
    <w:pPr>
      <w:numPr>
        <w:numId w:val="0"/>
      </w:numPr>
      <w:tabs>
        <w:tab w:val="right" w:leader="dot" w:pos="4176"/>
      </w:tabs>
    </w:pPr>
  </w:style>
  <w:style w:type="paragraph" w:styleId="ListNumber2">
    <w:name w:val="List Number 2"/>
    <w:basedOn w:val="List2"/>
    <w:rsid w:val="008F68C5"/>
    <w:pPr>
      <w:numPr>
        <w:numId w:val="8"/>
      </w:numPr>
      <w:tabs>
        <w:tab w:val="clear" w:pos="1060"/>
      </w:tabs>
    </w:pPr>
  </w:style>
  <w:style w:type="paragraph" w:customStyle="1" w:styleId="MarginNote">
    <w:name w:val="Margin Note"/>
    <w:basedOn w:val="BodyText"/>
    <w:rsid w:val="008F6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8C5"/>
    <w:rPr>
      <w:sz w:val="32"/>
    </w:rPr>
  </w:style>
  <w:style w:type="paragraph" w:customStyle="1" w:styleId="HeadingProcedure">
    <w:name w:val="Heading Procedure"/>
    <w:basedOn w:val="HeadingBase"/>
    <w:next w:val="Normal"/>
    <w:rsid w:val="008F68C5"/>
    <w:pPr>
      <w:tabs>
        <w:tab w:val="left" w:pos="0"/>
      </w:tabs>
      <w:spacing w:before="120" w:after="60"/>
    </w:pPr>
    <w:rPr>
      <w:i/>
      <w:color w:val="918585"/>
      <w:sz w:val="22"/>
    </w:rPr>
  </w:style>
  <w:style w:type="paragraph" w:customStyle="1" w:styleId="TableBodyText">
    <w:name w:val="Table Body Text"/>
    <w:basedOn w:val="BodyText"/>
    <w:rsid w:val="008F68C5"/>
    <w:pPr>
      <w:spacing w:before="60" w:after="60"/>
    </w:pPr>
  </w:style>
  <w:style w:type="paragraph" w:styleId="ListContinue">
    <w:name w:val="List Continue"/>
    <w:basedOn w:val="List"/>
    <w:rsid w:val="008F68C5"/>
    <w:pPr>
      <w:ind w:firstLine="0"/>
    </w:pPr>
  </w:style>
  <w:style w:type="paragraph" w:customStyle="1" w:styleId="ListNote">
    <w:name w:val="List Note"/>
    <w:basedOn w:val="List"/>
    <w:rsid w:val="008F68C5"/>
    <w:pPr>
      <w:pBdr>
        <w:top w:val="single" w:sz="6" w:space="2" w:color="918585"/>
        <w:bottom w:val="single" w:sz="6" w:space="2" w:color="918585"/>
      </w:pBdr>
      <w:tabs>
        <w:tab w:val="left" w:pos="1021"/>
      </w:tabs>
      <w:ind w:firstLine="0"/>
    </w:pPr>
  </w:style>
  <w:style w:type="paragraph" w:customStyle="1" w:styleId="Warning">
    <w:name w:val="Warning"/>
    <w:basedOn w:val="BodyText"/>
    <w:rsid w:val="008F68C5"/>
    <w:pPr>
      <w:shd w:val="clear" w:color="auto" w:fill="D9D9D9"/>
      <w:tabs>
        <w:tab w:val="left" w:pos="992"/>
      </w:tabs>
      <w:ind w:left="119" w:right="119"/>
    </w:pPr>
    <w:rPr>
      <w:sz w:val="20"/>
    </w:rPr>
  </w:style>
  <w:style w:type="paragraph" w:customStyle="1" w:styleId="MarginIcons">
    <w:name w:val="Margin Icons"/>
    <w:basedOn w:val="BodyText"/>
    <w:rsid w:val="008F6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8C5"/>
    <w:rPr>
      <w:rFonts w:ascii="Courier New" w:hAnsi="Courier New"/>
    </w:rPr>
  </w:style>
  <w:style w:type="paragraph" w:customStyle="1" w:styleId="NoteBullet">
    <w:name w:val="Note Bullet"/>
    <w:basedOn w:val="Note"/>
    <w:rsid w:val="008F68C5"/>
    <w:pPr>
      <w:tabs>
        <w:tab w:val="clear" w:pos="680"/>
      </w:tabs>
      <w:spacing w:before="60" w:after="60"/>
    </w:pPr>
  </w:style>
  <w:style w:type="paragraph" w:customStyle="1" w:styleId="SubHeading2">
    <w:name w:val="SubHeading2"/>
    <w:basedOn w:val="HeadingBase"/>
    <w:rsid w:val="008F68C5"/>
    <w:pPr>
      <w:spacing w:before="240" w:after="60"/>
    </w:pPr>
    <w:rPr>
      <w:sz w:val="20"/>
    </w:rPr>
  </w:style>
  <w:style w:type="paragraph" w:customStyle="1" w:styleId="SubHeading1">
    <w:name w:val="SubHeading1"/>
    <w:basedOn w:val="HeadingBase"/>
    <w:rsid w:val="008F68C5"/>
    <w:pPr>
      <w:spacing w:before="240" w:after="60"/>
    </w:pPr>
    <w:rPr>
      <w:color w:val="918585"/>
      <w:sz w:val="22"/>
    </w:rPr>
  </w:style>
  <w:style w:type="paragraph" w:customStyle="1" w:styleId="SideHeading">
    <w:name w:val="Side Heading"/>
    <w:basedOn w:val="HeadingBase"/>
    <w:rsid w:val="008F6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8C5"/>
    <w:pPr>
      <w:numPr>
        <w:numId w:val="10"/>
      </w:numPr>
    </w:pPr>
  </w:style>
  <w:style w:type="paragraph" w:styleId="PlainText">
    <w:name w:val="Plain Text"/>
    <w:basedOn w:val="Normal"/>
    <w:link w:val="PlainTextChar"/>
    <w:rsid w:val="008F68C5"/>
    <w:rPr>
      <w:sz w:val="20"/>
    </w:rPr>
  </w:style>
  <w:style w:type="character" w:customStyle="1" w:styleId="PlainTextChar">
    <w:name w:val="Plain Text Char"/>
    <w:basedOn w:val="DefaultParagraphFont"/>
    <w:link w:val="PlainText"/>
    <w:rsid w:val="008F68C5"/>
    <w:rPr>
      <w:rFonts w:ascii="Courier New" w:eastAsia="Times New Roman" w:hAnsi="Courier New" w:cs="Times New Roman"/>
      <w:sz w:val="20"/>
      <w:szCs w:val="20"/>
      <w:lang w:eastAsia="en-US"/>
    </w:rPr>
  </w:style>
  <w:style w:type="character" w:customStyle="1" w:styleId="MenuOption">
    <w:name w:val="Menu Option"/>
    <w:basedOn w:val="DefaultParagraphFont"/>
    <w:rsid w:val="008F68C5"/>
    <w:rPr>
      <w:b/>
      <w:smallCaps/>
    </w:rPr>
  </w:style>
  <w:style w:type="paragraph" w:customStyle="1" w:styleId="TableListNumber">
    <w:name w:val="Table List Number"/>
    <w:basedOn w:val="ListNumber"/>
    <w:rsid w:val="008F68C5"/>
    <w:pPr>
      <w:numPr>
        <w:numId w:val="0"/>
      </w:numPr>
    </w:pPr>
  </w:style>
  <w:style w:type="paragraph" w:styleId="TOC4">
    <w:name w:val="toc 4"/>
    <w:basedOn w:val="TOCBase"/>
    <w:next w:val="Normal"/>
    <w:semiHidden/>
    <w:rsid w:val="008F68C5"/>
    <w:pPr>
      <w:tabs>
        <w:tab w:val="right" w:leader="dot" w:pos="9071"/>
      </w:tabs>
      <w:ind w:left="1701"/>
    </w:pPr>
  </w:style>
  <w:style w:type="paragraph" w:customStyle="1" w:styleId="ListAlpha">
    <w:name w:val="List Alpha"/>
    <w:basedOn w:val="List"/>
    <w:rsid w:val="008F68C5"/>
    <w:pPr>
      <w:numPr>
        <w:numId w:val="7"/>
      </w:numPr>
    </w:pPr>
  </w:style>
  <w:style w:type="paragraph" w:customStyle="1" w:styleId="ListAlpha2">
    <w:name w:val="List Alpha 2"/>
    <w:basedOn w:val="List2"/>
    <w:rsid w:val="008F68C5"/>
    <w:pPr>
      <w:numPr>
        <w:numId w:val="6"/>
      </w:numPr>
    </w:pPr>
  </w:style>
  <w:style w:type="paragraph" w:styleId="List2">
    <w:name w:val="List 2"/>
    <w:basedOn w:val="BodyText"/>
    <w:rsid w:val="008F68C5"/>
    <w:pPr>
      <w:tabs>
        <w:tab w:val="left" w:pos="680"/>
      </w:tabs>
      <w:spacing w:before="60" w:after="60"/>
      <w:ind w:left="680" w:hanging="340"/>
    </w:pPr>
  </w:style>
  <w:style w:type="paragraph" w:styleId="List3">
    <w:name w:val="List 3"/>
    <w:basedOn w:val="BodyText"/>
    <w:rsid w:val="008F68C5"/>
    <w:pPr>
      <w:tabs>
        <w:tab w:val="left" w:pos="1021"/>
      </w:tabs>
      <w:spacing w:before="60" w:after="60"/>
      <w:ind w:left="1020" w:hanging="340"/>
    </w:pPr>
  </w:style>
  <w:style w:type="paragraph" w:styleId="List4">
    <w:name w:val="List 4"/>
    <w:basedOn w:val="BodyText"/>
    <w:rsid w:val="008F68C5"/>
    <w:pPr>
      <w:tabs>
        <w:tab w:val="left" w:pos="1361"/>
      </w:tabs>
      <w:spacing w:before="60" w:after="60"/>
      <w:ind w:left="1361" w:hanging="340"/>
    </w:pPr>
  </w:style>
  <w:style w:type="paragraph" w:styleId="List5">
    <w:name w:val="List 5"/>
    <w:basedOn w:val="BodyText"/>
    <w:rsid w:val="008F68C5"/>
    <w:pPr>
      <w:tabs>
        <w:tab w:val="left" w:pos="1701"/>
      </w:tabs>
      <w:spacing w:before="60" w:after="60"/>
      <w:ind w:left="1701" w:hanging="340"/>
    </w:pPr>
  </w:style>
  <w:style w:type="paragraph" w:styleId="ListBullet3">
    <w:name w:val="List Bullet 3"/>
    <w:basedOn w:val="List3"/>
    <w:rsid w:val="008F68C5"/>
    <w:pPr>
      <w:numPr>
        <w:numId w:val="13"/>
      </w:numPr>
      <w:tabs>
        <w:tab w:val="clear" w:pos="1021"/>
      </w:tabs>
      <w:ind w:left="1037" w:hanging="357"/>
    </w:pPr>
  </w:style>
  <w:style w:type="paragraph" w:styleId="ListBullet4">
    <w:name w:val="List Bullet 4"/>
    <w:basedOn w:val="List4"/>
    <w:rsid w:val="008F68C5"/>
    <w:pPr>
      <w:numPr>
        <w:numId w:val="1"/>
      </w:numPr>
      <w:tabs>
        <w:tab w:val="clear" w:pos="1361"/>
      </w:tabs>
    </w:pPr>
  </w:style>
  <w:style w:type="paragraph" w:styleId="ListBullet5">
    <w:name w:val="List Bullet 5"/>
    <w:basedOn w:val="List5"/>
    <w:rsid w:val="008F68C5"/>
    <w:pPr>
      <w:numPr>
        <w:numId w:val="2"/>
      </w:numPr>
    </w:pPr>
  </w:style>
  <w:style w:type="paragraph" w:styleId="ListContinue2">
    <w:name w:val="List Continue 2"/>
    <w:basedOn w:val="List2"/>
    <w:rsid w:val="008F68C5"/>
    <w:pPr>
      <w:ind w:firstLine="0"/>
    </w:pPr>
  </w:style>
  <w:style w:type="paragraph" w:styleId="ListContinue3">
    <w:name w:val="List Continue 3"/>
    <w:basedOn w:val="List3"/>
    <w:rsid w:val="008F68C5"/>
    <w:pPr>
      <w:ind w:left="1021" w:firstLine="0"/>
    </w:pPr>
  </w:style>
  <w:style w:type="paragraph" w:styleId="ListContinue4">
    <w:name w:val="List Continue 4"/>
    <w:basedOn w:val="List4"/>
    <w:rsid w:val="008F68C5"/>
    <w:pPr>
      <w:ind w:firstLine="0"/>
    </w:pPr>
  </w:style>
  <w:style w:type="paragraph" w:styleId="ListContinue5">
    <w:name w:val="List Continue 5"/>
    <w:basedOn w:val="List5"/>
    <w:rsid w:val="008F68C5"/>
    <w:pPr>
      <w:ind w:firstLine="0"/>
    </w:pPr>
  </w:style>
  <w:style w:type="paragraph" w:styleId="ListNumber3">
    <w:name w:val="List Number 3"/>
    <w:basedOn w:val="List3"/>
    <w:rsid w:val="008F68C5"/>
    <w:pPr>
      <w:numPr>
        <w:numId w:val="3"/>
      </w:numPr>
    </w:pPr>
  </w:style>
  <w:style w:type="paragraph" w:styleId="ListNumber4">
    <w:name w:val="List Number 4"/>
    <w:basedOn w:val="List4"/>
    <w:rsid w:val="008F68C5"/>
    <w:pPr>
      <w:numPr>
        <w:numId w:val="4"/>
      </w:numPr>
    </w:pPr>
  </w:style>
  <w:style w:type="paragraph" w:styleId="ListNumber5">
    <w:name w:val="List Number 5"/>
    <w:basedOn w:val="List5"/>
    <w:rsid w:val="008F68C5"/>
    <w:pPr>
      <w:numPr>
        <w:numId w:val="5"/>
      </w:numPr>
    </w:pPr>
  </w:style>
  <w:style w:type="paragraph" w:styleId="BlockText">
    <w:name w:val="Block Text"/>
    <w:basedOn w:val="Normal"/>
    <w:rsid w:val="008F68C5"/>
    <w:pPr>
      <w:spacing w:after="120"/>
      <w:ind w:left="1440" w:right="1440"/>
    </w:pPr>
  </w:style>
  <w:style w:type="character" w:customStyle="1" w:styleId="Subscript">
    <w:name w:val="Subscript"/>
    <w:basedOn w:val="DefaultParagraphFont"/>
    <w:rsid w:val="008F68C5"/>
    <w:rPr>
      <w:sz w:val="16"/>
      <w:vertAlign w:val="subscript"/>
    </w:rPr>
  </w:style>
  <w:style w:type="character" w:customStyle="1" w:styleId="Superscript">
    <w:name w:val="Superscript"/>
    <w:basedOn w:val="DefaultParagraphFont"/>
    <w:rsid w:val="008F68C5"/>
    <w:rPr>
      <w:sz w:val="16"/>
      <w:vertAlign w:val="superscript"/>
    </w:rPr>
  </w:style>
  <w:style w:type="character" w:customStyle="1" w:styleId="Symbols">
    <w:name w:val="Symbols"/>
    <w:basedOn w:val="DefaultParagraphFont"/>
    <w:rsid w:val="008F68C5"/>
    <w:rPr>
      <w:rFonts w:ascii="Symbol" w:hAnsi="Symbol"/>
    </w:rPr>
  </w:style>
  <w:style w:type="character" w:customStyle="1" w:styleId="MenuOptions">
    <w:name w:val="Menu Options"/>
    <w:basedOn w:val="DefaultParagraphFont"/>
    <w:rsid w:val="008F68C5"/>
    <w:rPr>
      <w:rFonts w:ascii="Arial Narrow" w:hAnsi="Arial Narrow"/>
      <w:smallCaps/>
    </w:rPr>
  </w:style>
  <w:style w:type="character" w:customStyle="1" w:styleId="Buttons">
    <w:name w:val="Buttons"/>
    <w:basedOn w:val="DefaultParagraphFont"/>
    <w:rsid w:val="008F68C5"/>
    <w:rPr>
      <w:b/>
    </w:rPr>
  </w:style>
  <w:style w:type="character" w:customStyle="1" w:styleId="Underlined">
    <w:name w:val="Underlined"/>
    <w:basedOn w:val="DefaultParagraphFont"/>
    <w:rsid w:val="008F68C5"/>
    <w:rPr>
      <w:u w:val="single"/>
    </w:rPr>
  </w:style>
  <w:style w:type="paragraph" w:customStyle="1" w:styleId="TableBodyTextRight">
    <w:name w:val="Table Body Text Right"/>
    <w:basedOn w:val="TableBodyText"/>
    <w:rsid w:val="008F68C5"/>
    <w:pPr>
      <w:widowControl w:val="0"/>
      <w:autoSpaceDE w:val="0"/>
      <w:autoSpaceDN w:val="0"/>
      <w:adjustRightInd w:val="0"/>
      <w:jc w:val="right"/>
    </w:pPr>
    <w:rPr>
      <w:rFonts w:cs="Arial"/>
      <w:szCs w:val="18"/>
    </w:rPr>
  </w:style>
  <w:style w:type="paragraph" w:customStyle="1" w:styleId="CopyrightText">
    <w:name w:val="Copyright Text"/>
    <w:basedOn w:val="BodyText"/>
    <w:rsid w:val="008F68C5"/>
    <w:rPr>
      <w:sz w:val="18"/>
    </w:rPr>
  </w:style>
  <w:style w:type="paragraph" w:customStyle="1" w:styleId="BodySmallRight">
    <w:name w:val="Body Small Right"/>
    <w:basedOn w:val="BodyTextRight"/>
    <w:rsid w:val="008F68C5"/>
    <w:rPr>
      <w:sz w:val="18"/>
      <w:szCs w:val="18"/>
    </w:rPr>
  </w:style>
  <w:style w:type="paragraph" w:customStyle="1" w:styleId="MarginEdition">
    <w:name w:val="Margin Edition"/>
    <w:basedOn w:val="MarginNote"/>
    <w:rsid w:val="008F68C5"/>
    <w:pPr>
      <w:spacing w:before="0" w:after="0"/>
    </w:pPr>
    <w:rPr>
      <w:rFonts w:ascii="Times New Roman" w:hAnsi="Times New Roman"/>
      <w:color w:val="999999"/>
    </w:rPr>
  </w:style>
  <w:style w:type="paragraph" w:customStyle="1" w:styleId="Spacer">
    <w:name w:val="Spacer"/>
    <w:basedOn w:val="Normal"/>
    <w:rsid w:val="008F68C5"/>
    <w:rPr>
      <w:sz w:val="2"/>
      <w:szCs w:val="2"/>
    </w:rPr>
  </w:style>
  <w:style w:type="character" w:customStyle="1" w:styleId="Small">
    <w:name w:val="Small"/>
    <w:basedOn w:val="DefaultParagraphFont"/>
    <w:rsid w:val="008F68C5"/>
    <w:rPr>
      <w:sz w:val="16"/>
    </w:rPr>
  </w:style>
  <w:style w:type="paragraph" w:customStyle="1" w:styleId="WideTable">
    <w:name w:val="Wide Table"/>
    <w:basedOn w:val="Normal"/>
    <w:rsid w:val="008F68C5"/>
    <w:pPr>
      <w:ind w:left="-1418"/>
    </w:pPr>
    <w:rPr>
      <w:sz w:val="2"/>
      <w:szCs w:val="2"/>
    </w:rPr>
  </w:style>
  <w:style w:type="character" w:styleId="PageNumber">
    <w:name w:val="page number"/>
    <w:basedOn w:val="DefaultParagraphFont"/>
    <w:rsid w:val="008F68C5"/>
  </w:style>
  <w:style w:type="paragraph" w:styleId="Quote">
    <w:name w:val="Quote"/>
    <w:basedOn w:val="Heading1"/>
    <w:link w:val="QuoteChar"/>
    <w:qFormat/>
    <w:rsid w:val="008F68C5"/>
    <w:rPr>
      <w:b w:val="0"/>
      <w:sz w:val="72"/>
      <w:szCs w:val="72"/>
      <w:lang w:val="en-NZ"/>
    </w:rPr>
  </w:style>
  <w:style w:type="character" w:customStyle="1" w:styleId="QuoteChar">
    <w:name w:val="Quote Char"/>
    <w:basedOn w:val="DefaultParagraphFont"/>
    <w:link w:val="Quote"/>
    <w:rsid w:val="008F6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8C5"/>
    <w:pPr>
      <w:pageBreakBefore/>
    </w:pPr>
  </w:style>
  <w:style w:type="paragraph" w:customStyle="1" w:styleId="Border">
    <w:name w:val="Border"/>
    <w:basedOn w:val="Normal"/>
    <w:qFormat/>
    <w:rsid w:val="008F6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8C5"/>
    <w:rPr>
      <w:b/>
      <w:bCs/>
      <w:i/>
      <w:iCs/>
      <w:color w:val="auto"/>
    </w:rPr>
  </w:style>
  <w:style w:type="paragraph" w:styleId="IntenseQuote">
    <w:name w:val="Intense Quote"/>
    <w:basedOn w:val="Normal"/>
    <w:next w:val="Normal"/>
    <w:link w:val="IntenseQuoteChar"/>
    <w:uiPriority w:val="30"/>
    <w:qFormat/>
    <w:rsid w:val="008F6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8C5"/>
    <w:rPr>
      <w:smallCaps/>
      <w:color w:val="auto"/>
      <w:u w:val="single"/>
    </w:rPr>
  </w:style>
  <w:style w:type="character" w:styleId="IntenseReference">
    <w:name w:val="Intense Reference"/>
    <w:basedOn w:val="DefaultParagraphFont"/>
    <w:uiPriority w:val="32"/>
    <w:qFormat/>
    <w:rsid w:val="008F68C5"/>
    <w:rPr>
      <w:b/>
      <w:bCs/>
      <w:smallCaps/>
      <w:color w:val="auto"/>
      <w:spacing w:val="5"/>
      <w:u w:val="single"/>
    </w:rPr>
  </w:style>
  <w:style w:type="paragraph" w:customStyle="1" w:styleId="2ColumnHeading">
    <w:name w:val="2Column Heading"/>
    <w:basedOn w:val="BodyText"/>
    <w:qFormat/>
    <w:rsid w:val="008F68C5"/>
    <w:pPr>
      <w:spacing w:after="60"/>
      <w:ind w:left="-2268"/>
    </w:pPr>
    <w:rPr>
      <w:b/>
    </w:rPr>
  </w:style>
  <w:style w:type="paragraph" w:customStyle="1" w:styleId="Heading1TOC">
    <w:name w:val="Heading1 TOC"/>
    <w:basedOn w:val="Normal"/>
    <w:qFormat/>
    <w:rsid w:val="008F68C5"/>
    <w:pPr>
      <w:spacing w:before="240" w:after="120"/>
    </w:pPr>
    <w:rPr>
      <w:rFonts w:ascii="Times New Roman" w:hAnsi="Times New Roman"/>
      <w:b/>
      <w:sz w:val="32"/>
    </w:rPr>
  </w:style>
  <w:style w:type="paragraph" w:customStyle="1" w:styleId="Heading2TOC">
    <w:name w:val="Heading2 TOC"/>
    <w:basedOn w:val="Normal"/>
    <w:qFormat/>
    <w:rsid w:val="008F68C5"/>
    <w:pPr>
      <w:spacing w:before="240" w:after="60"/>
    </w:pPr>
    <w:rPr>
      <w:rFonts w:ascii="Times New Roman" w:hAnsi="Times New Roman"/>
      <w:b/>
      <w:sz w:val="28"/>
    </w:rPr>
  </w:style>
  <w:style w:type="character" w:customStyle="1" w:styleId="Underline">
    <w:name w:val="Underline"/>
    <w:basedOn w:val="DefaultParagraphFont"/>
    <w:qFormat/>
    <w:rsid w:val="008F68C5"/>
    <w:rPr>
      <w:u w:val="single"/>
    </w:rPr>
  </w:style>
  <w:style w:type="character" w:customStyle="1" w:styleId="BoldandItalics">
    <w:name w:val="Bold and Italics"/>
    <w:qFormat/>
    <w:rsid w:val="008F68C5"/>
    <w:rPr>
      <w:b/>
      <w:i/>
      <w:u w:val="none"/>
    </w:rPr>
  </w:style>
  <w:style w:type="paragraph" w:styleId="BalloonText">
    <w:name w:val="Balloon Text"/>
    <w:basedOn w:val="Normal"/>
    <w:link w:val="BalloonTextChar"/>
    <w:rsid w:val="008F68C5"/>
    <w:rPr>
      <w:rFonts w:ascii="Tahoma" w:hAnsi="Tahoma" w:cs="Tahoma"/>
      <w:sz w:val="16"/>
      <w:szCs w:val="16"/>
    </w:rPr>
  </w:style>
  <w:style w:type="character" w:customStyle="1" w:styleId="BalloonTextChar">
    <w:name w:val="Balloon Text Char"/>
    <w:basedOn w:val="DefaultParagraphFont"/>
    <w:link w:val="BalloonText"/>
    <w:rsid w:val="008F6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8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8C5"/>
    <w:rPr>
      <w:b/>
      <w:color w:val="660033"/>
      <w:spacing w:val="0"/>
    </w:rPr>
  </w:style>
  <w:style w:type="paragraph" w:customStyle="1" w:styleId="Nameditemlist">
    <w:name w:val="Named item list"/>
    <w:basedOn w:val="BodyText"/>
    <w:qFormat/>
    <w:rsid w:val="008F68C5"/>
    <w:pPr>
      <w:tabs>
        <w:tab w:val="left" w:pos="2835"/>
      </w:tabs>
      <w:ind w:left="2835" w:hanging="2835"/>
    </w:pPr>
  </w:style>
  <w:style w:type="paragraph" w:customStyle="1" w:styleId="BodyTextnopadding">
    <w:name w:val="Body Text no padding"/>
    <w:basedOn w:val="BodyText"/>
    <w:qFormat/>
    <w:rsid w:val="008F68C5"/>
    <w:pPr>
      <w:spacing w:before="0" w:after="0"/>
    </w:pPr>
  </w:style>
  <w:style w:type="character" w:styleId="Hyperlink">
    <w:name w:val="Hyperlink"/>
    <w:basedOn w:val="DefaultParagraphFont"/>
    <w:uiPriority w:val="99"/>
    <w:unhideWhenUsed/>
    <w:rsid w:val="00234A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3487</Characters>
  <Application>Microsoft Office Word</Application>
  <DocSecurity>0</DocSecurity>
  <Lines>116</Lines>
  <Paragraphs>67</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NWPSOU033 Operate and maintain salt interception works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2018-12-21T02:14:00Z</dcterms:created>
  <dcterms:modified xsi:type="dcterms:W3CDTF">2018-12-21T02:14:00Z</dcterms:modified>
</cp:coreProperties>
</file>